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EC63697" w14:textId="77777777" w:rsidR="00C244A8" w:rsidRDefault="00C244A8">
      <w:pPr>
        <w:widowControl w:val="0"/>
        <w:pBdr>
          <w:top w:val="nil"/>
          <w:left w:val="nil"/>
          <w:bottom w:val="nil"/>
          <w:right w:val="nil"/>
          <w:between w:val="nil"/>
        </w:pBdr>
        <w:spacing w:line="276" w:lineRule="auto"/>
      </w:pPr>
    </w:p>
    <w:p w14:paraId="05291A46" w14:textId="46B693B2" w:rsidR="00C244A8" w:rsidRPr="00955509" w:rsidRDefault="00955509">
      <w:pPr>
        <w:pBdr>
          <w:top w:val="nil"/>
          <w:left w:val="nil"/>
          <w:bottom w:val="nil"/>
          <w:right w:val="nil"/>
          <w:between w:val="nil"/>
        </w:pBdr>
        <w:ind w:left="851"/>
        <w:jc w:val="both"/>
        <w:rPr>
          <w:b/>
          <w:color w:val="000000"/>
          <w:sz w:val="28"/>
          <w:szCs w:val="28"/>
          <w:lang w:val="en-US"/>
        </w:rPr>
      </w:pPr>
      <w:r>
        <w:rPr>
          <w:b/>
          <w:color w:val="000000"/>
          <w:sz w:val="28"/>
          <w:szCs w:val="28"/>
          <w:lang w:val="en-US"/>
        </w:rPr>
        <w:t xml:space="preserve">Burnout dan </w:t>
      </w:r>
      <w:proofErr w:type="spellStart"/>
      <w:r>
        <w:rPr>
          <w:b/>
          <w:color w:val="000000"/>
          <w:sz w:val="28"/>
          <w:szCs w:val="28"/>
          <w:lang w:val="en-US"/>
        </w:rPr>
        <w:t>Kepuasan</w:t>
      </w:r>
      <w:proofErr w:type="spellEnd"/>
      <w:r>
        <w:rPr>
          <w:b/>
          <w:color w:val="000000"/>
          <w:sz w:val="28"/>
          <w:szCs w:val="28"/>
          <w:lang w:val="en-US"/>
        </w:rPr>
        <w:t xml:space="preserve"> </w:t>
      </w:r>
      <w:proofErr w:type="spellStart"/>
      <w:r>
        <w:rPr>
          <w:b/>
          <w:color w:val="000000"/>
          <w:sz w:val="28"/>
          <w:szCs w:val="28"/>
          <w:lang w:val="en-US"/>
        </w:rPr>
        <w:t>Kerja</w:t>
      </w:r>
      <w:proofErr w:type="spellEnd"/>
      <w:r>
        <w:rPr>
          <w:b/>
          <w:color w:val="000000"/>
          <w:sz w:val="28"/>
          <w:szCs w:val="28"/>
          <w:lang w:val="en-US"/>
        </w:rPr>
        <w:t xml:space="preserve"> </w:t>
      </w:r>
      <w:proofErr w:type="spellStart"/>
      <w:r>
        <w:rPr>
          <w:b/>
          <w:color w:val="000000"/>
          <w:sz w:val="28"/>
          <w:szCs w:val="28"/>
          <w:lang w:val="en-US"/>
        </w:rPr>
        <w:t>Terhadap</w:t>
      </w:r>
      <w:proofErr w:type="spellEnd"/>
      <w:r>
        <w:rPr>
          <w:b/>
          <w:color w:val="000000"/>
          <w:sz w:val="28"/>
          <w:szCs w:val="28"/>
          <w:lang w:val="en-US"/>
        </w:rPr>
        <w:t xml:space="preserve"> Turnover Intention Gen Z</w:t>
      </w:r>
    </w:p>
    <w:p w14:paraId="14E1939F" w14:textId="0BD2CD75" w:rsidR="00C244A8" w:rsidRPr="00955509" w:rsidRDefault="00E13264" w:rsidP="00955509">
      <w:pPr>
        <w:pBdr>
          <w:top w:val="nil"/>
          <w:left w:val="nil"/>
          <w:bottom w:val="nil"/>
          <w:right w:val="nil"/>
          <w:between w:val="nil"/>
        </w:pBdr>
        <w:ind w:left="851"/>
        <w:jc w:val="both"/>
        <w:rPr>
          <w:b/>
          <w:iCs/>
          <w:color w:val="000000"/>
          <w:sz w:val="28"/>
          <w:szCs w:val="28"/>
          <w:lang w:val="en"/>
        </w:rPr>
      </w:pPr>
      <w:r>
        <w:rPr>
          <w:b/>
          <w:color w:val="000000"/>
          <w:sz w:val="28"/>
          <w:szCs w:val="28"/>
        </w:rPr>
        <w:t>[</w:t>
      </w:r>
      <w:r w:rsidR="00955509" w:rsidRPr="00DF1198">
        <w:rPr>
          <w:b/>
          <w:iCs/>
          <w:color w:val="000000"/>
          <w:sz w:val="28"/>
          <w:szCs w:val="28"/>
          <w:lang w:val="en"/>
        </w:rPr>
        <w:t>Burnout and Job Satisfaction on Gen Z's Turnover Intention</w:t>
      </w:r>
      <w:r>
        <w:rPr>
          <w:b/>
          <w:color w:val="000000"/>
          <w:sz w:val="28"/>
          <w:szCs w:val="28"/>
        </w:rPr>
        <w:t>]</w:t>
      </w:r>
    </w:p>
    <w:p w14:paraId="2CE90A56" w14:textId="77777777" w:rsidR="00C244A8" w:rsidRDefault="00C244A8">
      <w:pPr>
        <w:rPr>
          <w:sz w:val="20"/>
          <w:szCs w:val="20"/>
        </w:rPr>
      </w:pPr>
    </w:p>
    <w:p w14:paraId="033E5B57" w14:textId="2314C7BA" w:rsidR="00C244A8" w:rsidRDefault="00955509">
      <w:pPr>
        <w:pBdr>
          <w:top w:val="nil"/>
          <w:left w:val="nil"/>
          <w:bottom w:val="nil"/>
          <w:right w:val="nil"/>
          <w:between w:val="nil"/>
        </w:pBdr>
        <w:spacing w:after="115"/>
        <w:ind w:left="851"/>
        <w:rPr>
          <w:b/>
          <w:color w:val="000000"/>
        </w:rPr>
      </w:pPr>
      <w:proofErr w:type="spellStart"/>
      <w:r>
        <w:rPr>
          <w:color w:val="000000"/>
          <w:sz w:val="20"/>
          <w:szCs w:val="20"/>
          <w:lang w:val="en-US"/>
        </w:rPr>
        <w:t>Suhermanto</w:t>
      </w:r>
      <w:proofErr w:type="spellEnd"/>
      <w:r w:rsidR="00E13264">
        <w:rPr>
          <w:color w:val="000000"/>
          <w:sz w:val="20"/>
          <w:szCs w:val="20"/>
          <w:vertAlign w:val="superscript"/>
        </w:rPr>
        <w:t>1)</w:t>
      </w:r>
      <w:r w:rsidR="00E13264">
        <w:rPr>
          <w:color w:val="000000"/>
          <w:sz w:val="20"/>
          <w:szCs w:val="20"/>
        </w:rPr>
        <w:t xml:space="preserve">, </w:t>
      </w:r>
      <w:r w:rsidRPr="00955509">
        <w:rPr>
          <w:color w:val="000000"/>
          <w:sz w:val="20"/>
          <w:szCs w:val="20"/>
        </w:rPr>
        <w:t>Ramon Ananda Paryontri</w:t>
      </w:r>
      <w:r w:rsidR="00E13264">
        <w:rPr>
          <w:color w:val="000000"/>
          <w:sz w:val="20"/>
          <w:szCs w:val="20"/>
        </w:rPr>
        <w:t xml:space="preserve"> </w:t>
      </w:r>
      <w:r w:rsidR="00E13264">
        <w:rPr>
          <w:color w:val="000000"/>
          <w:sz w:val="20"/>
          <w:szCs w:val="20"/>
          <w:vertAlign w:val="superscript"/>
        </w:rPr>
        <w:t>*,2)</w:t>
      </w:r>
    </w:p>
    <w:p w14:paraId="3DEA06D5" w14:textId="3FB2994F" w:rsidR="00C244A8" w:rsidRPr="003D4298" w:rsidRDefault="00E13264" w:rsidP="003D4298">
      <w:pPr>
        <w:ind w:left="851"/>
        <w:rPr>
          <w:lang w:val="en-US"/>
        </w:rPr>
      </w:pPr>
      <w:bookmarkStart w:id="0" w:name="_heading=h.gjdgxs" w:colFirst="0" w:colLast="0"/>
      <w:bookmarkEnd w:id="0"/>
      <w:r>
        <w:rPr>
          <w:sz w:val="20"/>
          <w:szCs w:val="20"/>
          <w:vertAlign w:val="superscript"/>
        </w:rPr>
        <w:t>1)</w:t>
      </w:r>
      <w:proofErr w:type="spellStart"/>
      <w:r w:rsidR="00085BFF">
        <w:rPr>
          <w:sz w:val="20"/>
          <w:szCs w:val="20"/>
          <w:lang w:val="en-US"/>
        </w:rPr>
        <w:t>Mahasiwa</w:t>
      </w:r>
      <w:proofErr w:type="spellEnd"/>
      <w:r w:rsidR="00085BFF">
        <w:rPr>
          <w:sz w:val="20"/>
          <w:szCs w:val="20"/>
          <w:lang w:val="en-US"/>
        </w:rPr>
        <w:t xml:space="preserve"> Program Studi </w:t>
      </w:r>
      <w:proofErr w:type="spellStart"/>
      <w:r w:rsidR="00085BFF">
        <w:rPr>
          <w:sz w:val="20"/>
          <w:szCs w:val="20"/>
          <w:lang w:val="en-US"/>
        </w:rPr>
        <w:t>Psikologi</w:t>
      </w:r>
      <w:proofErr w:type="spellEnd"/>
      <w:r>
        <w:rPr>
          <w:sz w:val="20"/>
          <w:szCs w:val="20"/>
        </w:rPr>
        <w:t>, Universitas Muhammadiyah Sidoarjo, Indonesi</w:t>
      </w:r>
      <w:r w:rsidR="003D4298">
        <w:rPr>
          <w:sz w:val="20"/>
          <w:szCs w:val="20"/>
          <w:lang w:val="en-US"/>
        </w:rPr>
        <w:t>a</w:t>
      </w:r>
    </w:p>
    <w:p w14:paraId="7BA96DAD" w14:textId="2154F7BC" w:rsidR="00C244A8" w:rsidRDefault="00E13264" w:rsidP="00085BFF">
      <w:pPr>
        <w:ind w:left="851"/>
      </w:pPr>
      <w:r>
        <w:rPr>
          <w:sz w:val="20"/>
          <w:szCs w:val="20"/>
          <w:vertAlign w:val="superscript"/>
        </w:rPr>
        <w:t>2)</w:t>
      </w:r>
      <w:r>
        <w:rPr>
          <w:sz w:val="20"/>
          <w:szCs w:val="20"/>
        </w:rPr>
        <w:t xml:space="preserve"> Program Studi </w:t>
      </w:r>
      <w:proofErr w:type="spellStart"/>
      <w:r w:rsidR="00085BFF">
        <w:rPr>
          <w:sz w:val="20"/>
          <w:szCs w:val="20"/>
          <w:lang w:val="en-US"/>
        </w:rPr>
        <w:t>Psikologi</w:t>
      </w:r>
      <w:proofErr w:type="spellEnd"/>
      <w:r>
        <w:rPr>
          <w:sz w:val="20"/>
          <w:szCs w:val="20"/>
        </w:rPr>
        <w:t>, Universitas Muhammadiyah Sidoarjo, Indonesia</w:t>
      </w:r>
    </w:p>
    <w:p w14:paraId="2DE1715F" w14:textId="5C9DA2B1" w:rsidR="00C244A8" w:rsidRPr="00085BFF" w:rsidRDefault="00E13264">
      <w:pPr>
        <w:ind w:left="851"/>
        <w:rPr>
          <w:sz w:val="20"/>
          <w:szCs w:val="20"/>
          <w:lang w:val="en-US"/>
        </w:rPr>
      </w:pPr>
      <w:r>
        <w:rPr>
          <w:sz w:val="20"/>
          <w:szCs w:val="20"/>
        </w:rPr>
        <w:t xml:space="preserve">*Email Penulis Korespondensi: </w:t>
      </w:r>
      <w:r w:rsidR="00085BFF">
        <w:rPr>
          <w:sz w:val="20"/>
          <w:szCs w:val="20"/>
          <w:lang w:val="en-US"/>
        </w:rPr>
        <w:t>Suhemanto7@gmail.com</w:t>
      </w:r>
    </w:p>
    <w:p w14:paraId="3CC7162A" w14:textId="77777777" w:rsidR="00C244A8" w:rsidRDefault="00C244A8">
      <w:pPr>
        <w:rPr>
          <w:i/>
          <w:sz w:val="20"/>
          <w:szCs w:val="20"/>
        </w:rPr>
      </w:pPr>
    </w:p>
    <w:p w14:paraId="3CAA1C21" w14:textId="77777777" w:rsidR="00C244A8" w:rsidRDefault="00C244A8">
      <w:pPr>
        <w:rPr>
          <w:sz w:val="20"/>
          <w:szCs w:val="20"/>
        </w:rPr>
        <w:sectPr w:rsidR="00C244A8">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29C861CE" w14:textId="2A77578C" w:rsidR="00085BFF" w:rsidRPr="00085BFF" w:rsidRDefault="00E13264" w:rsidP="00085BFF">
      <w:pPr>
        <w:keepNext/>
        <w:pBdr>
          <w:top w:val="nil"/>
          <w:left w:val="nil"/>
          <w:bottom w:val="nil"/>
          <w:right w:val="nil"/>
          <w:between w:val="nil"/>
        </w:pBdr>
        <w:ind w:right="4" w:hanging="567"/>
        <w:jc w:val="both"/>
        <w:rPr>
          <w:i/>
          <w:color w:val="000000"/>
          <w:sz w:val="20"/>
          <w:szCs w:val="20"/>
        </w:rPr>
      </w:pPr>
      <w:bookmarkStart w:id="1" w:name="_heading=h.30j0zll" w:colFirst="0" w:colLast="0"/>
      <w:bookmarkEnd w:id="1"/>
      <w:r>
        <w:rPr>
          <w:b/>
          <w:i/>
          <w:color w:val="000000"/>
          <w:sz w:val="20"/>
          <w:szCs w:val="20"/>
        </w:rPr>
        <w:t>Abstract</w:t>
      </w:r>
      <w:r>
        <w:rPr>
          <w:i/>
          <w:color w:val="000000"/>
          <w:sz w:val="20"/>
          <w:szCs w:val="20"/>
        </w:rPr>
        <w:t>.</w:t>
      </w:r>
      <w:r w:rsidR="00085BFF">
        <w:rPr>
          <w:i/>
          <w:color w:val="000000"/>
          <w:sz w:val="20"/>
          <w:szCs w:val="20"/>
          <w:lang w:val="en-US"/>
        </w:rPr>
        <w:t xml:space="preserve"> </w:t>
      </w:r>
      <w:r w:rsidR="00085BFF" w:rsidRPr="00085BFF">
        <w:rPr>
          <w:i/>
          <w:color w:val="000000"/>
          <w:sz w:val="20"/>
          <w:szCs w:val="20"/>
        </w:rPr>
        <w:t>This research aims to identify the influence of burnout and job satisfaction on turnover intention among Generation Z employees in Sidoarjo Regency. This research uses a descriptive quantitative approach with multiple linear regression methods. The research sample consisted of 348 respondents who were Generation Z employees with age criteria of 17-29 years and a minimum work period of 1 year. Data collection was carried out using a questionnaire distributed via WhatsApp social media. Data analysis uses normality test, linearity test, multicollinearity test, heteroscedasticity test, and multiple linear regression.</w:t>
      </w:r>
      <w:r w:rsidR="00085BFF">
        <w:rPr>
          <w:i/>
          <w:color w:val="000000"/>
          <w:sz w:val="20"/>
          <w:szCs w:val="20"/>
          <w:lang w:val="en-US"/>
        </w:rPr>
        <w:t xml:space="preserve"> </w:t>
      </w:r>
      <w:r w:rsidR="00085BFF" w:rsidRPr="00085BFF">
        <w:rPr>
          <w:i/>
          <w:color w:val="000000"/>
          <w:sz w:val="20"/>
          <w:szCs w:val="20"/>
        </w:rPr>
        <w:t>The research results show that burnout (X1) has a significant positive effect on turnover intention (Y) with a regression coefficient of 0.265 (p &lt; 0.05). Apart from that, job satisfaction (X2) also has a significant positive effect on turnover intention (Y) with a regression coefficient of 0.048 (p &lt; 0.05). These results indicate that the higher the level of burnout and the lower the level of job satisfaction, the higher the tendency for Generation Z employees to have the intention to leave their jobs.</w:t>
      </w:r>
    </w:p>
    <w:p w14:paraId="6505F3C7" w14:textId="075CDE00" w:rsidR="00C244A8" w:rsidRDefault="00E13264">
      <w:pPr>
        <w:keepNext/>
        <w:pBdr>
          <w:top w:val="nil"/>
          <w:left w:val="nil"/>
          <w:bottom w:val="nil"/>
          <w:right w:val="nil"/>
          <w:between w:val="nil"/>
        </w:pBdr>
        <w:ind w:right="4" w:hanging="567"/>
        <w:jc w:val="both"/>
        <w:rPr>
          <w:i/>
          <w:smallCaps/>
          <w:color w:val="000000"/>
          <w:sz w:val="20"/>
          <w:szCs w:val="20"/>
        </w:rPr>
      </w:pPr>
      <w:r>
        <w:rPr>
          <w:i/>
          <w:color w:val="000000"/>
          <w:sz w:val="20"/>
          <w:szCs w:val="20"/>
        </w:rPr>
        <w:t xml:space="preserve"> </w:t>
      </w:r>
    </w:p>
    <w:p w14:paraId="306618AC" w14:textId="49E9ABDD" w:rsidR="00C244A8" w:rsidRDefault="00E13264">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085BFF" w:rsidRPr="00085BFF">
        <w:rPr>
          <w:b/>
          <w:i/>
          <w:color w:val="000000"/>
          <w:sz w:val="20"/>
          <w:szCs w:val="20"/>
        </w:rPr>
        <w:t>Burnout, Job Satisfaction, Turnover Intention, Generation Z</w:t>
      </w:r>
    </w:p>
    <w:p w14:paraId="57CD503B" w14:textId="77777777" w:rsidR="00C244A8" w:rsidRDefault="00C244A8">
      <w:pPr>
        <w:tabs>
          <w:tab w:val="left" w:pos="0"/>
        </w:tabs>
        <w:ind w:right="4"/>
        <w:rPr>
          <w:b/>
          <w:i/>
        </w:rPr>
      </w:pPr>
    </w:p>
    <w:p w14:paraId="7A8BC7CA" w14:textId="06113645" w:rsidR="00C244A8" w:rsidRPr="00056225" w:rsidRDefault="00E13264" w:rsidP="00056225">
      <w:pPr>
        <w:keepNext/>
        <w:pBdr>
          <w:top w:val="nil"/>
          <w:left w:val="nil"/>
          <w:bottom w:val="nil"/>
          <w:right w:val="nil"/>
          <w:between w:val="nil"/>
        </w:pBdr>
        <w:ind w:right="4" w:hanging="567"/>
        <w:jc w:val="both"/>
        <w:rPr>
          <w:i/>
          <w:color w:val="000000"/>
          <w:sz w:val="20"/>
          <w:szCs w:val="20"/>
          <w:lang w:val="en-ID"/>
        </w:rPr>
      </w:pPr>
      <w:r>
        <w:rPr>
          <w:b/>
          <w:i/>
          <w:color w:val="000000"/>
          <w:sz w:val="20"/>
          <w:szCs w:val="20"/>
        </w:rPr>
        <w:t>Abstrak</w:t>
      </w:r>
      <w:r>
        <w:rPr>
          <w:i/>
          <w:color w:val="000000"/>
          <w:sz w:val="20"/>
          <w:szCs w:val="20"/>
        </w:rPr>
        <w:t xml:space="preserve">. </w:t>
      </w:r>
      <w:r w:rsidR="00085BFF" w:rsidRPr="00085BFF">
        <w:rPr>
          <w:i/>
          <w:color w:val="000000"/>
          <w:sz w:val="20"/>
          <w:szCs w:val="20"/>
          <w:lang w:val="en-ID"/>
        </w:rPr>
        <w:t xml:space="preserve">Penelitian </w:t>
      </w:r>
      <w:proofErr w:type="spellStart"/>
      <w:r w:rsidR="00085BFF" w:rsidRPr="00085BFF">
        <w:rPr>
          <w:i/>
          <w:color w:val="000000"/>
          <w:sz w:val="20"/>
          <w:szCs w:val="20"/>
          <w:lang w:val="en-ID"/>
        </w:rPr>
        <w:t>ini</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bertujuan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untuk</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mengidentifikasi</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pengaruh</w:t>
      </w:r>
      <w:proofErr w:type="spellEnd"/>
      <w:r w:rsidR="00085BFF" w:rsidRPr="00085BFF">
        <w:rPr>
          <w:i/>
          <w:color w:val="000000"/>
          <w:sz w:val="20"/>
          <w:szCs w:val="20"/>
          <w:lang w:val="en-ID"/>
        </w:rPr>
        <w:t xml:space="preserve"> </w:t>
      </w:r>
      <w:r w:rsidR="00085BFF" w:rsidRPr="00085BFF">
        <w:rPr>
          <w:i/>
          <w:iCs/>
          <w:color w:val="000000"/>
          <w:sz w:val="20"/>
          <w:szCs w:val="20"/>
          <w:lang w:val="en-ID"/>
        </w:rPr>
        <w:t>burnout</w:t>
      </w:r>
      <w:r w:rsidR="00085BFF" w:rsidRPr="00085BFF">
        <w:rPr>
          <w:i/>
          <w:color w:val="000000"/>
          <w:sz w:val="20"/>
          <w:szCs w:val="20"/>
          <w:lang w:val="en-ID"/>
        </w:rPr>
        <w:t xml:space="preserve"> dan </w:t>
      </w:r>
      <w:proofErr w:type="spellStart"/>
      <w:r w:rsidR="00085BFF" w:rsidRPr="00085BFF">
        <w:rPr>
          <w:i/>
          <w:color w:val="000000"/>
          <w:sz w:val="20"/>
          <w:szCs w:val="20"/>
          <w:lang w:val="en-ID"/>
        </w:rPr>
        <w:t>kepuasan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kerja</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terhadap</w:t>
      </w:r>
      <w:proofErr w:type="spellEnd"/>
      <w:r w:rsidR="00085BFF" w:rsidRPr="00085BFF">
        <w:rPr>
          <w:i/>
          <w:color w:val="000000"/>
          <w:sz w:val="20"/>
          <w:szCs w:val="20"/>
          <w:lang w:val="en-ID"/>
        </w:rPr>
        <w:t xml:space="preserve"> </w:t>
      </w:r>
      <w:r w:rsidR="00085BFF" w:rsidRPr="00085BFF">
        <w:rPr>
          <w:i/>
          <w:iCs/>
          <w:color w:val="000000"/>
          <w:sz w:val="20"/>
          <w:szCs w:val="20"/>
          <w:lang w:val="en-ID"/>
        </w:rPr>
        <w:t>turnover intention</w:t>
      </w:r>
      <w:r w:rsidR="00085BFF" w:rsidRPr="00085BFF">
        <w:rPr>
          <w:i/>
          <w:color w:val="000000"/>
          <w:sz w:val="20"/>
          <w:szCs w:val="20"/>
          <w:lang w:val="en-ID"/>
        </w:rPr>
        <w:t xml:space="preserve"> pada </w:t>
      </w:r>
      <w:proofErr w:type="spellStart"/>
      <w:r w:rsidR="00085BFF" w:rsidRPr="00085BFF">
        <w:rPr>
          <w:i/>
          <w:color w:val="000000"/>
          <w:sz w:val="20"/>
          <w:szCs w:val="20"/>
          <w:lang w:val="en-ID"/>
        </w:rPr>
        <w:t>karyawan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Generasi</w:t>
      </w:r>
      <w:proofErr w:type="spellEnd"/>
      <w:r w:rsidR="00085BFF" w:rsidRPr="00085BFF">
        <w:rPr>
          <w:i/>
          <w:color w:val="000000"/>
          <w:sz w:val="20"/>
          <w:szCs w:val="20"/>
          <w:lang w:val="en-ID"/>
        </w:rPr>
        <w:t xml:space="preserve"> Z di </w:t>
      </w:r>
      <w:proofErr w:type="spellStart"/>
      <w:r w:rsidR="00085BFF" w:rsidRPr="00085BFF">
        <w:rPr>
          <w:i/>
          <w:color w:val="000000"/>
          <w:sz w:val="20"/>
          <w:szCs w:val="20"/>
          <w:lang w:val="en-ID"/>
        </w:rPr>
        <w:t>Kabupaten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Sidoarjo</w:t>
      </w:r>
      <w:proofErr w:type="spellEnd"/>
      <w:r w:rsidR="00085BFF" w:rsidRPr="00085BFF">
        <w:rPr>
          <w:i/>
          <w:color w:val="000000"/>
          <w:sz w:val="20"/>
          <w:szCs w:val="20"/>
          <w:lang w:val="en-ID"/>
        </w:rPr>
        <w:t xml:space="preserve">. Penelitian </w:t>
      </w:r>
      <w:proofErr w:type="spellStart"/>
      <w:r w:rsidR="00085BFF" w:rsidRPr="00085BFF">
        <w:rPr>
          <w:i/>
          <w:color w:val="000000"/>
          <w:sz w:val="20"/>
          <w:szCs w:val="20"/>
          <w:lang w:val="en-ID"/>
        </w:rPr>
        <w:t>ini</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menggunakan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pendekatan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kuantitatif</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deskriptif</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dengan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metode</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regresi</w:t>
      </w:r>
      <w:proofErr w:type="spellEnd"/>
      <w:r w:rsidR="00085BFF" w:rsidRPr="00085BFF">
        <w:rPr>
          <w:i/>
          <w:color w:val="000000"/>
          <w:sz w:val="20"/>
          <w:szCs w:val="20"/>
          <w:lang w:val="en-ID"/>
        </w:rPr>
        <w:t xml:space="preserve"> linier </w:t>
      </w:r>
      <w:proofErr w:type="spellStart"/>
      <w:r w:rsidR="00085BFF" w:rsidRPr="00085BFF">
        <w:rPr>
          <w:i/>
          <w:color w:val="000000"/>
          <w:sz w:val="20"/>
          <w:szCs w:val="20"/>
          <w:lang w:val="en-ID"/>
        </w:rPr>
        <w:t>berganda</w:t>
      </w:r>
      <w:proofErr w:type="spellEnd"/>
      <w:r w:rsidR="00085BFF" w:rsidRPr="00085BFF">
        <w:rPr>
          <w:i/>
          <w:color w:val="000000"/>
          <w:sz w:val="20"/>
          <w:szCs w:val="20"/>
          <w:lang w:val="en-ID"/>
        </w:rPr>
        <w:t xml:space="preserve">. Sampel </w:t>
      </w:r>
      <w:proofErr w:type="spellStart"/>
      <w:r w:rsidR="00085BFF" w:rsidRPr="00085BFF">
        <w:rPr>
          <w:i/>
          <w:color w:val="000000"/>
          <w:sz w:val="20"/>
          <w:szCs w:val="20"/>
          <w:lang w:val="en-ID"/>
        </w:rPr>
        <w:t>penelitian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terdiri</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dari</w:t>
      </w:r>
      <w:proofErr w:type="spellEnd"/>
      <w:r w:rsidR="00085BFF" w:rsidRPr="00085BFF">
        <w:rPr>
          <w:i/>
          <w:color w:val="000000"/>
          <w:sz w:val="20"/>
          <w:szCs w:val="20"/>
          <w:lang w:val="en-ID"/>
        </w:rPr>
        <w:t xml:space="preserve"> 348 </w:t>
      </w:r>
      <w:proofErr w:type="spellStart"/>
      <w:r w:rsidR="00085BFF" w:rsidRPr="00085BFF">
        <w:rPr>
          <w:i/>
          <w:color w:val="000000"/>
          <w:sz w:val="20"/>
          <w:szCs w:val="20"/>
          <w:lang w:val="en-ID"/>
        </w:rPr>
        <w:t>responden</w:t>
      </w:r>
      <w:proofErr w:type="spellEnd"/>
      <w:r w:rsidR="00085BFF" w:rsidRPr="00085BFF">
        <w:rPr>
          <w:i/>
          <w:color w:val="000000"/>
          <w:sz w:val="20"/>
          <w:szCs w:val="20"/>
          <w:lang w:val="en-ID"/>
        </w:rPr>
        <w:t xml:space="preserve"> yang </w:t>
      </w:r>
      <w:proofErr w:type="spellStart"/>
      <w:r w:rsidR="00085BFF" w:rsidRPr="00085BFF">
        <w:rPr>
          <w:i/>
          <w:color w:val="000000"/>
          <w:sz w:val="20"/>
          <w:szCs w:val="20"/>
          <w:lang w:val="en-ID"/>
        </w:rPr>
        <w:t>merupakan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karyawan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Generasi</w:t>
      </w:r>
      <w:proofErr w:type="spellEnd"/>
      <w:r w:rsidR="00085BFF" w:rsidRPr="00085BFF">
        <w:rPr>
          <w:i/>
          <w:color w:val="000000"/>
          <w:sz w:val="20"/>
          <w:szCs w:val="20"/>
          <w:lang w:val="en-ID"/>
        </w:rPr>
        <w:t xml:space="preserve"> Z </w:t>
      </w:r>
      <w:proofErr w:type="spellStart"/>
      <w:r w:rsidR="00085BFF" w:rsidRPr="00085BFF">
        <w:rPr>
          <w:i/>
          <w:color w:val="000000"/>
          <w:sz w:val="20"/>
          <w:szCs w:val="20"/>
          <w:lang w:val="en-ID"/>
        </w:rPr>
        <w:t>dengan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kriteria</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usia</w:t>
      </w:r>
      <w:proofErr w:type="spellEnd"/>
      <w:r w:rsidR="00085BFF" w:rsidRPr="00085BFF">
        <w:rPr>
          <w:i/>
          <w:color w:val="000000"/>
          <w:sz w:val="20"/>
          <w:szCs w:val="20"/>
          <w:lang w:val="en-ID"/>
        </w:rPr>
        <w:t xml:space="preserve"> 17-29 </w:t>
      </w:r>
      <w:proofErr w:type="spellStart"/>
      <w:r w:rsidR="00085BFF" w:rsidRPr="00085BFF">
        <w:rPr>
          <w:i/>
          <w:color w:val="000000"/>
          <w:sz w:val="20"/>
          <w:szCs w:val="20"/>
          <w:lang w:val="en-ID"/>
        </w:rPr>
        <w:t>tahun</w:t>
      </w:r>
      <w:proofErr w:type="spellEnd"/>
      <w:r w:rsidR="00085BFF" w:rsidRPr="00085BFF">
        <w:rPr>
          <w:i/>
          <w:color w:val="000000"/>
          <w:sz w:val="20"/>
          <w:szCs w:val="20"/>
          <w:lang w:val="en-ID"/>
        </w:rPr>
        <w:t xml:space="preserve"> dan masa </w:t>
      </w:r>
      <w:proofErr w:type="spellStart"/>
      <w:r w:rsidR="00085BFF" w:rsidRPr="00085BFF">
        <w:rPr>
          <w:i/>
          <w:color w:val="000000"/>
          <w:sz w:val="20"/>
          <w:szCs w:val="20"/>
          <w:lang w:val="en-ID"/>
        </w:rPr>
        <w:t>kerja</w:t>
      </w:r>
      <w:proofErr w:type="spellEnd"/>
      <w:r w:rsidR="00085BFF" w:rsidRPr="00085BFF">
        <w:rPr>
          <w:i/>
          <w:color w:val="000000"/>
          <w:sz w:val="20"/>
          <w:szCs w:val="20"/>
          <w:lang w:val="en-ID"/>
        </w:rPr>
        <w:t xml:space="preserve"> minimal 1 </w:t>
      </w:r>
      <w:proofErr w:type="spellStart"/>
      <w:r w:rsidR="00085BFF" w:rsidRPr="00085BFF">
        <w:rPr>
          <w:i/>
          <w:color w:val="000000"/>
          <w:sz w:val="20"/>
          <w:szCs w:val="20"/>
          <w:lang w:val="en-ID"/>
        </w:rPr>
        <w:t>tahun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Pengumpulan</w:t>
      </w:r>
      <w:proofErr w:type="spellEnd"/>
      <w:r w:rsidR="00085BFF" w:rsidRPr="00085BFF">
        <w:rPr>
          <w:i/>
          <w:color w:val="000000"/>
          <w:sz w:val="20"/>
          <w:szCs w:val="20"/>
          <w:lang w:val="en-ID"/>
        </w:rPr>
        <w:t xml:space="preserve"> data </w:t>
      </w:r>
      <w:proofErr w:type="spellStart"/>
      <w:r w:rsidR="00085BFF" w:rsidRPr="00085BFF">
        <w:rPr>
          <w:i/>
          <w:color w:val="000000"/>
          <w:sz w:val="20"/>
          <w:szCs w:val="20"/>
          <w:lang w:val="en-ID"/>
        </w:rPr>
        <w:t>dilakukan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menggunakan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kuesioner</w:t>
      </w:r>
      <w:proofErr w:type="spellEnd"/>
      <w:r w:rsidR="00085BFF" w:rsidRPr="00085BFF">
        <w:rPr>
          <w:i/>
          <w:color w:val="000000"/>
          <w:sz w:val="20"/>
          <w:szCs w:val="20"/>
          <w:lang w:val="en-ID"/>
        </w:rPr>
        <w:t xml:space="preserve"> yang </w:t>
      </w:r>
      <w:proofErr w:type="spellStart"/>
      <w:r w:rsidR="00085BFF" w:rsidRPr="00085BFF">
        <w:rPr>
          <w:i/>
          <w:color w:val="000000"/>
          <w:sz w:val="20"/>
          <w:szCs w:val="20"/>
          <w:lang w:val="en-ID"/>
        </w:rPr>
        <w:t>disebarkan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melalui</w:t>
      </w:r>
      <w:proofErr w:type="spellEnd"/>
      <w:r w:rsidR="00085BFF" w:rsidRPr="00085BFF">
        <w:rPr>
          <w:i/>
          <w:color w:val="000000"/>
          <w:sz w:val="20"/>
          <w:szCs w:val="20"/>
          <w:lang w:val="en-ID"/>
        </w:rPr>
        <w:t xml:space="preserve"> media </w:t>
      </w:r>
      <w:proofErr w:type="spellStart"/>
      <w:r w:rsidR="00085BFF" w:rsidRPr="00085BFF">
        <w:rPr>
          <w:i/>
          <w:color w:val="000000"/>
          <w:sz w:val="20"/>
          <w:szCs w:val="20"/>
          <w:lang w:val="en-ID"/>
        </w:rPr>
        <w:t>sosial</w:t>
      </w:r>
      <w:proofErr w:type="spellEnd"/>
      <w:r w:rsidR="00085BFF" w:rsidRPr="00085BFF">
        <w:rPr>
          <w:i/>
          <w:color w:val="000000"/>
          <w:sz w:val="20"/>
          <w:szCs w:val="20"/>
          <w:lang w:val="en-ID"/>
        </w:rPr>
        <w:t xml:space="preserve"> WhatsApp. </w:t>
      </w:r>
      <w:proofErr w:type="spellStart"/>
      <w:r w:rsidR="00085BFF" w:rsidRPr="00085BFF">
        <w:rPr>
          <w:i/>
          <w:color w:val="000000"/>
          <w:sz w:val="20"/>
          <w:szCs w:val="20"/>
          <w:lang w:val="en-ID"/>
        </w:rPr>
        <w:t>Analisis</w:t>
      </w:r>
      <w:proofErr w:type="spellEnd"/>
      <w:r w:rsidR="00085BFF" w:rsidRPr="00085BFF">
        <w:rPr>
          <w:i/>
          <w:color w:val="000000"/>
          <w:sz w:val="20"/>
          <w:szCs w:val="20"/>
          <w:lang w:val="en-ID"/>
        </w:rPr>
        <w:t xml:space="preserve"> data </w:t>
      </w:r>
      <w:proofErr w:type="spellStart"/>
      <w:r w:rsidR="00085BFF" w:rsidRPr="00085BFF">
        <w:rPr>
          <w:i/>
          <w:color w:val="000000"/>
          <w:sz w:val="20"/>
          <w:szCs w:val="20"/>
          <w:lang w:val="en-ID"/>
        </w:rPr>
        <w:t>menggunakan</w:t>
      </w:r>
      <w:proofErr w:type="spellEnd"/>
      <w:r w:rsidR="00085BFF" w:rsidRPr="00085BFF">
        <w:rPr>
          <w:i/>
          <w:color w:val="000000"/>
          <w:sz w:val="20"/>
          <w:szCs w:val="20"/>
          <w:lang w:val="en-ID"/>
        </w:rPr>
        <w:t xml:space="preserve"> uji </w:t>
      </w:r>
      <w:proofErr w:type="spellStart"/>
      <w:r w:rsidR="00085BFF" w:rsidRPr="00085BFF">
        <w:rPr>
          <w:i/>
          <w:color w:val="000000"/>
          <w:sz w:val="20"/>
          <w:szCs w:val="20"/>
          <w:lang w:val="en-ID"/>
        </w:rPr>
        <w:t>normalitas</w:t>
      </w:r>
      <w:proofErr w:type="spellEnd"/>
      <w:r w:rsidR="00085BFF" w:rsidRPr="00085BFF">
        <w:rPr>
          <w:i/>
          <w:color w:val="000000"/>
          <w:sz w:val="20"/>
          <w:szCs w:val="20"/>
          <w:lang w:val="en-ID"/>
        </w:rPr>
        <w:t xml:space="preserve">, uji </w:t>
      </w:r>
      <w:proofErr w:type="spellStart"/>
      <w:r w:rsidR="00085BFF" w:rsidRPr="00085BFF">
        <w:rPr>
          <w:i/>
          <w:color w:val="000000"/>
          <w:sz w:val="20"/>
          <w:szCs w:val="20"/>
          <w:lang w:val="en-ID"/>
        </w:rPr>
        <w:t>linearitas</w:t>
      </w:r>
      <w:proofErr w:type="spellEnd"/>
      <w:r w:rsidR="00085BFF" w:rsidRPr="00085BFF">
        <w:rPr>
          <w:i/>
          <w:color w:val="000000"/>
          <w:sz w:val="20"/>
          <w:szCs w:val="20"/>
          <w:lang w:val="en-ID"/>
        </w:rPr>
        <w:t xml:space="preserve">, uji </w:t>
      </w:r>
      <w:proofErr w:type="spellStart"/>
      <w:r w:rsidR="00085BFF" w:rsidRPr="00085BFF">
        <w:rPr>
          <w:i/>
          <w:color w:val="000000"/>
          <w:sz w:val="20"/>
          <w:szCs w:val="20"/>
          <w:lang w:val="en-ID"/>
        </w:rPr>
        <w:t>multikolinearitas</w:t>
      </w:r>
      <w:proofErr w:type="spellEnd"/>
      <w:r w:rsidR="00085BFF" w:rsidRPr="00085BFF">
        <w:rPr>
          <w:i/>
          <w:color w:val="000000"/>
          <w:sz w:val="20"/>
          <w:szCs w:val="20"/>
          <w:lang w:val="en-ID"/>
        </w:rPr>
        <w:t xml:space="preserve">, uji </w:t>
      </w:r>
      <w:proofErr w:type="spellStart"/>
      <w:r w:rsidR="00085BFF" w:rsidRPr="00085BFF">
        <w:rPr>
          <w:i/>
          <w:color w:val="000000"/>
          <w:sz w:val="20"/>
          <w:szCs w:val="20"/>
          <w:lang w:val="en-ID"/>
        </w:rPr>
        <w:t>heteroskedastisitas</w:t>
      </w:r>
      <w:proofErr w:type="spellEnd"/>
      <w:r w:rsidR="00085BFF" w:rsidRPr="00085BFF">
        <w:rPr>
          <w:i/>
          <w:color w:val="000000"/>
          <w:sz w:val="20"/>
          <w:szCs w:val="20"/>
          <w:lang w:val="en-ID"/>
        </w:rPr>
        <w:t xml:space="preserve">, dan </w:t>
      </w:r>
      <w:proofErr w:type="spellStart"/>
      <w:r w:rsidR="00085BFF" w:rsidRPr="00085BFF">
        <w:rPr>
          <w:i/>
          <w:color w:val="000000"/>
          <w:sz w:val="20"/>
          <w:szCs w:val="20"/>
          <w:lang w:val="en-ID"/>
        </w:rPr>
        <w:t>regresi</w:t>
      </w:r>
      <w:proofErr w:type="spellEnd"/>
      <w:r w:rsidR="00085BFF" w:rsidRPr="00085BFF">
        <w:rPr>
          <w:i/>
          <w:color w:val="000000"/>
          <w:sz w:val="20"/>
          <w:szCs w:val="20"/>
          <w:lang w:val="en-ID"/>
        </w:rPr>
        <w:t xml:space="preserve"> linier </w:t>
      </w:r>
      <w:proofErr w:type="spellStart"/>
      <w:r w:rsidR="00085BFF" w:rsidRPr="00085BFF">
        <w:rPr>
          <w:i/>
          <w:color w:val="000000"/>
          <w:sz w:val="20"/>
          <w:szCs w:val="20"/>
          <w:lang w:val="en-ID"/>
        </w:rPr>
        <w:t>berganda</w:t>
      </w:r>
      <w:proofErr w:type="spellEnd"/>
      <w:r w:rsidR="00085BFF" w:rsidRPr="00085BFF">
        <w:rPr>
          <w:i/>
          <w:color w:val="000000"/>
          <w:sz w:val="20"/>
          <w:szCs w:val="20"/>
          <w:lang w:val="en-ID"/>
        </w:rPr>
        <w:t>.</w:t>
      </w:r>
      <w:r w:rsidR="00056225">
        <w:rPr>
          <w:i/>
          <w:color w:val="000000"/>
          <w:sz w:val="20"/>
          <w:szCs w:val="20"/>
          <w:lang w:val="en-ID"/>
        </w:rPr>
        <w:t xml:space="preserve"> </w:t>
      </w:r>
      <w:r w:rsidR="00085BFF" w:rsidRPr="00085BFF">
        <w:rPr>
          <w:i/>
          <w:color w:val="000000"/>
          <w:sz w:val="20"/>
          <w:szCs w:val="20"/>
          <w:lang w:val="en-ID"/>
        </w:rPr>
        <w:t xml:space="preserve">Hasil </w:t>
      </w:r>
      <w:proofErr w:type="spellStart"/>
      <w:r w:rsidR="00085BFF" w:rsidRPr="00085BFF">
        <w:rPr>
          <w:i/>
          <w:color w:val="000000"/>
          <w:sz w:val="20"/>
          <w:szCs w:val="20"/>
          <w:lang w:val="en-ID"/>
        </w:rPr>
        <w:t>penelitian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menunjukkan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bahwa</w:t>
      </w:r>
      <w:proofErr w:type="spellEnd"/>
      <w:r w:rsidR="00085BFF" w:rsidRPr="00085BFF">
        <w:rPr>
          <w:i/>
          <w:color w:val="000000"/>
          <w:sz w:val="20"/>
          <w:szCs w:val="20"/>
          <w:lang w:val="en-ID"/>
        </w:rPr>
        <w:t xml:space="preserve"> </w:t>
      </w:r>
      <w:r w:rsidR="00085BFF" w:rsidRPr="00085BFF">
        <w:rPr>
          <w:i/>
          <w:iCs/>
          <w:color w:val="000000"/>
          <w:sz w:val="20"/>
          <w:szCs w:val="20"/>
          <w:lang w:val="en-ID"/>
        </w:rPr>
        <w:t>burnout</w:t>
      </w:r>
      <w:r w:rsidR="00085BFF" w:rsidRPr="00085BFF">
        <w:rPr>
          <w:i/>
          <w:color w:val="000000"/>
          <w:sz w:val="20"/>
          <w:szCs w:val="20"/>
          <w:lang w:val="en-ID"/>
        </w:rPr>
        <w:t xml:space="preserve"> (X1) </w:t>
      </w:r>
      <w:proofErr w:type="spellStart"/>
      <w:r w:rsidR="00085BFF" w:rsidRPr="00085BFF">
        <w:rPr>
          <w:i/>
          <w:color w:val="000000"/>
          <w:sz w:val="20"/>
          <w:szCs w:val="20"/>
          <w:lang w:val="en-ID"/>
        </w:rPr>
        <w:t>berpengaruh</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positif</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signifikan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terhadap</w:t>
      </w:r>
      <w:proofErr w:type="spellEnd"/>
      <w:r w:rsidR="00085BFF" w:rsidRPr="00085BFF">
        <w:rPr>
          <w:i/>
          <w:color w:val="000000"/>
          <w:sz w:val="20"/>
          <w:szCs w:val="20"/>
          <w:lang w:val="en-ID"/>
        </w:rPr>
        <w:t xml:space="preserve"> </w:t>
      </w:r>
      <w:r w:rsidR="00085BFF" w:rsidRPr="00085BFF">
        <w:rPr>
          <w:i/>
          <w:iCs/>
          <w:color w:val="000000"/>
          <w:sz w:val="20"/>
          <w:szCs w:val="20"/>
          <w:lang w:val="en-ID"/>
        </w:rPr>
        <w:t>turnover intention</w:t>
      </w:r>
      <w:r w:rsidR="00085BFF" w:rsidRPr="00085BFF">
        <w:rPr>
          <w:i/>
          <w:color w:val="000000"/>
          <w:sz w:val="20"/>
          <w:szCs w:val="20"/>
          <w:lang w:val="en-ID"/>
        </w:rPr>
        <w:t xml:space="preserve"> (Y) </w:t>
      </w:r>
      <w:proofErr w:type="spellStart"/>
      <w:r w:rsidR="00085BFF" w:rsidRPr="00085BFF">
        <w:rPr>
          <w:i/>
          <w:color w:val="000000"/>
          <w:sz w:val="20"/>
          <w:szCs w:val="20"/>
          <w:lang w:val="en-ID"/>
        </w:rPr>
        <w:t>dengan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koefisien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regresi</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sebesar</w:t>
      </w:r>
      <w:proofErr w:type="spellEnd"/>
      <w:r w:rsidR="00085BFF" w:rsidRPr="00085BFF">
        <w:rPr>
          <w:i/>
          <w:color w:val="000000"/>
          <w:sz w:val="20"/>
          <w:szCs w:val="20"/>
          <w:lang w:val="en-ID"/>
        </w:rPr>
        <w:t xml:space="preserve"> 0.265 (p &lt; 0.05). Selain </w:t>
      </w:r>
      <w:proofErr w:type="spellStart"/>
      <w:r w:rsidR="00085BFF" w:rsidRPr="00085BFF">
        <w:rPr>
          <w:i/>
          <w:color w:val="000000"/>
          <w:sz w:val="20"/>
          <w:szCs w:val="20"/>
          <w:lang w:val="en-ID"/>
        </w:rPr>
        <w:t>itu</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kepuasan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kerja</w:t>
      </w:r>
      <w:proofErr w:type="spellEnd"/>
      <w:r w:rsidR="00085BFF" w:rsidRPr="00085BFF">
        <w:rPr>
          <w:i/>
          <w:color w:val="000000"/>
          <w:sz w:val="20"/>
          <w:szCs w:val="20"/>
          <w:lang w:val="en-ID"/>
        </w:rPr>
        <w:t xml:space="preserve"> (X2) juga </w:t>
      </w:r>
      <w:proofErr w:type="spellStart"/>
      <w:r w:rsidR="00085BFF" w:rsidRPr="00085BFF">
        <w:rPr>
          <w:i/>
          <w:color w:val="000000"/>
          <w:sz w:val="20"/>
          <w:szCs w:val="20"/>
          <w:lang w:val="en-ID"/>
        </w:rPr>
        <w:t>berpengaruh</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positif</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signifikan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terhadap</w:t>
      </w:r>
      <w:proofErr w:type="spellEnd"/>
      <w:r w:rsidR="00085BFF" w:rsidRPr="00085BFF">
        <w:rPr>
          <w:i/>
          <w:color w:val="000000"/>
          <w:sz w:val="20"/>
          <w:szCs w:val="20"/>
          <w:lang w:val="en-ID"/>
        </w:rPr>
        <w:t xml:space="preserve"> </w:t>
      </w:r>
      <w:r w:rsidR="00085BFF" w:rsidRPr="00085BFF">
        <w:rPr>
          <w:i/>
          <w:iCs/>
          <w:color w:val="000000"/>
          <w:sz w:val="20"/>
          <w:szCs w:val="20"/>
          <w:lang w:val="en-ID"/>
        </w:rPr>
        <w:t>turnover intention</w:t>
      </w:r>
      <w:r w:rsidR="00085BFF" w:rsidRPr="00085BFF">
        <w:rPr>
          <w:i/>
          <w:color w:val="000000"/>
          <w:sz w:val="20"/>
          <w:szCs w:val="20"/>
          <w:lang w:val="en-ID"/>
        </w:rPr>
        <w:t xml:space="preserve"> (Y) </w:t>
      </w:r>
      <w:proofErr w:type="spellStart"/>
      <w:r w:rsidR="00085BFF" w:rsidRPr="00085BFF">
        <w:rPr>
          <w:i/>
          <w:color w:val="000000"/>
          <w:sz w:val="20"/>
          <w:szCs w:val="20"/>
          <w:lang w:val="en-ID"/>
        </w:rPr>
        <w:t>dengan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koefisien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regresi</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sebesar</w:t>
      </w:r>
      <w:proofErr w:type="spellEnd"/>
      <w:r w:rsidR="00085BFF" w:rsidRPr="00085BFF">
        <w:rPr>
          <w:i/>
          <w:color w:val="000000"/>
          <w:sz w:val="20"/>
          <w:szCs w:val="20"/>
          <w:lang w:val="en-ID"/>
        </w:rPr>
        <w:t xml:space="preserve"> 0.048 (p &lt; 0.05). Hasil </w:t>
      </w:r>
      <w:proofErr w:type="spellStart"/>
      <w:r w:rsidR="00085BFF" w:rsidRPr="00085BFF">
        <w:rPr>
          <w:i/>
          <w:color w:val="000000"/>
          <w:sz w:val="20"/>
          <w:szCs w:val="20"/>
          <w:lang w:val="en-ID"/>
        </w:rPr>
        <w:t>ini</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mengindikasikan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bahwa</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semakin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tinggi</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tingkat</w:t>
      </w:r>
      <w:proofErr w:type="spellEnd"/>
      <w:r w:rsidR="00085BFF" w:rsidRPr="00085BFF">
        <w:rPr>
          <w:i/>
          <w:color w:val="000000"/>
          <w:sz w:val="20"/>
          <w:szCs w:val="20"/>
          <w:lang w:val="en-ID"/>
        </w:rPr>
        <w:t xml:space="preserve"> </w:t>
      </w:r>
      <w:r w:rsidR="00085BFF" w:rsidRPr="00085BFF">
        <w:rPr>
          <w:i/>
          <w:iCs/>
          <w:color w:val="000000"/>
          <w:sz w:val="20"/>
          <w:szCs w:val="20"/>
          <w:lang w:val="en-ID"/>
        </w:rPr>
        <w:t>burnout</w:t>
      </w:r>
      <w:r w:rsidR="00085BFF" w:rsidRPr="00085BFF">
        <w:rPr>
          <w:i/>
          <w:color w:val="000000"/>
          <w:sz w:val="20"/>
          <w:szCs w:val="20"/>
          <w:lang w:val="en-ID"/>
        </w:rPr>
        <w:t xml:space="preserve"> dan </w:t>
      </w:r>
      <w:proofErr w:type="spellStart"/>
      <w:r w:rsidR="00085BFF" w:rsidRPr="00085BFF">
        <w:rPr>
          <w:i/>
          <w:color w:val="000000"/>
          <w:sz w:val="20"/>
          <w:szCs w:val="20"/>
          <w:lang w:val="en-ID"/>
        </w:rPr>
        <w:t>semakin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rendah</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tingkat</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kepuasan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kerja</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semakin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tinggi</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kecenderungan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karyawan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Generasi</w:t>
      </w:r>
      <w:proofErr w:type="spellEnd"/>
      <w:r w:rsidR="00085BFF" w:rsidRPr="00085BFF">
        <w:rPr>
          <w:i/>
          <w:color w:val="000000"/>
          <w:sz w:val="20"/>
          <w:szCs w:val="20"/>
          <w:lang w:val="en-ID"/>
        </w:rPr>
        <w:t xml:space="preserve"> Z </w:t>
      </w:r>
      <w:proofErr w:type="spellStart"/>
      <w:r w:rsidR="00085BFF" w:rsidRPr="00085BFF">
        <w:rPr>
          <w:i/>
          <w:color w:val="000000"/>
          <w:sz w:val="20"/>
          <w:szCs w:val="20"/>
          <w:lang w:val="en-ID"/>
        </w:rPr>
        <w:t>untuk</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memiliki</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niat</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meninggalkan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pekerjaan</w:t>
      </w:r>
      <w:proofErr w:type="spellEnd"/>
      <w:r w:rsidR="00085BFF" w:rsidRPr="00085BFF">
        <w:rPr>
          <w:i/>
          <w:color w:val="000000"/>
          <w:sz w:val="20"/>
          <w:szCs w:val="20"/>
          <w:lang w:val="en-ID"/>
        </w:rPr>
        <w:t xml:space="preserve"> </w:t>
      </w:r>
      <w:proofErr w:type="spellStart"/>
      <w:r w:rsidR="00085BFF" w:rsidRPr="00085BFF">
        <w:rPr>
          <w:i/>
          <w:color w:val="000000"/>
          <w:sz w:val="20"/>
          <w:szCs w:val="20"/>
          <w:lang w:val="en-ID"/>
        </w:rPr>
        <w:t>mereka</w:t>
      </w:r>
      <w:proofErr w:type="spellEnd"/>
      <w:r w:rsidR="00085BFF" w:rsidRPr="00085BFF">
        <w:rPr>
          <w:i/>
          <w:color w:val="000000"/>
          <w:sz w:val="20"/>
          <w:szCs w:val="20"/>
          <w:lang w:val="en-ID"/>
        </w:rPr>
        <w:t>.</w:t>
      </w:r>
    </w:p>
    <w:p w14:paraId="5F7C80D9" w14:textId="68EC6705" w:rsidR="00C244A8" w:rsidRDefault="00E13264">
      <w:pPr>
        <w:keepNext/>
        <w:pBdr>
          <w:top w:val="nil"/>
          <w:left w:val="nil"/>
          <w:bottom w:val="nil"/>
          <w:right w:val="nil"/>
          <w:between w:val="nil"/>
        </w:pBdr>
        <w:tabs>
          <w:tab w:val="left" w:pos="0"/>
        </w:tabs>
        <w:spacing w:before="58"/>
        <w:ind w:right="4" w:hanging="567"/>
        <w:jc w:val="both"/>
        <w:rPr>
          <w:i/>
          <w:color w:val="000000"/>
          <w:sz w:val="20"/>
          <w:szCs w:val="20"/>
        </w:rPr>
        <w:sectPr w:rsidR="00C244A8">
          <w:type w:val="continuous"/>
          <w:pgSz w:w="11906" w:h="16838"/>
          <w:pgMar w:top="1701" w:right="1134" w:bottom="1701" w:left="1412" w:header="1134" w:footer="720" w:gutter="0"/>
          <w:cols w:space="720"/>
        </w:sectPr>
      </w:pPr>
      <w:r>
        <w:rPr>
          <w:b/>
          <w:i/>
          <w:color w:val="000000"/>
          <w:sz w:val="20"/>
          <w:szCs w:val="20"/>
        </w:rPr>
        <w:t xml:space="preserve">Kata Kunci - </w:t>
      </w:r>
      <w:r w:rsidR="00056225" w:rsidRPr="00056225">
        <w:rPr>
          <w:b/>
          <w:i/>
          <w:color w:val="000000"/>
          <w:sz w:val="20"/>
          <w:szCs w:val="20"/>
        </w:rPr>
        <w:t>: Burnout, Kepuasan Kerja, Turnover Intention, Generasi Z</w:t>
      </w:r>
    </w:p>
    <w:p w14:paraId="4667F766" w14:textId="77777777" w:rsidR="00C244A8" w:rsidRDefault="00E13264">
      <w:pPr>
        <w:pStyle w:val="Heading1"/>
        <w:numPr>
          <w:ilvl w:val="0"/>
          <w:numId w:val="3"/>
        </w:numPr>
        <w:rPr>
          <w:sz w:val="24"/>
          <w:szCs w:val="24"/>
        </w:rPr>
      </w:pPr>
      <w:r>
        <w:rPr>
          <w:sz w:val="24"/>
          <w:szCs w:val="24"/>
        </w:rPr>
        <w:t xml:space="preserve">I. Pendahuluan </w:t>
      </w:r>
    </w:p>
    <w:p w14:paraId="3DA078F5" w14:textId="43EF96E8" w:rsidR="00056225" w:rsidRPr="00056225" w:rsidRDefault="00056225" w:rsidP="00056225">
      <w:pPr>
        <w:pBdr>
          <w:top w:val="nil"/>
          <w:left w:val="nil"/>
          <w:bottom w:val="nil"/>
          <w:right w:val="nil"/>
          <w:between w:val="nil"/>
        </w:pBdr>
        <w:ind w:firstLine="288"/>
        <w:jc w:val="both"/>
        <w:rPr>
          <w:color w:val="000000"/>
          <w:sz w:val="20"/>
          <w:szCs w:val="20"/>
          <w:lang w:val="en-ID"/>
        </w:rPr>
      </w:pPr>
      <w:proofErr w:type="spellStart"/>
      <w:r w:rsidRPr="00056225">
        <w:rPr>
          <w:color w:val="000000"/>
          <w:sz w:val="20"/>
          <w:szCs w:val="20"/>
          <w:lang w:val="en-US"/>
        </w:rPr>
        <w:t>Sumber</w:t>
      </w:r>
      <w:proofErr w:type="spellEnd"/>
      <w:r w:rsidRPr="00056225">
        <w:rPr>
          <w:color w:val="000000"/>
          <w:sz w:val="20"/>
          <w:szCs w:val="20"/>
          <w:lang w:val="en-US"/>
        </w:rPr>
        <w:t xml:space="preserve"> </w:t>
      </w:r>
      <w:proofErr w:type="spellStart"/>
      <w:r w:rsidRPr="00056225">
        <w:rPr>
          <w:color w:val="000000"/>
          <w:sz w:val="20"/>
          <w:szCs w:val="20"/>
          <w:lang w:val="en-US"/>
        </w:rPr>
        <w:t>daya</w:t>
      </w:r>
      <w:proofErr w:type="spellEnd"/>
      <w:r w:rsidRPr="00056225">
        <w:rPr>
          <w:color w:val="000000"/>
          <w:sz w:val="20"/>
          <w:szCs w:val="20"/>
          <w:lang w:val="en-US"/>
        </w:rPr>
        <w:t xml:space="preserve"> </w:t>
      </w:r>
      <w:proofErr w:type="spellStart"/>
      <w:r w:rsidRPr="00056225">
        <w:rPr>
          <w:color w:val="000000"/>
          <w:sz w:val="20"/>
          <w:szCs w:val="20"/>
          <w:lang w:val="en-US"/>
        </w:rPr>
        <w:t>manusia</w:t>
      </w:r>
      <w:proofErr w:type="spellEnd"/>
      <w:r w:rsidRPr="00056225">
        <w:rPr>
          <w:color w:val="000000"/>
          <w:sz w:val="20"/>
          <w:szCs w:val="20"/>
          <w:lang w:val="en-US"/>
        </w:rPr>
        <w:t xml:space="preserve"> </w:t>
      </w:r>
      <w:proofErr w:type="spellStart"/>
      <w:r w:rsidRPr="00056225">
        <w:rPr>
          <w:color w:val="000000"/>
          <w:sz w:val="20"/>
          <w:szCs w:val="20"/>
          <w:lang w:val="en-US"/>
        </w:rPr>
        <w:t>adalah</w:t>
      </w:r>
      <w:proofErr w:type="spellEnd"/>
      <w:r w:rsidRPr="00056225">
        <w:rPr>
          <w:color w:val="000000"/>
          <w:sz w:val="20"/>
          <w:szCs w:val="20"/>
          <w:lang w:val="en-US"/>
        </w:rPr>
        <w:t xml:space="preserve"> salah </w:t>
      </w:r>
      <w:proofErr w:type="spellStart"/>
      <w:r w:rsidRPr="00056225">
        <w:rPr>
          <w:color w:val="000000"/>
          <w:sz w:val="20"/>
          <w:szCs w:val="20"/>
          <w:lang w:val="en-US"/>
        </w:rPr>
        <w:t>satu</w:t>
      </w:r>
      <w:proofErr w:type="spellEnd"/>
      <w:r w:rsidRPr="00056225">
        <w:rPr>
          <w:color w:val="000000"/>
          <w:sz w:val="20"/>
          <w:szCs w:val="20"/>
          <w:lang w:val="en-US"/>
        </w:rPr>
        <w:t xml:space="preserve"> </w:t>
      </w:r>
      <w:proofErr w:type="spellStart"/>
      <w:r w:rsidRPr="00056225">
        <w:rPr>
          <w:color w:val="000000"/>
          <w:sz w:val="20"/>
          <w:szCs w:val="20"/>
          <w:lang w:val="en-US"/>
        </w:rPr>
        <w:t>elemen</w:t>
      </w:r>
      <w:proofErr w:type="spellEnd"/>
      <w:r w:rsidRPr="00056225">
        <w:rPr>
          <w:color w:val="000000"/>
          <w:sz w:val="20"/>
          <w:szCs w:val="20"/>
          <w:lang w:val="en-US"/>
        </w:rPr>
        <w:t xml:space="preserve"> </w:t>
      </w:r>
      <w:proofErr w:type="spellStart"/>
      <w:r w:rsidRPr="00056225">
        <w:rPr>
          <w:color w:val="000000"/>
          <w:sz w:val="20"/>
          <w:szCs w:val="20"/>
          <w:lang w:val="en-US"/>
        </w:rPr>
        <w:t>penting</w:t>
      </w:r>
      <w:proofErr w:type="spellEnd"/>
      <w:r w:rsidRPr="00056225">
        <w:rPr>
          <w:color w:val="000000"/>
          <w:sz w:val="20"/>
          <w:szCs w:val="20"/>
          <w:lang w:val="en-US"/>
        </w:rPr>
        <w:t xml:space="preserve"> yang </w:t>
      </w:r>
      <w:proofErr w:type="spellStart"/>
      <w:r w:rsidRPr="00056225">
        <w:rPr>
          <w:color w:val="000000"/>
          <w:sz w:val="20"/>
          <w:szCs w:val="20"/>
          <w:lang w:val="en-US"/>
        </w:rPr>
        <w:t>dimiliki</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yang </w:t>
      </w:r>
      <w:proofErr w:type="spellStart"/>
      <w:r w:rsidRPr="00056225">
        <w:rPr>
          <w:color w:val="000000"/>
          <w:sz w:val="20"/>
          <w:szCs w:val="20"/>
          <w:lang w:val="en-US"/>
        </w:rPr>
        <w:t>berfungsi</w:t>
      </w:r>
      <w:proofErr w:type="spellEnd"/>
      <w:r w:rsidRPr="00056225">
        <w:rPr>
          <w:color w:val="000000"/>
          <w:sz w:val="20"/>
          <w:szCs w:val="20"/>
          <w:lang w:val="en-US"/>
        </w:rPr>
        <w:t xml:space="preserve"> </w:t>
      </w:r>
      <w:proofErr w:type="spellStart"/>
      <w:r w:rsidRPr="00056225">
        <w:rPr>
          <w:color w:val="000000"/>
          <w:sz w:val="20"/>
          <w:szCs w:val="20"/>
          <w:lang w:val="en-US"/>
        </w:rPr>
        <w:t>sebagai</w:t>
      </w:r>
      <w:proofErr w:type="spellEnd"/>
      <w:r w:rsidRPr="00056225">
        <w:rPr>
          <w:color w:val="000000"/>
          <w:sz w:val="20"/>
          <w:szCs w:val="20"/>
          <w:lang w:val="en-US"/>
        </w:rPr>
        <w:t xml:space="preserve"> </w:t>
      </w:r>
      <w:proofErr w:type="spellStart"/>
      <w:r w:rsidRPr="00056225">
        <w:rPr>
          <w:color w:val="000000"/>
          <w:sz w:val="20"/>
          <w:szCs w:val="20"/>
          <w:lang w:val="en-US"/>
        </w:rPr>
        <w:t>penggerak</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mencapai</w:t>
      </w:r>
      <w:proofErr w:type="spellEnd"/>
      <w:r w:rsidRPr="00056225">
        <w:rPr>
          <w:color w:val="000000"/>
          <w:sz w:val="20"/>
          <w:szCs w:val="20"/>
          <w:lang w:val="en-US"/>
        </w:rPr>
        <w:t xml:space="preserve"> </w:t>
      </w:r>
      <w:proofErr w:type="spellStart"/>
      <w:r w:rsidRPr="00056225">
        <w:rPr>
          <w:color w:val="000000"/>
          <w:sz w:val="20"/>
          <w:szCs w:val="20"/>
          <w:lang w:val="en-US"/>
        </w:rPr>
        <w:t>visi</w:t>
      </w:r>
      <w:proofErr w:type="spellEnd"/>
      <w:r w:rsidRPr="00056225">
        <w:rPr>
          <w:color w:val="000000"/>
          <w:sz w:val="20"/>
          <w:szCs w:val="20"/>
          <w:lang w:val="en-US"/>
        </w:rPr>
        <w:t xml:space="preserve"> dan </w:t>
      </w:r>
      <w:proofErr w:type="spellStart"/>
      <w:r w:rsidRPr="00056225">
        <w:rPr>
          <w:color w:val="000000"/>
          <w:sz w:val="20"/>
          <w:szCs w:val="20"/>
          <w:lang w:val="en-US"/>
        </w:rPr>
        <w:t>misi</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Perusahaan </w:t>
      </w:r>
      <w:proofErr w:type="spellStart"/>
      <w:r w:rsidRPr="00056225">
        <w:rPr>
          <w:color w:val="000000"/>
          <w:sz w:val="20"/>
          <w:szCs w:val="20"/>
          <w:lang w:val="en-US"/>
        </w:rPr>
        <w:t>harus</w:t>
      </w:r>
      <w:proofErr w:type="spellEnd"/>
      <w:r w:rsidRPr="00056225">
        <w:rPr>
          <w:color w:val="000000"/>
          <w:sz w:val="20"/>
          <w:szCs w:val="20"/>
          <w:lang w:val="en-US"/>
        </w:rPr>
        <w:t xml:space="preserve"> </w:t>
      </w:r>
      <w:proofErr w:type="spellStart"/>
      <w:r w:rsidRPr="00056225">
        <w:rPr>
          <w:color w:val="000000"/>
          <w:sz w:val="20"/>
          <w:szCs w:val="20"/>
          <w:lang w:val="en-US"/>
        </w:rPr>
        <w:t>dapat</w:t>
      </w:r>
      <w:proofErr w:type="spellEnd"/>
      <w:r w:rsidRPr="00056225">
        <w:rPr>
          <w:color w:val="000000"/>
          <w:sz w:val="20"/>
          <w:szCs w:val="20"/>
          <w:lang w:val="en-US"/>
        </w:rPr>
        <w:t xml:space="preserve"> </w:t>
      </w:r>
      <w:proofErr w:type="spellStart"/>
      <w:r w:rsidRPr="00056225">
        <w:rPr>
          <w:color w:val="000000"/>
          <w:sz w:val="20"/>
          <w:szCs w:val="20"/>
          <w:lang w:val="en-US"/>
        </w:rPr>
        <w:t>menerima</w:t>
      </w:r>
      <w:proofErr w:type="spellEnd"/>
      <w:r w:rsidRPr="00056225">
        <w:rPr>
          <w:color w:val="000000"/>
          <w:sz w:val="20"/>
          <w:szCs w:val="20"/>
          <w:lang w:val="en-US"/>
        </w:rPr>
        <w:t xml:space="preserve">, </w:t>
      </w:r>
      <w:proofErr w:type="spellStart"/>
      <w:r w:rsidRPr="00056225">
        <w:rPr>
          <w:color w:val="000000"/>
          <w:sz w:val="20"/>
          <w:szCs w:val="20"/>
          <w:lang w:val="en-US"/>
        </w:rPr>
        <w:t>mempekerjakan</w:t>
      </w:r>
      <w:proofErr w:type="spellEnd"/>
      <w:r w:rsidRPr="00056225">
        <w:rPr>
          <w:color w:val="000000"/>
          <w:sz w:val="20"/>
          <w:szCs w:val="20"/>
          <w:lang w:val="en-US"/>
        </w:rPr>
        <w:t xml:space="preserve">, </w:t>
      </w:r>
      <w:proofErr w:type="spellStart"/>
      <w:r w:rsidRPr="00056225">
        <w:rPr>
          <w:color w:val="000000"/>
          <w:sz w:val="20"/>
          <w:szCs w:val="20"/>
          <w:lang w:val="en-US"/>
        </w:rPr>
        <w:t>memotivasi</w:t>
      </w:r>
      <w:proofErr w:type="spellEnd"/>
      <w:r w:rsidRPr="00056225">
        <w:rPr>
          <w:color w:val="000000"/>
          <w:sz w:val="20"/>
          <w:szCs w:val="20"/>
          <w:lang w:val="en-US"/>
        </w:rPr>
        <w:t xml:space="preserve">, </w:t>
      </w:r>
      <w:proofErr w:type="spellStart"/>
      <w:r w:rsidRPr="00056225">
        <w:rPr>
          <w:color w:val="000000"/>
          <w:sz w:val="20"/>
          <w:szCs w:val="20"/>
          <w:lang w:val="en-US"/>
        </w:rPr>
        <w:t>melatih</w:t>
      </w:r>
      <w:proofErr w:type="spellEnd"/>
      <w:r w:rsidRPr="00056225">
        <w:rPr>
          <w:color w:val="000000"/>
          <w:sz w:val="20"/>
          <w:szCs w:val="20"/>
          <w:lang w:val="en-US"/>
        </w:rPr>
        <w:t xml:space="preserve">, dan </w:t>
      </w:r>
      <w:proofErr w:type="spellStart"/>
      <w:r w:rsidRPr="00056225">
        <w:rPr>
          <w:color w:val="000000"/>
          <w:sz w:val="20"/>
          <w:szCs w:val="20"/>
          <w:lang w:val="en-US"/>
        </w:rPr>
        <w:t>mengembangkan</w:t>
      </w:r>
      <w:proofErr w:type="spellEnd"/>
      <w:r w:rsidRPr="00056225">
        <w:rPr>
          <w:color w:val="000000"/>
          <w:sz w:val="20"/>
          <w:szCs w:val="20"/>
          <w:lang w:val="en-US"/>
        </w:rPr>
        <w:t xml:space="preserve"> </w:t>
      </w:r>
      <w:proofErr w:type="spellStart"/>
      <w:r w:rsidRPr="00056225">
        <w:rPr>
          <w:color w:val="000000"/>
          <w:sz w:val="20"/>
          <w:szCs w:val="20"/>
          <w:lang w:val="en-US"/>
        </w:rPr>
        <w:t>sumber</w:t>
      </w:r>
      <w:proofErr w:type="spellEnd"/>
      <w:r w:rsidRPr="00056225">
        <w:rPr>
          <w:color w:val="000000"/>
          <w:sz w:val="20"/>
          <w:szCs w:val="20"/>
          <w:lang w:val="en-US"/>
        </w:rPr>
        <w:t xml:space="preserve"> </w:t>
      </w:r>
      <w:proofErr w:type="spellStart"/>
      <w:r w:rsidRPr="00056225">
        <w:rPr>
          <w:color w:val="000000"/>
          <w:sz w:val="20"/>
          <w:szCs w:val="20"/>
          <w:lang w:val="en-US"/>
        </w:rPr>
        <w:t>daya</w:t>
      </w:r>
      <w:proofErr w:type="spellEnd"/>
      <w:r w:rsidRPr="00056225">
        <w:rPr>
          <w:color w:val="000000"/>
          <w:sz w:val="20"/>
          <w:szCs w:val="20"/>
          <w:lang w:val="en-US"/>
        </w:rPr>
        <w:t xml:space="preserve"> </w:t>
      </w:r>
      <w:proofErr w:type="spellStart"/>
      <w:r w:rsidRPr="00056225">
        <w:rPr>
          <w:color w:val="000000"/>
          <w:sz w:val="20"/>
          <w:szCs w:val="20"/>
          <w:lang w:val="en-US"/>
        </w:rPr>
        <w:t>manusia</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mencapai</w:t>
      </w:r>
      <w:proofErr w:type="spellEnd"/>
      <w:r w:rsidRPr="00056225">
        <w:rPr>
          <w:color w:val="000000"/>
          <w:sz w:val="20"/>
          <w:szCs w:val="20"/>
          <w:lang w:val="en-US"/>
        </w:rPr>
        <w:t xml:space="preserve"> </w:t>
      </w:r>
      <w:proofErr w:type="spellStart"/>
      <w:r w:rsidRPr="00056225">
        <w:rPr>
          <w:color w:val="000000"/>
          <w:sz w:val="20"/>
          <w:szCs w:val="20"/>
          <w:lang w:val="en-US"/>
        </w:rPr>
        <w:t>visi</w:t>
      </w:r>
      <w:proofErr w:type="spellEnd"/>
      <w:r w:rsidRPr="00056225">
        <w:rPr>
          <w:color w:val="000000"/>
          <w:sz w:val="20"/>
          <w:szCs w:val="20"/>
          <w:lang w:val="en-US"/>
        </w:rPr>
        <w:t xml:space="preserve"> dan </w:t>
      </w:r>
      <w:proofErr w:type="spellStart"/>
      <w:r w:rsidRPr="00056225">
        <w:rPr>
          <w:color w:val="000000"/>
          <w:sz w:val="20"/>
          <w:szCs w:val="20"/>
          <w:lang w:val="en-US"/>
        </w:rPr>
        <w:t>misi</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00FC047A">
        <w:rPr>
          <w:color w:val="000000"/>
          <w:sz w:val="20"/>
          <w:szCs w:val="20"/>
          <w:lang w:val="en-US"/>
        </w:rPr>
        <w:t xml:space="preserve"> </w:t>
      </w:r>
      <w:r w:rsidR="00FC047A">
        <w:rPr>
          <w:color w:val="000000"/>
          <w:sz w:val="20"/>
          <w:szCs w:val="20"/>
          <w:lang w:val="en-US"/>
        </w:rPr>
        <w:fldChar w:fldCharType="begin" w:fldLock="1"/>
      </w:r>
      <w:r w:rsidR="00FC047A">
        <w:rPr>
          <w:color w:val="000000"/>
          <w:sz w:val="20"/>
          <w:szCs w:val="20"/>
          <w:lang w:val="en-US"/>
        </w:rPr>
        <w:instrText>ADDIN CSL_CITATION {"citationItems":[{"id":"ITEM-1","itemData":{"ISSN":"2597-9035","abstract":"Perusahaan harus bisa memperhatikan kebutuhan karyawan dengan baik, jika tidak karyawan akan memilih untuk meninggalkan perusahaan atau turnover intention. Generasi z yang menjadi angkatan terbaru di perusahaan saat ini, memiliki kecenderungan ingin meninggalkan pekerjaan dalam waktu tiga bulan. Studi pendahuluan menunjukkan hasil bahwa perbandingan persentase turnover karyawan generasi z lebih tinggi daripada karyawan selain generasi z. Penelitian ini bertujuan untuk menganalisis hubungan antara kepemimpinan autentik dan person-job fit dengan turnover intention pada karyawan generasi z. Sampel penelitian ini adalah 93 karyawan generasi z bagian struktural sewing di sebuah perusahaan tekstil. Penelitian dianalisis menggunakan teknik analisis regresi berganda. Instrumen penelitian yang digunakan dalam penelitian ini adalah skala turnover intention, skala kepemimpinan autentik, dan skala person-job fit. Hasil penelitian menunjukan ada hubungan signifikan antara kepemimpinan autentik dan person-job fit dengan turnover intention (p&lt;0,05), dan secara parsial menunjukan bahwa tidak ada hubungan antara kepemimpinan autentik dengan turnover intention (p&gt;0,05). Kemudian hasil selanjutnya menunjukan hasil yang hubungan signifikan antara person-job fit dengan turnover intention (p&lt;0,05). Kecocokan antara kemampuan karyawan dengan tuntutan pekerjaan membuat karyawan memiliki keterlibatan kerja yang tinggi. Selain itu, pemimpin dengan gaya autentik dapat melibatkan karyawan generasi z dalam pekerjaan dan mendengarkan ide-ide karyawan sebelum mengambil keputusan. Namun, banyak karyawan generasi z memilih bekerja dalam tim karena mereka dapat mengembangkan diri dan mendapatkan pengakuan, sehingga pemimpin autentik tidak memiliki peran yang tinggi terhadap turnover intention karyawan generasi z secara parsial.","author":[{"dropping-particle":"","family":"Afandi","given":"Andrey","non-dropping-particle":"","parse-names":false,"suffix":""},{"dropping-particle":"","family":"Wicaksono","given":"Bagus","non-dropping-particle":"","parse-names":false,"suffix":""},{"dropping-particle":"","family":"Satwika","given":"Pratista Arya","non-dropping-particle":"","parse-names":false,"suffix":""}],"container-title":"Jurnal Psikologi Teori dan Terapan","id":"ITEM-1","issue":"3","issued":{"date-parts":[["2022"]]},"page":"282-293","title":"Peran Kepemimpinan Autentik dan Person-Job Fit terhadap Turnover Intention pada Karyawan Generasi Z","type":"article-journal","volume":"13"},"uris":["http://www.mendeley.com/documents/?uuid=8b672582-fd91-4641-836c-19e784ee5b85"]}],"mendeley":{"formattedCitation":"[1]","plainTextFormattedCitation":"[1]","previouslyFormattedCitation":"[1]"},"properties":{"noteIndex":0},"schema":"https://github.com/citation-style-language/schema/raw/master/csl-citation.json"}</w:instrText>
      </w:r>
      <w:r w:rsidR="00FC047A">
        <w:rPr>
          <w:color w:val="000000"/>
          <w:sz w:val="20"/>
          <w:szCs w:val="20"/>
          <w:lang w:val="en-US"/>
        </w:rPr>
        <w:fldChar w:fldCharType="separate"/>
      </w:r>
      <w:r w:rsidR="00FC047A" w:rsidRPr="00FC047A">
        <w:rPr>
          <w:noProof/>
          <w:color w:val="000000"/>
          <w:sz w:val="20"/>
          <w:szCs w:val="20"/>
          <w:lang w:val="en-US"/>
        </w:rPr>
        <w:t>[1]</w:t>
      </w:r>
      <w:r w:rsidR="00FC047A">
        <w:rPr>
          <w:color w:val="000000"/>
          <w:sz w:val="20"/>
          <w:szCs w:val="20"/>
          <w:lang w:val="en-US"/>
        </w:rPr>
        <w:fldChar w:fldCharType="end"/>
      </w:r>
    </w:p>
    <w:p w14:paraId="504D1789" w14:textId="3E7FF200" w:rsidR="00056225" w:rsidRPr="00056225" w:rsidRDefault="00056225" w:rsidP="00056225">
      <w:pPr>
        <w:pBdr>
          <w:top w:val="nil"/>
          <w:left w:val="nil"/>
          <w:bottom w:val="nil"/>
          <w:right w:val="nil"/>
          <w:between w:val="nil"/>
        </w:pBdr>
        <w:ind w:firstLine="288"/>
        <w:jc w:val="both"/>
        <w:rPr>
          <w:color w:val="000000"/>
          <w:sz w:val="20"/>
          <w:szCs w:val="20"/>
          <w:lang w:val="en-US"/>
        </w:rPr>
      </w:pPr>
      <w:proofErr w:type="spellStart"/>
      <w:r w:rsidRPr="00056225">
        <w:rPr>
          <w:color w:val="000000"/>
          <w:sz w:val="20"/>
          <w:szCs w:val="20"/>
          <w:lang w:val="en-US"/>
        </w:rPr>
        <w:t>Sumber</w:t>
      </w:r>
      <w:proofErr w:type="spellEnd"/>
      <w:r w:rsidRPr="00056225">
        <w:rPr>
          <w:color w:val="000000"/>
          <w:sz w:val="20"/>
          <w:szCs w:val="20"/>
          <w:lang w:val="en-US"/>
        </w:rPr>
        <w:t xml:space="preserve"> </w:t>
      </w:r>
      <w:proofErr w:type="spellStart"/>
      <w:r w:rsidRPr="00056225">
        <w:rPr>
          <w:color w:val="000000"/>
          <w:sz w:val="20"/>
          <w:szCs w:val="20"/>
          <w:lang w:val="en-US"/>
        </w:rPr>
        <w:t>daya</w:t>
      </w:r>
      <w:proofErr w:type="spellEnd"/>
      <w:r w:rsidRPr="00056225">
        <w:rPr>
          <w:color w:val="000000"/>
          <w:sz w:val="20"/>
          <w:szCs w:val="20"/>
          <w:lang w:val="en-US"/>
        </w:rPr>
        <w:t xml:space="preserve"> </w:t>
      </w:r>
      <w:proofErr w:type="spellStart"/>
      <w:r w:rsidRPr="00056225">
        <w:rPr>
          <w:color w:val="000000"/>
          <w:sz w:val="20"/>
          <w:szCs w:val="20"/>
          <w:lang w:val="en-US"/>
        </w:rPr>
        <w:t>manusia</w:t>
      </w:r>
      <w:proofErr w:type="spellEnd"/>
      <w:r w:rsidRPr="00056225">
        <w:rPr>
          <w:color w:val="000000"/>
          <w:sz w:val="20"/>
          <w:szCs w:val="20"/>
          <w:lang w:val="en-US"/>
        </w:rPr>
        <w:t xml:space="preserve"> yang </w:t>
      </w:r>
      <w:proofErr w:type="spellStart"/>
      <w:r w:rsidRPr="00056225">
        <w:rPr>
          <w:color w:val="000000"/>
          <w:sz w:val="20"/>
          <w:szCs w:val="20"/>
          <w:lang w:val="en-US"/>
        </w:rPr>
        <w:t>tergolong</w:t>
      </w:r>
      <w:proofErr w:type="spellEnd"/>
      <w:r w:rsidRPr="00056225">
        <w:rPr>
          <w:color w:val="000000"/>
          <w:sz w:val="20"/>
          <w:szCs w:val="20"/>
          <w:lang w:val="en-US"/>
        </w:rPr>
        <w:t xml:space="preserve"> </w:t>
      </w:r>
      <w:proofErr w:type="spellStart"/>
      <w:r w:rsidRPr="00056225">
        <w:rPr>
          <w:color w:val="000000"/>
          <w:sz w:val="20"/>
          <w:szCs w:val="20"/>
          <w:lang w:val="en-US"/>
        </w:rPr>
        <w:t>dalam</w:t>
      </w:r>
      <w:proofErr w:type="spellEnd"/>
      <w:r w:rsidRPr="00056225">
        <w:rPr>
          <w:color w:val="000000"/>
          <w:sz w:val="20"/>
          <w:szCs w:val="20"/>
          <w:lang w:val="en-US"/>
        </w:rPr>
        <w:t xml:space="preserve"> </w:t>
      </w:r>
      <w:proofErr w:type="spellStart"/>
      <w:r w:rsidRPr="00056225">
        <w:rPr>
          <w:color w:val="000000"/>
          <w:sz w:val="20"/>
          <w:szCs w:val="20"/>
          <w:lang w:val="en-US"/>
        </w:rPr>
        <w:t>usia</w:t>
      </w:r>
      <w:proofErr w:type="spellEnd"/>
      <w:r w:rsidRPr="00056225">
        <w:rPr>
          <w:color w:val="000000"/>
          <w:sz w:val="20"/>
          <w:szCs w:val="20"/>
          <w:lang w:val="en-US"/>
        </w:rPr>
        <w:t xml:space="preserve"> </w:t>
      </w:r>
      <w:proofErr w:type="spellStart"/>
      <w:r w:rsidRPr="00056225">
        <w:rPr>
          <w:color w:val="000000"/>
          <w:sz w:val="20"/>
          <w:szCs w:val="20"/>
          <w:lang w:val="en-US"/>
        </w:rPr>
        <w:t>produktif</w:t>
      </w:r>
      <w:proofErr w:type="spellEnd"/>
      <w:r w:rsidRPr="00056225">
        <w:rPr>
          <w:color w:val="000000"/>
          <w:sz w:val="20"/>
          <w:szCs w:val="20"/>
          <w:lang w:val="en-US"/>
        </w:rPr>
        <w:t xml:space="preserve"> </w:t>
      </w:r>
      <w:proofErr w:type="spellStart"/>
      <w:r w:rsidRPr="00056225">
        <w:rPr>
          <w:color w:val="000000"/>
          <w:sz w:val="20"/>
          <w:szCs w:val="20"/>
          <w:lang w:val="en-US"/>
        </w:rPr>
        <w:t>adalah</w:t>
      </w:r>
      <w:proofErr w:type="spellEnd"/>
      <w:r w:rsidRPr="00056225">
        <w:rPr>
          <w:color w:val="000000"/>
          <w:sz w:val="20"/>
          <w:szCs w:val="20"/>
          <w:lang w:val="en-US"/>
        </w:rPr>
        <w:t xml:space="preserve"> 19-25 </w:t>
      </w:r>
      <w:proofErr w:type="spellStart"/>
      <w:r w:rsidRPr="00056225">
        <w:rPr>
          <w:color w:val="000000"/>
          <w:sz w:val="20"/>
          <w:szCs w:val="20"/>
          <w:lang w:val="en-US"/>
        </w:rPr>
        <w:t>tahun</w:t>
      </w:r>
      <w:proofErr w:type="spellEnd"/>
      <w:r w:rsidRPr="00056225">
        <w:rPr>
          <w:color w:val="000000"/>
          <w:sz w:val="20"/>
          <w:szCs w:val="20"/>
          <w:lang w:val="en-US"/>
        </w:rPr>
        <w:t xml:space="preserve">. </w:t>
      </w:r>
      <w:proofErr w:type="spellStart"/>
      <w:r w:rsidRPr="00056225">
        <w:rPr>
          <w:color w:val="000000"/>
          <w:sz w:val="20"/>
          <w:szCs w:val="20"/>
          <w:lang w:val="en-US"/>
        </w:rPr>
        <w:t>angka</w:t>
      </w:r>
      <w:proofErr w:type="spellEnd"/>
      <w:r w:rsidRPr="00056225">
        <w:rPr>
          <w:color w:val="000000"/>
          <w:sz w:val="20"/>
          <w:szCs w:val="20"/>
          <w:lang w:val="en-US"/>
        </w:rPr>
        <w:t xml:space="preserve"> </w:t>
      </w:r>
      <w:proofErr w:type="spellStart"/>
      <w:r w:rsidRPr="00056225">
        <w:rPr>
          <w:color w:val="000000"/>
          <w:sz w:val="20"/>
          <w:szCs w:val="20"/>
          <w:lang w:val="en-US"/>
        </w:rPr>
        <w:t>ini</w:t>
      </w:r>
      <w:proofErr w:type="spellEnd"/>
      <w:r w:rsidRPr="00056225">
        <w:rPr>
          <w:color w:val="000000"/>
          <w:sz w:val="20"/>
          <w:szCs w:val="20"/>
          <w:lang w:val="en-US"/>
        </w:rPr>
        <w:t xml:space="preserve"> </w:t>
      </w:r>
      <w:proofErr w:type="spellStart"/>
      <w:r w:rsidRPr="00056225">
        <w:rPr>
          <w:color w:val="000000"/>
          <w:sz w:val="20"/>
          <w:szCs w:val="20"/>
          <w:lang w:val="en-US"/>
        </w:rPr>
        <w:t>cukup</w:t>
      </w:r>
      <w:proofErr w:type="spellEnd"/>
      <w:r w:rsidRPr="00056225">
        <w:rPr>
          <w:color w:val="000000"/>
          <w:sz w:val="20"/>
          <w:szCs w:val="20"/>
          <w:lang w:val="en-US"/>
        </w:rPr>
        <w:t xml:space="preserve"> </w:t>
      </w:r>
      <w:proofErr w:type="spellStart"/>
      <w:r w:rsidRPr="00056225">
        <w:rPr>
          <w:color w:val="000000"/>
          <w:sz w:val="20"/>
          <w:szCs w:val="20"/>
          <w:lang w:val="en-US"/>
        </w:rPr>
        <w:t>banyak</w:t>
      </w:r>
      <w:proofErr w:type="spellEnd"/>
      <w:r w:rsidRPr="00056225">
        <w:rPr>
          <w:color w:val="000000"/>
          <w:sz w:val="20"/>
          <w:szCs w:val="20"/>
          <w:lang w:val="en-US"/>
        </w:rPr>
        <w:t xml:space="preserve"> di </w:t>
      </w:r>
      <w:proofErr w:type="spellStart"/>
      <w:r w:rsidRPr="00056225">
        <w:rPr>
          <w:color w:val="000000"/>
          <w:sz w:val="20"/>
          <w:szCs w:val="20"/>
          <w:lang w:val="en-US"/>
        </w:rPr>
        <w:t>temukan</w:t>
      </w:r>
      <w:proofErr w:type="spellEnd"/>
      <w:r w:rsidRPr="00056225">
        <w:rPr>
          <w:color w:val="000000"/>
          <w:sz w:val="20"/>
          <w:szCs w:val="20"/>
          <w:lang w:val="en-US"/>
        </w:rPr>
        <w:t xml:space="preserve"> pada </w:t>
      </w:r>
      <w:proofErr w:type="spellStart"/>
      <w:r w:rsidRPr="00056225">
        <w:rPr>
          <w:color w:val="000000"/>
          <w:sz w:val="20"/>
          <w:szCs w:val="20"/>
          <w:lang w:val="en-US"/>
        </w:rPr>
        <w:t>generasi</w:t>
      </w:r>
      <w:proofErr w:type="spellEnd"/>
      <w:r w:rsidRPr="00056225">
        <w:rPr>
          <w:color w:val="000000"/>
          <w:sz w:val="20"/>
          <w:szCs w:val="20"/>
          <w:lang w:val="en-US"/>
        </w:rPr>
        <w:t xml:space="preserve"> Z. </w:t>
      </w:r>
      <w:proofErr w:type="spellStart"/>
      <w:r w:rsidRPr="00056225">
        <w:rPr>
          <w:color w:val="000000"/>
          <w:sz w:val="20"/>
          <w:szCs w:val="20"/>
          <w:lang w:val="en-US"/>
        </w:rPr>
        <w:t>Menurut</w:t>
      </w:r>
      <w:proofErr w:type="spellEnd"/>
      <w:r w:rsidRPr="00056225">
        <w:rPr>
          <w:color w:val="000000"/>
          <w:sz w:val="20"/>
          <w:szCs w:val="20"/>
          <w:lang w:val="en-US"/>
        </w:rPr>
        <w:t xml:space="preserve"> Pusat </w:t>
      </w:r>
      <w:proofErr w:type="spellStart"/>
      <w:r w:rsidRPr="00056225">
        <w:rPr>
          <w:color w:val="000000"/>
          <w:sz w:val="20"/>
          <w:szCs w:val="20"/>
          <w:lang w:val="en-US"/>
        </w:rPr>
        <w:t>Statistik</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w:t>
      </w:r>
      <w:proofErr w:type="spellStart"/>
      <w:r w:rsidRPr="00056225">
        <w:rPr>
          <w:color w:val="000000"/>
          <w:sz w:val="20"/>
          <w:szCs w:val="20"/>
          <w:lang w:val="en-US"/>
        </w:rPr>
        <w:t>adalah</w:t>
      </w:r>
      <w:proofErr w:type="spellEnd"/>
      <w:r w:rsidRPr="00056225">
        <w:rPr>
          <w:color w:val="000000"/>
          <w:sz w:val="20"/>
          <w:szCs w:val="20"/>
          <w:lang w:val="en-US"/>
        </w:rPr>
        <w:t xml:space="preserve"> </w:t>
      </w:r>
      <w:proofErr w:type="spellStart"/>
      <w:r w:rsidRPr="00056225">
        <w:rPr>
          <w:color w:val="000000"/>
          <w:sz w:val="20"/>
          <w:szCs w:val="20"/>
          <w:lang w:val="en-US"/>
        </w:rPr>
        <w:t>kelompok</w:t>
      </w:r>
      <w:proofErr w:type="spellEnd"/>
      <w:r w:rsidRPr="00056225">
        <w:rPr>
          <w:color w:val="000000"/>
          <w:sz w:val="20"/>
          <w:szCs w:val="20"/>
          <w:lang w:val="en-US"/>
        </w:rPr>
        <w:t xml:space="preserve"> orang yang </w:t>
      </w:r>
      <w:proofErr w:type="spellStart"/>
      <w:r w:rsidRPr="00056225">
        <w:rPr>
          <w:color w:val="000000"/>
          <w:sz w:val="20"/>
          <w:szCs w:val="20"/>
          <w:lang w:val="en-US"/>
        </w:rPr>
        <w:t>lahir</w:t>
      </w:r>
      <w:proofErr w:type="spellEnd"/>
      <w:r w:rsidRPr="00056225">
        <w:rPr>
          <w:color w:val="000000"/>
          <w:sz w:val="20"/>
          <w:szCs w:val="20"/>
          <w:lang w:val="en-US"/>
        </w:rPr>
        <w:t xml:space="preserve"> </w:t>
      </w:r>
      <w:proofErr w:type="spellStart"/>
      <w:r w:rsidRPr="00056225">
        <w:rPr>
          <w:color w:val="000000"/>
          <w:sz w:val="20"/>
          <w:szCs w:val="20"/>
          <w:lang w:val="en-US"/>
        </w:rPr>
        <w:t>antara</w:t>
      </w:r>
      <w:proofErr w:type="spellEnd"/>
      <w:r w:rsidRPr="00056225">
        <w:rPr>
          <w:color w:val="000000"/>
          <w:sz w:val="20"/>
          <w:szCs w:val="20"/>
          <w:lang w:val="en-US"/>
        </w:rPr>
        <w:t xml:space="preserve"> </w:t>
      </w:r>
      <w:proofErr w:type="spellStart"/>
      <w:r w:rsidRPr="00056225">
        <w:rPr>
          <w:color w:val="000000"/>
          <w:sz w:val="20"/>
          <w:szCs w:val="20"/>
          <w:lang w:val="en-US"/>
        </w:rPr>
        <w:t>tahun</w:t>
      </w:r>
      <w:proofErr w:type="spellEnd"/>
      <w:r w:rsidRPr="00056225">
        <w:rPr>
          <w:color w:val="000000"/>
          <w:sz w:val="20"/>
          <w:szCs w:val="20"/>
          <w:lang w:val="en-US"/>
        </w:rPr>
        <w:t xml:space="preserve"> 1997 dan 2012.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menduduki</w:t>
      </w:r>
      <w:proofErr w:type="spellEnd"/>
      <w:r w:rsidRPr="00056225">
        <w:rPr>
          <w:color w:val="000000"/>
          <w:sz w:val="20"/>
          <w:szCs w:val="20"/>
          <w:lang w:val="en-US"/>
        </w:rPr>
        <w:t xml:space="preserve"> </w:t>
      </w:r>
      <w:proofErr w:type="spellStart"/>
      <w:r w:rsidRPr="00056225">
        <w:rPr>
          <w:color w:val="000000"/>
          <w:sz w:val="20"/>
          <w:szCs w:val="20"/>
          <w:lang w:val="en-US"/>
        </w:rPr>
        <w:t>persentase</w:t>
      </w:r>
      <w:proofErr w:type="spellEnd"/>
      <w:r w:rsidRPr="00056225">
        <w:rPr>
          <w:color w:val="000000"/>
          <w:sz w:val="20"/>
          <w:szCs w:val="20"/>
          <w:lang w:val="en-US"/>
        </w:rPr>
        <w:t xml:space="preserve"> </w:t>
      </w:r>
      <w:proofErr w:type="spellStart"/>
      <w:r w:rsidRPr="00056225">
        <w:rPr>
          <w:color w:val="000000"/>
          <w:sz w:val="20"/>
          <w:szCs w:val="20"/>
          <w:lang w:val="en-US"/>
        </w:rPr>
        <w:t>tertinggi</w:t>
      </w:r>
      <w:proofErr w:type="spellEnd"/>
      <w:r w:rsidRPr="00056225">
        <w:rPr>
          <w:color w:val="000000"/>
          <w:sz w:val="20"/>
          <w:szCs w:val="20"/>
          <w:lang w:val="en-US"/>
        </w:rPr>
        <w:t xml:space="preserve"> </w:t>
      </w:r>
      <w:proofErr w:type="spellStart"/>
      <w:r w:rsidRPr="00056225">
        <w:rPr>
          <w:color w:val="000000"/>
          <w:sz w:val="20"/>
          <w:szCs w:val="20"/>
          <w:lang w:val="en-US"/>
        </w:rPr>
        <w:t>dari</w:t>
      </w:r>
      <w:proofErr w:type="spellEnd"/>
      <w:r w:rsidRPr="00056225">
        <w:rPr>
          <w:color w:val="000000"/>
          <w:sz w:val="20"/>
          <w:szCs w:val="20"/>
          <w:lang w:val="en-US"/>
        </w:rPr>
        <w:t xml:space="preserve"> </w:t>
      </w:r>
      <w:proofErr w:type="spellStart"/>
      <w:r w:rsidRPr="00056225">
        <w:rPr>
          <w:color w:val="000000"/>
          <w:sz w:val="20"/>
          <w:szCs w:val="20"/>
          <w:lang w:val="en-US"/>
        </w:rPr>
        <w:t>populasi</w:t>
      </w:r>
      <w:proofErr w:type="spellEnd"/>
      <w:r w:rsidRPr="00056225">
        <w:rPr>
          <w:color w:val="000000"/>
          <w:sz w:val="20"/>
          <w:szCs w:val="20"/>
          <w:lang w:val="en-US"/>
        </w:rPr>
        <w:t xml:space="preserve">, 27,94%, </w:t>
      </w:r>
      <w:proofErr w:type="spellStart"/>
      <w:r w:rsidRPr="00056225">
        <w:rPr>
          <w:color w:val="000000"/>
          <w:sz w:val="20"/>
          <w:szCs w:val="20"/>
          <w:lang w:val="en-US"/>
        </w:rPr>
        <w:t>dibandingkan</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w:t>
      </w:r>
      <w:proofErr w:type="spellStart"/>
      <w:r w:rsidRPr="00056225">
        <w:rPr>
          <w:color w:val="000000"/>
          <w:sz w:val="20"/>
          <w:szCs w:val="20"/>
          <w:lang w:val="en-US"/>
        </w:rPr>
        <w:t>lain</w:t>
      </w:r>
      <w:proofErr w:type="spellEnd"/>
      <w:r w:rsidRPr="00056225">
        <w:rPr>
          <w:color w:val="000000"/>
          <w:sz w:val="20"/>
          <w:szCs w:val="20"/>
          <w:lang w:val="en-US"/>
        </w:rPr>
        <w:t xml:space="preserve">. Di Indonesia, </w:t>
      </w:r>
      <w:proofErr w:type="spellStart"/>
      <w:r w:rsidRPr="00056225">
        <w:rPr>
          <w:color w:val="000000"/>
          <w:sz w:val="20"/>
          <w:szCs w:val="20"/>
          <w:lang w:val="en-US"/>
        </w:rPr>
        <w:t>Generasi</w:t>
      </w:r>
      <w:proofErr w:type="spellEnd"/>
      <w:r w:rsidRPr="00056225">
        <w:rPr>
          <w:color w:val="000000"/>
          <w:sz w:val="20"/>
          <w:szCs w:val="20"/>
          <w:lang w:val="en-US"/>
        </w:rPr>
        <w:t xml:space="preserve"> Z </w:t>
      </w:r>
      <w:proofErr w:type="spellStart"/>
      <w:r w:rsidRPr="00056225">
        <w:rPr>
          <w:color w:val="000000"/>
          <w:sz w:val="20"/>
          <w:szCs w:val="20"/>
          <w:lang w:val="en-US"/>
        </w:rPr>
        <w:t>telah</w:t>
      </w:r>
      <w:proofErr w:type="spellEnd"/>
      <w:r w:rsidRPr="00056225">
        <w:rPr>
          <w:color w:val="000000"/>
          <w:sz w:val="20"/>
          <w:szCs w:val="20"/>
          <w:lang w:val="en-US"/>
        </w:rPr>
        <w:t xml:space="preserve"> </w:t>
      </w:r>
      <w:proofErr w:type="spellStart"/>
      <w:r w:rsidRPr="00056225">
        <w:rPr>
          <w:color w:val="000000"/>
          <w:sz w:val="20"/>
          <w:szCs w:val="20"/>
          <w:lang w:val="en-US"/>
        </w:rPr>
        <w:t>mulai</w:t>
      </w:r>
      <w:proofErr w:type="spellEnd"/>
      <w:r w:rsidRPr="00056225">
        <w:rPr>
          <w:color w:val="000000"/>
          <w:sz w:val="20"/>
          <w:szCs w:val="20"/>
          <w:lang w:val="en-US"/>
        </w:rPr>
        <w:t xml:space="preserve"> </w:t>
      </w:r>
      <w:proofErr w:type="spellStart"/>
      <w:r w:rsidRPr="00056225">
        <w:rPr>
          <w:color w:val="000000"/>
          <w:sz w:val="20"/>
          <w:szCs w:val="20"/>
          <w:lang w:val="en-US"/>
        </w:rPr>
        <w:t>mengisi</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di </w:t>
      </w:r>
      <w:proofErr w:type="spellStart"/>
      <w:r w:rsidRPr="00056225">
        <w:rPr>
          <w:color w:val="000000"/>
          <w:sz w:val="20"/>
          <w:szCs w:val="20"/>
          <w:lang w:val="en-US"/>
        </w:rPr>
        <w:t>berbagai</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w:t>
      </w:r>
      <w:proofErr w:type="spellStart"/>
      <w:r w:rsidRPr="00056225">
        <w:rPr>
          <w:color w:val="000000"/>
          <w:sz w:val="20"/>
          <w:szCs w:val="20"/>
          <w:lang w:val="en-US"/>
        </w:rPr>
        <w:t>atau</w:t>
      </w:r>
      <w:proofErr w:type="spellEnd"/>
      <w:r w:rsidRPr="00056225">
        <w:rPr>
          <w:color w:val="000000"/>
          <w:sz w:val="20"/>
          <w:szCs w:val="20"/>
          <w:lang w:val="en-US"/>
        </w:rPr>
        <w:t xml:space="preserve"> </w:t>
      </w:r>
      <w:proofErr w:type="spellStart"/>
      <w:r w:rsidRPr="00056225">
        <w:rPr>
          <w:color w:val="000000"/>
          <w:sz w:val="20"/>
          <w:szCs w:val="20"/>
          <w:lang w:val="en-US"/>
        </w:rPr>
        <w:t>organisasi</w:t>
      </w:r>
      <w:proofErr w:type="spellEnd"/>
      <w:r w:rsidRPr="00056225">
        <w:rPr>
          <w:color w:val="000000"/>
          <w:sz w:val="20"/>
          <w:szCs w:val="20"/>
          <w:lang w:val="en-US"/>
        </w:rPr>
        <w:t xml:space="preserve"> </w:t>
      </w:r>
      <w:proofErr w:type="spellStart"/>
      <w:r w:rsidRPr="00056225">
        <w:rPr>
          <w:color w:val="000000"/>
          <w:sz w:val="20"/>
          <w:szCs w:val="20"/>
          <w:lang w:val="en-US"/>
        </w:rPr>
        <w:t>non profit</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juga </w:t>
      </w:r>
      <w:proofErr w:type="spellStart"/>
      <w:r w:rsidRPr="00056225">
        <w:rPr>
          <w:color w:val="000000"/>
          <w:sz w:val="20"/>
          <w:szCs w:val="20"/>
          <w:lang w:val="en-US"/>
        </w:rPr>
        <w:t>diperkirakan</w:t>
      </w:r>
      <w:proofErr w:type="spellEnd"/>
      <w:r w:rsidRPr="00056225">
        <w:rPr>
          <w:color w:val="000000"/>
          <w:sz w:val="20"/>
          <w:szCs w:val="20"/>
          <w:lang w:val="en-US"/>
        </w:rPr>
        <w:t xml:space="preserve"> </w:t>
      </w:r>
      <w:proofErr w:type="spellStart"/>
      <w:r w:rsidRPr="00056225">
        <w:rPr>
          <w:color w:val="000000"/>
          <w:sz w:val="20"/>
          <w:szCs w:val="20"/>
          <w:lang w:val="en-US"/>
        </w:rPr>
        <w:t>akan</w:t>
      </w:r>
      <w:proofErr w:type="spellEnd"/>
      <w:r w:rsidRPr="00056225">
        <w:rPr>
          <w:color w:val="000000"/>
          <w:sz w:val="20"/>
          <w:szCs w:val="20"/>
          <w:lang w:val="en-US"/>
        </w:rPr>
        <w:t xml:space="preserve"> </w:t>
      </w:r>
      <w:proofErr w:type="spellStart"/>
      <w:r w:rsidRPr="00056225">
        <w:rPr>
          <w:color w:val="000000"/>
          <w:sz w:val="20"/>
          <w:szCs w:val="20"/>
          <w:lang w:val="en-US"/>
        </w:rPr>
        <w:t>mendominasi</w:t>
      </w:r>
      <w:proofErr w:type="spellEnd"/>
      <w:r w:rsidRPr="00056225">
        <w:rPr>
          <w:color w:val="000000"/>
          <w:sz w:val="20"/>
          <w:szCs w:val="20"/>
          <w:lang w:val="en-US"/>
        </w:rPr>
        <w:t xml:space="preserve"> </w:t>
      </w:r>
      <w:proofErr w:type="spellStart"/>
      <w:r w:rsidRPr="00056225">
        <w:rPr>
          <w:color w:val="000000"/>
          <w:sz w:val="20"/>
          <w:szCs w:val="20"/>
          <w:lang w:val="en-US"/>
        </w:rPr>
        <w:t>tenaga</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dan </w:t>
      </w:r>
      <w:proofErr w:type="spellStart"/>
      <w:r w:rsidRPr="00056225">
        <w:rPr>
          <w:color w:val="000000"/>
          <w:sz w:val="20"/>
          <w:szCs w:val="20"/>
          <w:lang w:val="en-US"/>
        </w:rPr>
        <w:t>menjadi</w:t>
      </w:r>
      <w:proofErr w:type="spellEnd"/>
      <w:r w:rsidRPr="00056225">
        <w:rPr>
          <w:color w:val="000000"/>
          <w:sz w:val="20"/>
          <w:szCs w:val="20"/>
          <w:lang w:val="en-US"/>
        </w:rPr>
        <w:t xml:space="preserve"> </w:t>
      </w:r>
      <w:proofErr w:type="spellStart"/>
      <w:r w:rsidRPr="00056225">
        <w:rPr>
          <w:color w:val="000000"/>
          <w:sz w:val="20"/>
          <w:szCs w:val="20"/>
          <w:lang w:val="en-US"/>
        </w:rPr>
        <w:t>dasar</w:t>
      </w:r>
      <w:proofErr w:type="spellEnd"/>
      <w:r w:rsidRPr="00056225">
        <w:rPr>
          <w:color w:val="000000"/>
          <w:sz w:val="20"/>
          <w:szCs w:val="20"/>
          <w:lang w:val="en-US"/>
        </w:rPr>
        <w:t xml:space="preserve"> </w:t>
      </w:r>
      <w:proofErr w:type="spellStart"/>
      <w:r w:rsidRPr="00056225">
        <w:rPr>
          <w:color w:val="000000"/>
          <w:sz w:val="20"/>
          <w:szCs w:val="20"/>
          <w:lang w:val="en-US"/>
        </w:rPr>
        <w:t>bagi</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dan negara </w:t>
      </w:r>
      <w:proofErr w:type="spellStart"/>
      <w:r w:rsidRPr="00056225">
        <w:rPr>
          <w:color w:val="000000"/>
          <w:sz w:val="20"/>
          <w:szCs w:val="20"/>
          <w:lang w:val="en-US"/>
        </w:rPr>
        <w:t>ketika</w:t>
      </w:r>
      <w:proofErr w:type="spellEnd"/>
      <w:r w:rsidRPr="00056225">
        <w:rPr>
          <w:color w:val="000000"/>
          <w:sz w:val="20"/>
          <w:szCs w:val="20"/>
          <w:lang w:val="en-US"/>
        </w:rPr>
        <w:t xml:space="preserve"> </w:t>
      </w:r>
      <w:proofErr w:type="spellStart"/>
      <w:r w:rsidRPr="00056225">
        <w:rPr>
          <w:color w:val="000000"/>
          <w:sz w:val="20"/>
          <w:szCs w:val="20"/>
          <w:lang w:val="en-US"/>
        </w:rPr>
        <w:t>mengalami</w:t>
      </w:r>
      <w:proofErr w:type="spellEnd"/>
      <w:r w:rsidRPr="00056225">
        <w:rPr>
          <w:color w:val="000000"/>
          <w:sz w:val="20"/>
          <w:szCs w:val="20"/>
          <w:lang w:val="en-US"/>
        </w:rPr>
        <w:t xml:space="preserve"> bonus </w:t>
      </w:r>
      <w:proofErr w:type="spellStart"/>
      <w:r w:rsidRPr="00056225">
        <w:rPr>
          <w:color w:val="000000"/>
          <w:sz w:val="20"/>
          <w:szCs w:val="20"/>
          <w:lang w:val="en-US"/>
        </w:rPr>
        <w:t>demografis</w:t>
      </w:r>
      <w:proofErr w:type="spellEnd"/>
      <w:r w:rsidRPr="00056225">
        <w:rPr>
          <w:color w:val="000000"/>
          <w:sz w:val="20"/>
          <w:szCs w:val="20"/>
          <w:lang w:val="en-US"/>
        </w:rPr>
        <w:t xml:space="preserve"> pada </w:t>
      </w:r>
      <w:proofErr w:type="spellStart"/>
      <w:r w:rsidRPr="00056225">
        <w:rPr>
          <w:color w:val="000000"/>
          <w:sz w:val="20"/>
          <w:szCs w:val="20"/>
          <w:lang w:val="en-US"/>
        </w:rPr>
        <w:t>tahun</w:t>
      </w:r>
      <w:proofErr w:type="spellEnd"/>
      <w:r w:rsidRPr="00056225">
        <w:rPr>
          <w:color w:val="000000"/>
          <w:sz w:val="20"/>
          <w:szCs w:val="20"/>
          <w:lang w:val="en-US"/>
        </w:rPr>
        <w:t xml:space="preserve"> 2030. Karena </w:t>
      </w:r>
      <w:proofErr w:type="spellStart"/>
      <w:r w:rsidRPr="00056225">
        <w:rPr>
          <w:color w:val="000000"/>
          <w:sz w:val="20"/>
          <w:szCs w:val="20"/>
          <w:lang w:val="en-US"/>
        </w:rPr>
        <w:t>usia</w:t>
      </w:r>
      <w:proofErr w:type="spellEnd"/>
      <w:r w:rsidRPr="00056225">
        <w:rPr>
          <w:color w:val="000000"/>
          <w:sz w:val="20"/>
          <w:szCs w:val="20"/>
          <w:lang w:val="en-US"/>
        </w:rPr>
        <w:t xml:space="preserve"> </w:t>
      </w:r>
      <w:proofErr w:type="spellStart"/>
      <w:r w:rsidRPr="00056225">
        <w:rPr>
          <w:color w:val="000000"/>
          <w:sz w:val="20"/>
          <w:szCs w:val="20"/>
          <w:lang w:val="en-US"/>
        </w:rPr>
        <w:t>produktif</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dapat</w:t>
      </w:r>
      <w:proofErr w:type="spellEnd"/>
      <w:r w:rsidRPr="00056225">
        <w:rPr>
          <w:color w:val="000000"/>
          <w:sz w:val="20"/>
          <w:szCs w:val="20"/>
          <w:lang w:val="en-US"/>
        </w:rPr>
        <w:t xml:space="preserve"> </w:t>
      </w:r>
      <w:proofErr w:type="spellStart"/>
      <w:r w:rsidRPr="00056225">
        <w:rPr>
          <w:color w:val="000000"/>
          <w:sz w:val="20"/>
          <w:szCs w:val="20"/>
          <w:lang w:val="en-US"/>
        </w:rPr>
        <w:t>dianggap</w:t>
      </w:r>
      <w:proofErr w:type="spellEnd"/>
      <w:r w:rsidRPr="00056225">
        <w:rPr>
          <w:color w:val="000000"/>
          <w:sz w:val="20"/>
          <w:szCs w:val="20"/>
          <w:lang w:val="en-US"/>
        </w:rPr>
        <w:t xml:space="preserve"> </w:t>
      </w:r>
      <w:proofErr w:type="spellStart"/>
      <w:r w:rsidRPr="00056225">
        <w:rPr>
          <w:color w:val="000000"/>
          <w:sz w:val="20"/>
          <w:szCs w:val="20"/>
          <w:lang w:val="en-US"/>
        </w:rPr>
        <w:t>sebagai</w:t>
      </w:r>
      <w:proofErr w:type="spellEnd"/>
      <w:r w:rsidRPr="00056225">
        <w:rPr>
          <w:color w:val="000000"/>
          <w:sz w:val="20"/>
          <w:szCs w:val="20"/>
          <w:lang w:val="en-US"/>
        </w:rPr>
        <w:t xml:space="preserve"> </w:t>
      </w:r>
      <w:proofErr w:type="spellStart"/>
      <w:r w:rsidRPr="00056225">
        <w:rPr>
          <w:color w:val="000000"/>
          <w:sz w:val="20"/>
          <w:szCs w:val="20"/>
          <w:lang w:val="en-US"/>
        </w:rPr>
        <w:t>kesempatan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mempercepat</w:t>
      </w:r>
      <w:proofErr w:type="spellEnd"/>
      <w:r w:rsidRPr="00056225">
        <w:rPr>
          <w:color w:val="000000"/>
          <w:sz w:val="20"/>
          <w:szCs w:val="20"/>
          <w:lang w:val="en-US"/>
        </w:rPr>
        <w:t xml:space="preserve"> </w:t>
      </w:r>
      <w:proofErr w:type="spellStart"/>
      <w:r w:rsidRPr="00056225">
        <w:rPr>
          <w:color w:val="000000"/>
          <w:sz w:val="20"/>
          <w:szCs w:val="20"/>
          <w:lang w:val="en-US"/>
        </w:rPr>
        <w:t>pertumbuhan</w:t>
      </w:r>
      <w:proofErr w:type="spellEnd"/>
      <w:r w:rsidRPr="00056225">
        <w:rPr>
          <w:color w:val="000000"/>
          <w:sz w:val="20"/>
          <w:szCs w:val="20"/>
          <w:lang w:val="en-US"/>
        </w:rPr>
        <w:t xml:space="preserve"> </w:t>
      </w:r>
      <w:proofErr w:type="spellStart"/>
      <w:r w:rsidRPr="00056225">
        <w:rPr>
          <w:color w:val="000000"/>
          <w:sz w:val="20"/>
          <w:szCs w:val="20"/>
          <w:lang w:val="en-US"/>
        </w:rPr>
        <w:t>ekonomi</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{"citationItems":[{"id":"ITEM-1","itemData":{"DOI":"10.12928/ijemi.v4i3.8704","abstract":"The drastic increase in turnover intention in 2020 was caused by the outbreak of the COVID-19 pandemic, which spread to Indonesia, thus affecting all lines of human life. Some reasons for the intensity of turnover intention are organizational environment, work stress, depression, fatigue, workload, and its effect on employee job satisfaction. This study aims to analyze the impact of work stress and workload on turnover intention with job satisfaction as a mediation role amongst Generation Z employees. The sample in this study was 422 people representing the Generation Z workforce in Batam. PLS-SEM was used to analyze this data. The conclusions of this study indicate that job stress and job satisfaction have a positive effect on turnover intention and job satisfaction; workload has a negative relationship with turnover intention, while job satisfaction mediates the relationship between job stress, workload, and turnover intention.","author":[{"dropping-particle":"","family":"Lim","given":"Trilian","non-dropping-particle":"","parse-names":false,"suffix":""},{"dropping-particle":"","family":"Dini","given":"Yulia Indah Fajar","non-dropping-particle":"","parse-names":false,"suffix":""}],"container-title":"International Journal of Educational Management and Innovation","id":"ITEM-1","issue":"3","issued":{"date-parts":[["2023"]]},"page":"243-253","title":"The Mediating Role of Job Satisfaction on Gen Z Employees Turnover Intention","type":"article-journal","volume":"4"},"uris":["http://www.mendeley.com/documents/?uuid=7fdd004b-4b83-4711-9689-91c582ad0d50"]}],"mendeley":{"formattedCitation":"[2]","plainTextFormattedCitation":"[2]","previouslyFormattedCitation":"[2]"},"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[2]</w:t>
      </w:r>
      <w:r w:rsidRPr="00056225">
        <w:rPr>
          <w:color w:val="000000"/>
          <w:sz w:val="20"/>
          <w:szCs w:val="20"/>
        </w:rPr>
        <w:fldChar w:fldCharType="end"/>
      </w:r>
      <w:r w:rsidRPr="00056225">
        <w:rPr>
          <w:color w:val="000000"/>
          <w:sz w:val="20"/>
          <w:szCs w:val="20"/>
          <w:lang w:val="en-US"/>
        </w:rPr>
        <w:t xml:space="preserve"> </w:t>
      </w:r>
    </w:p>
    <w:p w14:paraId="388CB604" w14:textId="77777777" w:rsidR="00056225" w:rsidRPr="00056225" w:rsidRDefault="00056225" w:rsidP="00056225">
      <w:pPr>
        <w:pBdr>
          <w:top w:val="nil"/>
          <w:left w:val="nil"/>
          <w:bottom w:val="nil"/>
          <w:right w:val="nil"/>
          <w:between w:val="nil"/>
        </w:pBdr>
        <w:ind w:firstLine="288"/>
        <w:jc w:val="both"/>
        <w:rPr>
          <w:color w:val="000000"/>
          <w:sz w:val="20"/>
          <w:szCs w:val="20"/>
          <w:lang w:val="en-US"/>
        </w:rPr>
      </w:pPr>
      <w:proofErr w:type="spellStart"/>
      <w:r w:rsidRPr="00056225">
        <w:rPr>
          <w:color w:val="000000"/>
          <w:sz w:val="20"/>
          <w:szCs w:val="20"/>
          <w:lang w:val="en-US"/>
        </w:rPr>
        <w:t>Generasi</w:t>
      </w:r>
      <w:proofErr w:type="spellEnd"/>
      <w:r w:rsidRPr="00056225">
        <w:rPr>
          <w:color w:val="000000"/>
          <w:sz w:val="20"/>
          <w:szCs w:val="20"/>
          <w:lang w:val="en-US"/>
        </w:rPr>
        <w:t xml:space="preserve"> Z </w:t>
      </w:r>
      <w:proofErr w:type="spellStart"/>
      <w:r w:rsidRPr="00056225">
        <w:rPr>
          <w:color w:val="000000"/>
          <w:sz w:val="20"/>
          <w:szCs w:val="20"/>
          <w:lang w:val="en-US"/>
        </w:rPr>
        <w:t>merupakan</w:t>
      </w:r>
      <w:proofErr w:type="spellEnd"/>
      <w:r w:rsidRPr="00056225">
        <w:rPr>
          <w:color w:val="000000"/>
          <w:sz w:val="20"/>
          <w:szCs w:val="20"/>
          <w:lang w:val="en-US"/>
        </w:rPr>
        <w:t xml:space="preserve"> </w:t>
      </w:r>
      <w:proofErr w:type="spellStart"/>
      <w:r w:rsidRPr="00056225">
        <w:rPr>
          <w:color w:val="000000"/>
          <w:sz w:val="20"/>
          <w:szCs w:val="20"/>
          <w:lang w:val="en-US"/>
        </w:rPr>
        <w:t>individu</w:t>
      </w:r>
      <w:proofErr w:type="spellEnd"/>
      <w:r w:rsidRPr="00056225">
        <w:rPr>
          <w:color w:val="000000"/>
          <w:sz w:val="20"/>
          <w:szCs w:val="20"/>
          <w:lang w:val="en-US"/>
        </w:rPr>
        <w:t xml:space="preserve"> yang </w:t>
      </w:r>
      <w:proofErr w:type="spellStart"/>
      <w:r w:rsidRPr="00056225">
        <w:rPr>
          <w:color w:val="000000"/>
          <w:sz w:val="20"/>
          <w:szCs w:val="20"/>
          <w:lang w:val="en-US"/>
        </w:rPr>
        <w:t>mudah</w:t>
      </w:r>
      <w:proofErr w:type="spellEnd"/>
      <w:r w:rsidRPr="00056225">
        <w:rPr>
          <w:color w:val="000000"/>
          <w:sz w:val="20"/>
          <w:szCs w:val="20"/>
          <w:lang w:val="en-US"/>
        </w:rPr>
        <w:t xml:space="preserve"> </w:t>
      </w:r>
      <w:proofErr w:type="spellStart"/>
      <w:r w:rsidRPr="00056225">
        <w:rPr>
          <w:color w:val="000000"/>
          <w:sz w:val="20"/>
          <w:szCs w:val="20"/>
          <w:lang w:val="en-US"/>
        </w:rPr>
        <w:t>ragu</w:t>
      </w:r>
      <w:proofErr w:type="spellEnd"/>
      <w:r w:rsidRPr="00056225">
        <w:rPr>
          <w:color w:val="000000"/>
          <w:sz w:val="20"/>
          <w:szCs w:val="20"/>
          <w:lang w:val="en-US"/>
        </w:rPr>
        <w:t xml:space="preserve"> dan </w:t>
      </w:r>
      <w:proofErr w:type="spellStart"/>
      <w:r w:rsidRPr="00056225">
        <w:rPr>
          <w:color w:val="000000"/>
          <w:sz w:val="20"/>
          <w:szCs w:val="20"/>
          <w:lang w:val="en-US"/>
        </w:rPr>
        <w:t>belum</w:t>
      </w:r>
      <w:proofErr w:type="spellEnd"/>
      <w:r w:rsidRPr="00056225">
        <w:rPr>
          <w:color w:val="000000"/>
          <w:sz w:val="20"/>
          <w:szCs w:val="20"/>
          <w:lang w:val="en-US"/>
        </w:rPr>
        <w:t xml:space="preserve"> </w:t>
      </w:r>
      <w:proofErr w:type="spellStart"/>
      <w:r w:rsidRPr="00056225">
        <w:rPr>
          <w:color w:val="000000"/>
          <w:sz w:val="20"/>
          <w:szCs w:val="20"/>
          <w:lang w:val="en-US"/>
        </w:rPr>
        <w:t>siap</w:t>
      </w:r>
      <w:proofErr w:type="spellEnd"/>
      <w:r w:rsidRPr="00056225">
        <w:rPr>
          <w:color w:val="000000"/>
          <w:sz w:val="20"/>
          <w:szCs w:val="20"/>
          <w:lang w:val="en-US"/>
        </w:rPr>
        <w:t xml:space="preserve"> </w:t>
      </w:r>
      <w:proofErr w:type="spellStart"/>
      <w:r w:rsidRPr="00056225">
        <w:rPr>
          <w:color w:val="000000"/>
          <w:sz w:val="20"/>
          <w:szCs w:val="20"/>
          <w:lang w:val="en-US"/>
        </w:rPr>
        <w:t>berkomitmen</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w:t>
      </w:r>
      <w:proofErr w:type="spellStart"/>
      <w:r w:rsidRPr="00056225">
        <w:rPr>
          <w:color w:val="000000"/>
          <w:sz w:val="20"/>
          <w:szCs w:val="20"/>
          <w:lang w:val="en-US"/>
        </w:rPr>
        <w:t>tertentu</w:t>
      </w:r>
      <w:proofErr w:type="spellEnd"/>
      <w:r w:rsidRPr="00056225">
        <w:rPr>
          <w:color w:val="000000"/>
          <w:sz w:val="20"/>
          <w:szCs w:val="20"/>
          <w:lang w:val="en-US"/>
        </w:rPr>
        <w:t xml:space="preserve"> </w:t>
      </w:r>
      <w:proofErr w:type="spellStart"/>
      <w:r w:rsidRPr="00056225">
        <w:rPr>
          <w:color w:val="000000"/>
          <w:sz w:val="20"/>
          <w:szCs w:val="20"/>
          <w:lang w:val="en-US"/>
        </w:rPr>
        <w:t>ketika</w:t>
      </w:r>
      <w:proofErr w:type="spellEnd"/>
      <w:r w:rsidRPr="00056225">
        <w:rPr>
          <w:color w:val="000000"/>
          <w:sz w:val="20"/>
          <w:szCs w:val="20"/>
          <w:lang w:val="en-US"/>
        </w:rPr>
        <w:t xml:space="preserve"> </w:t>
      </w:r>
      <w:proofErr w:type="spellStart"/>
      <w:r w:rsidRPr="00056225">
        <w:rPr>
          <w:color w:val="000000"/>
          <w:sz w:val="20"/>
          <w:szCs w:val="20"/>
          <w:lang w:val="en-US"/>
        </w:rPr>
        <w:t>harus</w:t>
      </w:r>
      <w:proofErr w:type="spellEnd"/>
      <w:r w:rsidRPr="00056225">
        <w:rPr>
          <w:color w:val="000000"/>
          <w:sz w:val="20"/>
          <w:szCs w:val="20"/>
          <w:lang w:val="en-US"/>
        </w:rPr>
        <w:t xml:space="preserve"> </w:t>
      </w:r>
      <w:proofErr w:type="spellStart"/>
      <w:r w:rsidRPr="00056225">
        <w:rPr>
          <w:color w:val="000000"/>
          <w:sz w:val="20"/>
          <w:szCs w:val="20"/>
          <w:lang w:val="en-US"/>
        </w:rPr>
        <w:t>terikat</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w:t>
      </w:r>
      <w:proofErr w:type="spellStart"/>
      <w:r w:rsidRPr="00056225">
        <w:rPr>
          <w:color w:val="000000"/>
          <w:sz w:val="20"/>
          <w:szCs w:val="20"/>
          <w:lang w:val="en-US"/>
        </w:rPr>
        <w:t>tertentu</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jangka</w:t>
      </w:r>
      <w:proofErr w:type="spellEnd"/>
      <w:r w:rsidRPr="00056225">
        <w:rPr>
          <w:color w:val="000000"/>
          <w:sz w:val="20"/>
          <w:szCs w:val="20"/>
          <w:lang w:val="en-US"/>
        </w:rPr>
        <w:t xml:space="preserve"> </w:t>
      </w:r>
      <w:proofErr w:type="spellStart"/>
      <w:r w:rsidRPr="00056225">
        <w:rPr>
          <w:color w:val="000000"/>
          <w:sz w:val="20"/>
          <w:szCs w:val="20"/>
          <w:lang w:val="en-US"/>
        </w:rPr>
        <w:t>waktu</w:t>
      </w:r>
      <w:proofErr w:type="spellEnd"/>
      <w:r w:rsidRPr="00056225">
        <w:rPr>
          <w:color w:val="000000"/>
          <w:sz w:val="20"/>
          <w:szCs w:val="20"/>
          <w:lang w:val="en-US"/>
        </w:rPr>
        <w:t xml:space="preserve"> yang lama. </w:t>
      </w:r>
      <w:proofErr w:type="spellStart"/>
      <w:r w:rsidRPr="00056225">
        <w:rPr>
          <w:color w:val="000000"/>
          <w:sz w:val="20"/>
          <w:szCs w:val="20"/>
          <w:lang w:val="en-US"/>
        </w:rPr>
        <w:t>Ciri-ciri</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w:t>
      </w:r>
      <w:proofErr w:type="spellStart"/>
      <w:r w:rsidRPr="00056225">
        <w:rPr>
          <w:color w:val="000000"/>
          <w:sz w:val="20"/>
          <w:szCs w:val="20"/>
          <w:lang w:val="en-US"/>
        </w:rPr>
        <w:t>ini</w:t>
      </w:r>
      <w:proofErr w:type="spellEnd"/>
      <w:r w:rsidRPr="00056225">
        <w:rPr>
          <w:color w:val="000000"/>
          <w:sz w:val="20"/>
          <w:szCs w:val="20"/>
          <w:lang w:val="en-US"/>
        </w:rPr>
        <w:t xml:space="preserve"> </w:t>
      </w:r>
      <w:proofErr w:type="spellStart"/>
      <w:r w:rsidRPr="00056225">
        <w:rPr>
          <w:color w:val="000000"/>
          <w:sz w:val="20"/>
          <w:szCs w:val="20"/>
          <w:lang w:val="en-US"/>
        </w:rPr>
        <w:t>termasuk</w:t>
      </w:r>
      <w:proofErr w:type="spellEnd"/>
      <w:r w:rsidRPr="00056225">
        <w:rPr>
          <w:color w:val="000000"/>
          <w:sz w:val="20"/>
          <w:szCs w:val="20"/>
          <w:lang w:val="en-US"/>
        </w:rPr>
        <w:t xml:space="preserve"> </w:t>
      </w:r>
      <w:proofErr w:type="spellStart"/>
      <w:r w:rsidRPr="00056225">
        <w:rPr>
          <w:color w:val="000000"/>
          <w:sz w:val="20"/>
          <w:szCs w:val="20"/>
          <w:lang w:val="en-US"/>
        </w:rPr>
        <w:t>tidak</w:t>
      </w:r>
      <w:proofErr w:type="spellEnd"/>
      <w:r w:rsidRPr="00056225">
        <w:rPr>
          <w:color w:val="000000"/>
          <w:sz w:val="20"/>
          <w:szCs w:val="20"/>
          <w:lang w:val="en-US"/>
        </w:rPr>
        <w:t xml:space="preserve"> </w:t>
      </w:r>
      <w:proofErr w:type="spellStart"/>
      <w:r w:rsidRPr="00056225">
        <w:rPr>
          <w:color w:val="000000"/>
          <w:sz w:val="20"/>
          <w:szCs w:val="20"/>
          <w:lang w:val="en-US"/>
        </w:rPr>
        <w:t>yakin</w:t>
      </w:r>
      <w:proofErr w:type="spellEnd"/>
      <w:r w:rsidRPr="00056225">
        <w:rPr>
          <w:color w:val="000000"/>
          <w:sz w:val="20"/>
          <w:szCs w:val="20"/>
          <w:lang w:val="en-US"/>
        </w:rPr>
        <w:t xml:space="preserve"> </w:t>
      </w:r>
      <w:proofErr w:type="spellStart"/>
      <w:r w:rsidRPr="00056225">
        <w:rPr>
          <w:color w:val="000000"/>
          <w:sz w:val="20"/>
          <w:szCs w:val="20"/>
          <w:lang w:val="en-US"/>
        </w:rPr>
        <w:t>akan</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w:t>
      </w:r>
      <w:proofErr w:type="spellStart"/>
      <w:r w:rsidRPr="00056225">
        <w:rPr>
          <w:color w:val="000000"/>
          <w:sz w:val="20"/>
          <w:szCs w:val="20"/>
          <w:lang w:val="en-US"/>
        </w:rPr>
        <w:t>jangka</w:t>
      </w:r>
      <w:proofErr w:type="spellEnd"/>
      <w:r w:rsidRPr="00056225">
        <w:rPr>
          <w:color w:val="000000"/>
          <w:sz w:val="20"/>
          <w:szCs w:val="20"/>
          <w:lang w:val="en-US"/>
        </w:rPr>
        <w:t xml:space="preserve"> </w:t>
      </w:r>
      <w:proofErr w:type="spellStart"/>
      <w:r w:rsidRPr="00056225">
        <w:rPr>
          <w:color w:val="000000"/>
          <w:sz w:val="20"/>
          <w:szCs w:val="20"/>
          <w:lang w:val="en-US"/>
        </w:rPr>
        <w:t>panjang</w:t>
      </w:r>
      <w:proofErr w:type="spellEnd"/>
      <w:r w:rsidRPr="00056225">
        <w:rPr>
          <w:color w:val="000000"/>
          <w:sz w:val="20"/>
          <w:szCs w:val="20"/>
          <w:lang w:val="en-US"/>
        </w:rPr>
        <w:t xml:space="preserve"> dan </w:t>
      </w:r>
      <w:proofErr w:type="spellStart"/>
      <w:r w:rsidRPr="00056225">
        <w:rPr>
          <w:color w:val="000000"/>
          <w:sz w:val="20"/>
          <w:szCs w:val="20"/>
          <w:lang w:val="en-US"/>
        </w:rPr>
        <w:t>tidak</w:t>
      </w:r>
      <w:proofErr w:type="spellEnd"/>
      <w:r w:rsidRPr="00056225">
        <w:rPr>
          <w:color w:val="000000"/>
          <w:sz w:val="20"/>
          <w:szCs w:val="20"/>
          <w:lang w:val="en-US"/>
        </w:rPr>
        <w:t xml:space="preserve"> </w:t>
      </w:r>
      <w:proofErr w:type="spellStart"/>
      <w:r w:rsidRPr="00056225">
        <w:rPr>
          <w:color w:val="000000"/>
          <w:sz w:val="20"/>
          <w:szCs w:val="20"/>
          <w:lang w:val="en-US"/>
        </w:rPr>
        <w:t>memiliki</w:t>
      </w:r>
      <w:proofErr w:type="spellEnd"/>
      <w:r w:rsidRPr="00056225">
        <w:rPr>
          <w:color w:val="000000"/>
          <w:sz w:val="20"/>
          <w:szCs w:val="20"/>
          <w:lang w:val="en-US"/>
        </w:rPr>
        <w:t xml:space="preserve"> </w:t>
      </w:r>
      <w:proofErr w:type="spellStart"/>
      <w:r w:rsidRPr="00056225">
        <w:rPr>
          <w:color w:val="000000"/>
          <w:sz w:val="20"/>
          <w:szCs w:val="20"/>
          <w:lang w:val="en-US"/>
        </w:rPr>
        <w:t>komitmen</w:t>
      </w:r>
      <w:proofErr w:type="spellEnd"/>
      <w:r w:rsidRPr="00056225">
        <w:rPr>
          <w:color w:val="000000"/>
          <w:sz w:val="20"/>
          <w:szCs w:val="20"/>
          <w:lang w:val="en-US"/>
        </w:rPr>
        <w:t xml:space="preserve"> dan </w:t>
      </w:r>
      <w:proofErr w:type="spellStart"/>
      <w:r w:rsidRPr="00056225">
        <w:rPr>
          <w:color w:val="000000"/>
          <w:sz w:val="20"/>
          <w:szCs w:val="20"/>
          <w:lang w:val="en-US"/>
        </w:rPr>
        <w:t>keterikatan</w:t>
      </w:r>
      <w:proofErr w:type="spellEnd"/>
      <w:r w:rsidRPr="00056225">
        <w:rPr>
          <w:color w:val="000000"/>
          <w:sz w:val="20"/>
          <w:szCs w:val="20"/>
          <w:lang w:val="en-US"/>
        </w:rPr>
        <w:t xml:space="preserve"> yang </w:t>
      </w:r>
      <w:proofErr w:type="spellStart"/>
      <w:r w:rsidRPr="00056225">
        <w:rPr>
          <w:color w:val="000000"/>
          <w:sz w:val="20"/>
          <w:szCs w:val="20"/>
          <w:lang w:val="en-US"/>
        </w:rPr>
        <w:t>kuat</w:t>
      </w:r>
      <w:proofErr w:type="spellEnd"/>
      <w:r w:rsidRPr="00056225">
        <w:rPr>
          <w:color w:val="000000"/>
          <w:sz w:val="20"/>
          <w:szCs w:val="20"/>
          <w:lang w:val="en-US"/>
        </w:rPr>
        <w:t xml:space="preserve"> pada </w:t>
      </w:r>
      <w:proofErr w:type="spellStart"/>
      <w:r w:rsidRPr="00056225">
        <w:rPr>
          <w:color w:val="000000"/>
          <w:sz w:val="20"/>
          <w:szCs w:val="20"/>
          <w:lang w:val="en-US"/>
        </w:rPr>
        <w:t>pekerjaan</w:t>
      </w:r>
      <w:proofErr w:type="spellEnd"/>
      <w:r w:rsidRPr="00056225">
        <w:rPr>
          <w:color w:val="000000"/>
          <w:sz w:val="20"/>
          <w:szCs w:val="20"/>
          <w:lang w:val="en-US"/>
        </w:rPr>
        <w:t xml:space="preserve"> </w:t>
      </w:r>
      <w:proofErr w:type="spellStart"/>
      <w:r w:rsidRPr="00056225">
        <w:rPr>
          <w:color w:val="000000"/>
          <w:sz w:val="20"/>
          <w:szCs w:val="20"/>
          <w:lang w:val="en-US"/>
        </w:rPr>
        <w:t>atau</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w:t>
      </w:r>
      <w:proofErr w:type="spellStart"/>
      <w:r w:rsidRPr="00056225">
        <w:rPr>
          <w:color w:val="000000"/>
          <w:sz w:val="20"/>
          <w:szCs w:val="20"/>
          <w:lang w:val="en-US"/>
        </w:rPr>
        <w:t>Dampaknya</w:t>
      </w:r>
      <w:proofErr w:type="spellEnd"/>
      <w:r w:rsidRPr="00056225">
        <w:rPr>
          <w:color w:val="000000"/>
          <w:sz w:val="20"/>
          <w:szCs w:val="20"/>
          <w:lang w:val="en-US"/>
        </w:rPr>
        <w:t xml:space="preserve"> </w:t>
      </w:r>
      <w:proofErr w:type="spellStart"/>
      <w:r w:rsidRPr="00056225">
        <w:rPr>
          <w:color w:val="000000"/>
          <w:sz w:val="20"/>
          <w:szCs w:val="20"/>
          <w:lang w:val="en-US"/>
        </w:rPr>
        <w:t>adalah</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w:t>
      </w:r>
      <w:proofErr w:type="spellStart"/>
      <w:r w:rsidRPr="00056225">
        <w:rPr>
          <w:color w:val="000000"/>
          <w:sz w:val="20"/>
          <w:szCs w:val="20"/>
          <w:lang w:val="en-US"/>
        </w:rPr>
        <w:t>memiliki</w:t>
      </w:r>
      <w:proofErr w:type="spellEnd"/>
      <w:r w:rsidRPr="00056225">
        <w:rPr>
          <w:color w:val="000000"/>
          <w:sz w:val="20"/>
          <w:szCs w:val="20"/>
          <w:lang w:val="en-US"/>
        </w:rPr>
        <w:t xml:space="preserve"> </w:t>
      </w:r>
      <w:proofErr w:type="spellStart"/>
      <w:r w:rsidRPr="00056225">
        <w:rPr>
          <w:color w:val="000000"/>
          <w:sz w:val="20"/>
          <w:szCs w:val="20"/>
          <w:lang w:val="en-US"/>
        </w:rPr>
        <w:t>keinginan</w:t>
      </w:r>
      <w:proofErr w:type="spellEnd"/>
      <w:r w:rsidRPr="00056225">
        <w:rPr>
          <w:color w:val="000000"/>
          <w:sz w:val="20"/>
          <w:szCs w:val="20"/>
          <w:lang w:val="en-US"/>
        </w:rPr>
        <w:t xml:space="preserve"> </w:t>
      </w:r>
      <w:proofErr w:type="spellStart"/>
      <w:r w:rsidRPr="00056225">
        <w:rPr>
          <w:color w:val="000000"/>
          <w:sz w:val="20"/>
          <w:szCs w:val="20"/>
          <w:lang w:val="en-US"/>
        </w:rPr>
        <w:t>intensi</w:t>
      </w:r>
      <w:proofErr w:type="spellEnd"/>
      <w:r w:rsidRPr="00056225">
        <w:rPr>
          <w:color w:val="000000"/>
          <w:sz w:val="20"/>
          <w:szCs w:val="20"/>
          <w:lang w:val="en-US"/>
        </w:rPr>
        <w:t xml:space="preserve"> </w:t>
      </w:r>
      <w:proofErr w:type="spellStart"/>
      <w:r w:rsidRPr="00056225">
        <w:rPr>
          <w:color w:val="000000"/>
          <w:sz w:val="20"/>
          <w:szCs w:val="20"/>
          <w:lang w:val="en-US"/>
        </w:rPr>
        <w:t>turnoverintention</w:t>
      </w:r>
      <w:proofErr w:type="spellEnd"/>
      <w:r w:rsidRPr="00056225">
        <w:rPr>
          <w:color w:val="000000"/>
          <w:sz w:val="20"/>
          <w:szCs w:val="20"/>
          <w:lang w:val="en-US"/>
        </w:rPr>
        <w:t xml:space="preserve"> yang sangat </w:t>
      </w:r>
      <w:proofErr w:type="spellStart"/>
      <w:r w:rsidRPr="00056225">
        <w:rPr>
          <w:color w:val="000000"/>
          <w:sz w:val="20"/>
          <w:szCs w:val="20"/>
          <w:lang w:val="en-US"/>
        </w:rPr>
        <w:t>besar</w:t>
      </w:r>
      <w:proofErr w:type="spellEnd"/>
      <w:r w:rsidRPr="00056225">
        <w:rPr>
          <w:color w:val="000000"/>
          <w:sz w:val="20"/>
          <w:szCs w:val="20"/>
          <w:lang w:val="en-US"/>
        </w:rPr>
        <w:t xml:space="preserve"> dan </w:t>
      </w:r>
      <w:proofErr w:type="spellStart"/>
      <w:r w:rsidRPr="00056225">
        <w:rPr>
          <w:color w:val="000000"/>
          <w:sz w:val="20"/>
          <w:szCs w:val="20"/>
          <w:lang w:val="en-US"/>
        </w:rPr>
        <w:t>mempengaruhi</w:t>
      </w:r>
      <w:proofErr w:type="spellEnd"/>
      <w:r w:rsidRPr="00056225">
        <w:rPr>
          <w:color w:val="000000"/>
          <w:sz w:val="20"/>
          <w:szCs w:val="20"/>
          <w:lang w:val="en-US"/>
        </w:rPr>
        <w:t xml:space="preserve"> </w:t>
      </w:r>
      <w:proofErr w:type="spellStart"/>
      <w:r w:rsidRPr="00056225">
        <w:rPr>
          <w:color w:val="000000"/>
          <w:sz w:val="20"/>
          <w:szCs w:val="20"/>
          <w:lang w:val="en-US"/>
        </w:rPr>
        <w:t>performa</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w:t>
      </w:r>
      <w:r w:rsidRPr="00056225">
        <w:rPr>
          <w:color w:val="000000"/>
          <w:sz w:val="20"/>
          <w:szCs w:val="20"/>
          <w:lang w:val="en-US"/>
        </w:rPr>
        <w:tab/>
      </w:r>
    </w:p>
    <w:p w14:paraId="092F89BA" w14:textId="5A7D4FD5" w:rsidR="00056225" w:rsidRPr="00056225" w:rsidRDefault="00056225" w:rsidP="00056225">
      <w:pPr>
        <w:pBdr>
          <w:top w:val="nil"/>
          <w:left w:val="nil"/>
          <w:bottom w:val="nil"/>
          <w:right w:val="nil"/>
          <w:between w:val="nil"/>
        </w:pBdr>
        <w:ind w:firstLine="288"/>
        <w:jc w:val="both"/>
        <w:rPr>
          <w:color w:val="000000"/>
          <w:sz w:val="20"/>
          <w:szCs w:val="20"/>
          <w:lang w:val="en-US"/>
        </w:rPr>
      </w:pPr>
      <w:proofErr w:type="spellStart"/>
      <w:r w:rsidRPr="00056225">
        <w:rPr>
          <w:color w:val="000000"/>
          <w:sz w:val="20"/>
          <w:szCs w:val="20"/>
          <w:lang w:val="en-US"/>
        </w:rPr>
        <w:t>Berdasarkan</w:t>
      </w:r>
      <w:proofErr w:type="spellEnd"/>
      <w:r w:rsidRPr="00056225">
        <w:rPr>
          <w:color w:val="000000"/>
          <w:sz w:val="20"/>
          <w:szCs w:val="20"/>
          <w:lang w:val="en-US"/>
        </w:rPr>
        <w:t xml:space="preserve"> data </w:t>
      </w:r>
      <w:proofErr w:type="spellStart"/>
      <w:r w:rsidRPr="00056225">
        <w:rPr>
          <w:color w:val="000000"/>
          <w:sz w:val="20"/>
          <w:szCs w:val="20"/>
          <w:lang w:val="en-US"/>
        </w:rPr>
        <w:t>survei</w:t>
      </w:r>
      <w:proofErr w:type="spellEnd"/>
      <w:r w:rsidRPr="00056225">
        <w:rPr>
          <w:color w:val="000000"/>
          <w:sz w:val="20"/>
          <w:szCs w:val="20"/>
          <w:lang w:val="en-US"/>
        </w:rPr>
        <w:t xml:space="preserve"> </w:t>
      </w:r>
      <w:r w:rsidRPr="00056225">
        <w:rPr>
          <w:i/>
          <w:color w:val="000000"/>
          <w:sz w:val="20"/>
          <w:szCs w:val="20"/>
          <w:lang w:val="en-US"/>
        </w:rPr>
        <w:t>turnover</w:t>
      </w:r>
      <w:r w:rsidRPr="00056225">
        <w:rPr>
          <w:color w:val="000000"/>
          <w:sz w:val="20"/>
          <w:szCs w:val="20"/>
          <w:lang w:val="en-US"/>
        </w:rPr>
        <w:t xml:space="preserve"> </w:t>
      </w:r>
      <w:proofErr w:type="spellStart"/>
      <w:r w:rsidRPr="00056225">
        <w:rPr>
          <w:color w:val="000000"/>
          <w:sz w:val="20"/>
          <w:szCs w:val="20"/>
          <w:lang w:val="en-US"/>
        </w:rPr>
        <w:t>tahun</w:t>
      </w:r>
      <w:proofErr w:type="spellEnd"/>
      <w:r w:rsidRPr="00056225">
        <w:rPr>
          <w:color w:val="000000"/>
          <w:sz w:val="20"/>
          <w:szCs w:val="20"/>
          <w:lang w:val="en-US"/>
        </w:rPr>
        <w:t xml:space="preserve"> 2019–2022 oleh </w:t>
      </w:r>
      <w:r w:rsidRPr="00056225">
        <w:rPr>
          <w:color w:val="000000"/>
          <w:sz w:val="20"/>
          <w:szCs w:val="20"/>
          <w:lang w:val="en-US"/>
        </w:rPr>
        <w:fldChar w:fldCharType="begin" w:fldLock="1"/>
      </w:r>
      <w:r w:rsidR="00FC047A">
        <w:rPr>
          <w:color w:val="000000"/>
          <w:sz w:val="20"/>
          <w:szCs w:val="20"/>
          <w:lang w:val="en-US"/>
        </w:rPr>
        <w:instrText>ADDIN CSL_CITATION {"citationItems":[{"id":"ITEM-1","itemData":{"abstract":"The pandemic period, much of which was spent six feet apart, paradoxically brought organizations and their workers closer together. This year brings a moment of profound opportunity: to pick up the tools of empathy learned and honed during this period and carve a new way of partnering that is more relatable, sustainable and attuned to the new shape of work.","author":[{"dropping-particle":"","family":"Mercer","given":"","non-dropping-particle":"","parse-names":false,"suffix":""}],"id":"ITEM-1","issued":{"date-parts":[["2023"]]},"number-of-pages":"1-88","title":"Rise of the relatable organization","type":"report"},"uris":["http://www.mendeley.com/documents/?uuid=7951ff12-51bd-422e-900e-06131caf767b"]}],"mendeley":{"formattedCitation":"[3]","plainTextFormattedCitation":"[3]","previouslyFormattedCitation":"[3]"},"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[3]</w:t>
      </w:r>
      <w:r w:rsidRPr="00056225">
        <w:rPr>
          <w:color w:val="000000"/>
          <w:sz w:val="20"/>
          <w:szCs w:val="20"/>
        </w:rPr>
        <w:fldChar w:fldCharType="end"/>
      </w:r>
      <w:r w:rsidRPr="00056225">
        <w:rPr>
          <w:color w:val="000000"/>
          <w:sz w:val="20"/>
          <w:szCs w:val="20"/>
          <w:lang w:val="en-US"/>
        </w:rPr>
        <w:t xml:space="preserve">, </w:t>
      </w:r>
      <w:proofErr w:type="spellStart"/>
      <w:r w:rsidRPr="00056225">
        <w:rPr>
          <w:color w:val="000000"/>
          <w:sz w:val="20"/>
          <w:szCs w:val="20"/>
          <w:lang w:val="en-US"/>
        </w:rPr>
        <w:t>pekerja</w:t>
      </w:r>
      <w:proofErr w:type="spellEnd"/>
      <w:r w:rsidRPr="00056225">
        <w:rPr>
          <w:color w:val="000000"/>
          <w:sz w:val="20"/>
          <w:szCs w:val="20"/>
          <w:lang w:val="en-US"/>
        </w:rPr>
        <w:t xml:space="preserve"> di Indonesia yang </w:t>
      </w:r>
      <w:proofErr w:type="spellStart"/>
      <w:r w:rsidRPr="00056225">
        <w:rPr>
          <w:color w:val="000000"/>
          <w:sz w:val="20"/>
          <w:szCs w:val="20"/>
          <w:lang w:val="en-US"/>
        </w:rPr>
        <w:t>melakukan</w:t>
      </w:r>
      <w:proofErr w:type="spellEnd"/>
      <w:r w:rsidRPr="00056225">
        <w:rPr>
          <w:color w:val="000000"/>
          <w:sz w:val="20"/>
          <w:szCs w:val="20"/>
          <w:lang w:val="en-US"/>
        </w:rPr>
        <w:t xml:space="preserve"> </w:t>
      </w:r>
      <w:r w:rsidRPr="00056225">
        <w:rPr>
          <w:i/>
          <w:color w:val="000000"/>
          <w:sz w:val="20"/>
          <w:szCs w:val="20"/>
          <w:lang w:val="en-US"/>
        </w:rPr>
        <w:t>turnover</w:t>
      </w:r>
      <w:r w:rsidRPr="00056225">
        <w:rPr>
          <w:color w:val="000000"/>
          <w:sz w:val="20"/>
          <w:szCs w:val="20"/>
          <w:lang w:val="en-US"/>
        </w:rPr>
        <w:t xml:space="preserve"> </w:t>
      </w:r>
      <w:proofErr w:type="spellStart"/>
      <w:r w:rsidRPr="00056225">
        <w:rPr>
          <w:color w:val="000000"/>
          <w:sz w:val="20"/>
          <w:szCs w:val="20"/>
          <w:lang w:val="en-US"/>
        </w:rPr>
        <w:t>secara</w:t>
      </w:r>
      <w:proofErr w:type="spellEnd"/>
      <w:r w:rsidRPr="00056225">
        <w:rPr>
          <w:color w:val="000000"/>
          <w:sz w:val="20"/>
          <w:szCs w:val="20"/>
          <w:lang w:val="en-US"/>
        </w:rPr>
        <w:t xml:space="preserve"> </w:t>
      </w:r>
      <w:proofErr w:type="spellStart"/>
      <w:r w:rsidRPr="00056225">
        <w:rPr>
          <w:color w:val="000000"/>
          <w:sz w:val="20"/>
          <w:szCs w:val="20"/>
          <w:lang w:val="en-US"/>
        </w:rPr>
        <w:t>sukarela</w:t>
      </w:r>
      <w:proofErr w:type="spellEnd"/>
      <w:r w:rsidRPr="00056225">
        <w:rPr>
          <w:color w:val="000000"/>
          <w:sz w:val="20"/>
          <w:szCs w:val="20"/>
          <w:lang w:val="en-US"/>
        </w:rPr>
        <w:t xml:space="preserve"> </w:t>
      </w:r>
      <w:proofErr w:type="spellStart"/>
      <w:r w:rsidRPr="00056225">
        <w:rPr>
          <w:color w:val="000000"/>
          <w:sz w:val="20"/>
          <w:szCs w:val="20"/>
          <w:lang w:val="en-US"/>
        </w:rPr>
        <w:t>sebesar</w:t>
      </w:r>
      <w:proofErr w:type="spellEnd"/>
      <w:r w:rsidRPr="00056225">
        <w:rPr>
          <w:color w:val="000000"/>
          <w:sz w:val="20"/>
          <w:szCs w:val="20"/>
          <w:lang w:val="en-US"/>
        </w:rPr>
        <w:t xml:space="preserve"> 8,3 </w:t>
      </w:r>
      <w:proofErr w:type="spellStart"/>
      <w:r w:rsidRPr="00056225">
        <w:rPr>
          <w:color w:val="000000"/>
          <w:sz w:val="20"/>
          <w:szCs w:val="20"/>
          <w:lang w:val="en-US"/>
        </w:rPr>
        <w:t>persen</w:t>
      </w:r>
      <w:proofErr w:type="spellEnd"/>
      <w:r w:rsidRPr="00056225">
        <w:rPr>
          <w:color w:val="000000"/>
          <w:sz w:val="20"/>
          <w:szCs w:val="20"/>
          <w:lang w:val="en-US"/>
        </w:rPr>
        <w:t xml:space="preserve"> pada </w:t>
      </w:r>
      <w:proofErr w:type="spellStart"/>
      <w:r w:rsidRPr="00056225">
        <w:rPr>
          <w:color w:val="000000"/>
          <w:sz w:val="20"/>
          <w:szCs w:val="20"/>
          <w:lang w:val="en-US"/>
        </w:rPr>
        <w:t>tahun</w:t>
      </w:r>
      <w:proofErr w:type="spellEnd"/>
      <w:r w:rsidRPr="00056225">
        <w:rPr>
          <w:color w:val="000000"/>
          <w:sz w:val="20"/>
          <w:szCs w:val="20"/>
          <w:lang w:val="en-US"/>
        </w:rPr>
        <w:t xml:space="preserve"> 2019, yang </w:t>
      </w:r>
      <w:proofErr w:type="spellStart"/>
      <w:r w:rsidRPr="00056225">
        <w:rPr>
          <w:color w:val="000000"/>
          <w:sz w:val="20"/>
          <w:szCs w:val="20"/>
          <w:lang w:val="en-US"/>
        </w:rPr>
        <w:t>merupakan</w:t>
      </w:r>
      <w:proofErr w:type="spellEnd"/>
      <w:r w:rsidRPr="00056225">
        <w:rPr>
          <w:color w:val="000000"/>
          <w:sz w:val="20"/>
          <w:szCs w:val="20"/>
          <w:lang w:val="en-US"/>
        </w:rPr>
        <w:t xml:space="preserve"> </w:t>
      </w:r>
      <w:proofErr w:type="spellStart"/>
      <w:r w:rsidRPr="00056225">
        <w:rPr>
          <w:color w:val="000000"/>
          <w:sz w:val="20"/>
          <w:szCs w:val="20"/>
          <w:lang w:val="en-US"/>
        </w:rPr>
        <w:t>tingkat</w:t>
      </w:r>
      <w:proofErr w:type="spellEnd"/>
      <w:r w:rsidRPr="00056225">
        <w:rPr>
          <w:color w:val="000000"/>
          <w:sz w:val="20"/>
          <w:szCs w:val="20"/>
          <w:lang w:val="en-US"/>
        </w:rPr>
        <w:t xml:space="preserve"> </w:t>
      </w:r>
      <w:proofErr w:type="spellStart"/>
      <w:r w:rsidRPr="00056225">
        <w:rPr>
          <w:color w:val="000000"/>
          <w:sz w:val="20"/>
          <w:szCs w:val="20"/>
          <w:lang w:val="en-US"/>
        </w:rPr>
        <w:t>tertinggi</w:t>
      </w:r>
      <w:proofErr w:type="spellEnd"/>
      <w:r w:rsidRPr="00056225">
        <w:rPr>
          <w:color w:val="000000"/>
          <w:sz w:val="20"/>
          <w:szCs w:val="20"/>
          <w:lang w:val="en-US"/>
        </w:rPr>
        <w:t xml:space="preserve">, </w:t>
      </w:r>
      <w:proofErr w:type="spellStart"/>
      <w:r w:rsidRPr="00056225">
        <w:rPr>
          <w:color w:val="000000"/>
          <w:sz w:val="20"/>
          <w:szCs w:val="20"/>
          <w:lang w:val="en-US"/>
        </w:rPr>
        <w:t>kemudian</w:t>
      </w:r>
      <w:proofErr w:type="spellEnd"/>
      <w:r w:rsidRPr="00056225">
        <w:rPr>
          <w:color w:val="000000"/>
          <w:sz w:val="20"/>
          <w:szCs w:val="20"/>
          <w:lang w:val="en-US"/>
        </w:rPr>
        <w:t xml:space="preserve"> </w:t>
      </w:r>
      <w:proofErr w:type="spellStart"/>
      <w:r w:rsidRPr="00056225">
        <w:rPr>
          <w:color w:val="000000"/>
          <w:sz w:val="20"/>
          <w:szCs w:val="20"/>
          <w:lang w:val="en-US"/>
        </w:rPr>
        <w:t>sebesar</w:t>
      </w:r>
      <w:proofErr w:type="spellEnd"/>
      <w:r w:rsidRPr="00056225">
        <w:rPr>
          <w:color w:val="000000"/>
          <w:sz w:val="20"/>
          <w:szCs w:val="20"/>
          <w:lang w:val="en-US"/>
        </w:rPr>
        <w:t xml:space="preserve"> 6,3 </w:t>
      </w:r>
      <w:proofErr w:type="spellStart"/>
      <w:r w:rsidRPr="00056225">
        <w:rPr>
          <w:color w:val="000000"/>
          <w:sz w:val="20"/>
          <w:szCs w:val="20"/>
          <w:lang w:val="en-US"/>
        </w:rPr>
        <w:t>persen</w:t>
      </w:r>
      <w:proofErr w:type="spellEnd"/>
      <w:r w:rsidRPr="00056225">
        <w:rPr>
          <w:color w:val="000000"/>
          <w:sz w:val="20"/>
          <w:szCs w:val="20"/>
          <w:lang w:val="en-US"/>
        </w:rPr>
        <w:t xml:space="preserve"> pada </w:t>
      </w:r>
      <w:proofErr w:type="spellStart"/>
      <w:r w:rsidRPr="00056225">
        <w:rPr>
          <w:color w:val="000000"/>
          <w:sz w:val="20"/>
          <w:szCs w:val="20"/>
          <w:lang w:val="en-US"/>
        </w:rPr>
        <w:t>tahun</w:t>
      </w:r>
      <w:proofErr w:type="spellEnd"/>
      <w:r w:rsidRPr="00056225">
        <w:rPr>
          <w:color w:val="000000"/>
          <w:sz w:val="20"/>
          <w:szCs w:val="20"/>
          <w:lang w:val="en-US"/>
        </w:rPr>
        <w:t xml:space="preserve"> 2020, yang </w:t>
      </w:r>
      <w:proofErr w:type="spellStart"/>
      <w:r w:rsidRPr="00056225">
        <w:rPr>
          <w:color w:val="000000"/>
          <w:sz w:val="20"/>
          <w:szCs w:val="20"/>
          <w:lang w:val="en-US"/>
        </w:rPr>
        <w:t>merupakan</w:t>
      </w:r>
      <w:proofErr w:type="spellEnd"/>
      <w:r w:rsidRPr="00056225">
        <w:rPr>
          <w:color w:val="000000"/>
          <w:sz w:val="20"/>
          <w:szCs w:val="20"/>
          <w:lang w:val="en-US"/>
        </w:rPr>
        <w:t xml:space="preserve"> </w:t>
      </w:r>
      <w:proofErr w:type="spellStart"/>
      <w:r w:rsidRPr="00056225">
        <w:rPr>
          <w:color w:val="000000"/>
          <w:sz w:val="20"/>
          <w:szCs w:val="20"/>
          <w:lang w:val="en-US"/>
        </w:rPr>
        <w:t>tingkat</w:t>
      </w:r>
      <w:proofErr w:type="spellEnd"/>
      <w:r w:rsidRPr="00056225">
        <w:rPr>
          <w:color w:val="000000"/>
          <w:sz w:val="20"/>
          <w:szCs w:val="20"/>
          <w:lang w:val="en-US"/>
        </w:rPr>
        <w:t xml:space="preserve"> </w:t>
      </w:r>
      <w:proofErr w:type="spellStart"/>
      <w:r w:rsidRPr="00056225">
        <w:rPr>
          <w:color w:val="000000"/>
          <w:sz w:val="20"/>
          <w:szCs w:val="20"/>
          <w:lang w:val="en-US"/>
        </w:rPr>
        <w:t>tertinggi</w:t>
      </w:r>
      <w:proofErr w:type="spellEnd"/>
      <w:r w:rsidRPr="00056225">
        <w:rPr>
          <w:color w:val="000000"/>
          <w:sz w:val="20"/>
          <w:szCs w:val="20"/>
          <w:lang w:val="en-US"/>
        </w:rPr>
        <w:t xml:space="preserve"> </w:t>
      </w:r>
      <w:proofErr w:type="spellStart"/>
      <w:r w:rsidRPr="00056225">
        <w:rPr>
          <w:color w:val="000000"/>
          <w:sz w:val="20"/>
          <w:szCs w:val="20"/>
          <w:lang w:val="en-US"/>
        </w:rPr>
        <w:t>kedua</w:t>
      </w:r>
      <w:proofErr w:type="spellEnd"/>
      <w:r w:rsidRPr="00056225">
        <w:rPr>
          <w:color w:val="000000"/>
          <w:sz w:val="20"/>
          <w:szCs w:val="20"/>
          <w:lang w:val="en-US"/>
        </w:rPr>
        <w:t xml:space="preserve"> </w:t>
      </w:r>
      <w:proofErr w:type="spellStart"/>
      <w:r w:rsidRPr="00056225">
        <w:rPr>
          <w:color w:val="000000"/>
          <w:sz w:val="20"/>
          <w:szCs w:val="20"/>
          <w:lang w:val="en-US"/>
        </w:rPr>
        <w:t>setelah</w:t>
      </w:r>
      <w:proofErr w:type="spellEnd"/>
      <w:r w:rsidRPr="00056225">
        <w:rPr>
          <w:color w:val="000000"/>
          <w:sz w:val="20"/>
          <w:szCs w:val="20"/>
          <w:lang w:val="en-US"/>
        </w:rPr>
        <w:t xml:space="preserve"> Vietnam, yang </w:t>
      </w:r>
      <w:proofErr w:type="spellStart"/>
      <w:r w:rsidRPr="00056225">
        <w:rPr>
          <w:color w:val="000000"/>
          <w:sz w:val="20"/>
          <w:szCs w:val="20"/>
          <w:lang w:val="en-US"/>
        </w:rPr>
        <w:t>sebesar</w:t>
      </w:r>
      <w:proofErr w:type="spellEnd"/>
      <w:r w:rsidRPr="00056225">
        <w:rPr>
          <w:color w:val="000000"/>
          <w:sz w:val="20"/>
          <w:szCs w:val="20"/>
          <w:lang w:val="en-US"/>
        </w:rPr>
        <w:t xml:space="preserve"> 7,3 </w:t>
      </w:r>
      <w:proofErr w:type="spellStart"/>
      <w:r w:rsidRPr="00056225">
        <w:rPr>
          <w:color w:val="000000"/>
          <w:sz w:val="20"/>
          <w:szCs w:val="20"/>
          <w:lang w:val="en-US"/>
        </w:rPr>
        <w:t>persen</w:t>
      </w:r>
      <w:proofErr w:type="spellEnd"/>
      <w:r w:rsidRPr="00056225">
        <w:rPr>
          <w:color w:val="000000"/>
          <w:sz w:val="20"/>
          <w:szCs w:val="20"/>
          <w:lang w:val="en-US"/>
        </w:rPr>
        <w:t xml:space="preserve">.  </w:t>
      </w:r>
    </w:p>
    <w:p w14:paraId="7FC368FA" w14:textId="2B7B8678" w:rsidR="00056225" w:rsidRPr="00056225" w:rsidRDefault="00056225" w:rsidP="00056225">
      <w:pPr>
        <w:pBdr>
          <w:top w:val="nil"/>
          <w:left w:val="nil"/>
          <w:bottom w:val="nil"/>
          <w:right w:val="nil"/>
          <w:between w:val="nil"/>
        </w:pBdr>
        <w:ind w:firstLine="288"/>
        <w:jc w:val="both"/>
        <w:rPr>
          <w:color w:val="000000"/>
          <w:sz w:val="20"/>
          <w:szCs w:val="20"/>
          <w:lang w:val="en-ID"/>
        </w:rPr>
      </w:pPr>
      <w:r w:rsidRPr="00056225">
        <w:rPr>
          <w:i/>
          <w:iCs/>
          <w:color w:val="000000"/>
          <w:sz w:val="20"/>
          <w:szCs w:val="20"/>
          <w:lang w:val="en-US"/>
        </w:rPr>
        <w:lastRenderedPageBreak/>
        <w:t>Turnover Intention</w:t>
      </w:r>
      <w:r w:rsidRPr="00056225">
        <w:rPr>
          <w:color w:val="000000"/>
          <w:sz w:val="20"/>
          <w:szCs w:val="20"/>
          <w:lang w:val="en-US"/>
        </w:rPr>
        <w:t xml:space="preserve"> </w:t>
      </w:r>
      <w:proofErr w:type="spellStart"/>
      <w:r w:rsidRPr="00056225">
        <w:rPr>
          <w:color w:val="000000"/>
          <w:sz w:val="20"/>
          <w:szCs w:val="20"/>
          <w:lang w:val="en-US"/>
        </w:rPr>
        <w:t>merupakan</w:t>
      </w:r>
      <w:proofErr w:type="spellEnd"/>
      <w:r w:rsidRPr="00056225">
        <w:rPr>
          <w:color w:val="000000"/>
          <w:sz w:val="20"/>
          <w:szCs w:val="20"/>
          <w:lang w:val="en-US"/>
        </w:rPr>
        <w:t xml:space="preserve"> </w:t>
      </w:r>
      <w:proofErr w:type="spellStart"/>
      <w:r w:rsidRPr="00056225">
        <w:rPr>
          <w:color w:val="000000"/>
          <w:sz w:val="20"/>
          <w:szCs w:val="20"/>
          <w:lang w:val="en-US"/>
        </w:rPr>
        <w:t>perilaku</w:t>
      </w:r>
      <w:proofErr w:type="spellEnd"/>
      <w:r w:rsidRPr="00056225">
        <w:rPr>
          <w:color w:val="000000"/>
          <w:sz w:val="20"/>
          <w:szCs w:val="20"/>
          <w:lang w:val="en-US"/>
        </w:rPr>
        <w:t xml:space="preserve"> yang </w:t>
      </w:r>
      <w:proofErr w:type="spellStart"/>
      <w:r w:rsidRPr="00056225">
        <w:rPr>
          <w:color w:val="000000"/>
          <w:sz w:val="20"/>
          <w:szCs w:val="20"/>
          <w:lang w:val="en-US"/>
        </w:rPr>
        <w:t>berbahaya</w:t>
      </w:r>
      <w:proofErr w:type="spellEnd"/>
      <w:r w:rsidRPr="00056225">
        <w:rPr>
          <w:color w:val="000000"/>
          <w:sz w:val="20"/>
          <w:szCs w:val="20"/>
          <w:lang w:val="en-US"/>
        </w:rPr>
        <w:t xml:space="preserve"> </w:t>
      </w:r>
      <w:proofErr w:type="spellStart"/>
      <w:r w:rsidRPr="00056225">
        <w:rPr>
          <w:color w:val="000000"/>
          <w:sz w:val="20"/>
          <w:szCs w:val="20"/>
          <w:lang w:val="en-US"/>
        </w:rPr>
        <w:t>bahkan</w:t>
      </w:r>
      <w:proofErr w:type="spellEnd"/>
      <w:r w:rsidRPr="00056225">
        <w:rPr>
          <w:color w:val="000000"/>
          <w:sz w:val="20"/>
          <w:szCs w:val="20"/>
          <w:lang w:val="en-US"/>
        </w:rPr>
        <w:t xml:space="preserve"> </w:t>
      </w:r>
      <w:proofErr w:type="spellStart"/>
      <w:r w:rsidRPr="00056225">
        <w:rPr>
          <w:color w:val="000000"/>
          <w:sz w:val="20"/>
          <w:szCs w:val="20"/>
          <w:lang w:val="en-US"/>
        </w:rPr>
        <w:t>lebih</w:t>
      </w:r>
      <w:proofErr w:type="spellEnd"/>
      <w:r w:rsidRPr="00056225">
        <w:rPr>
          <w:color w:val="000000"/>
          <w:sz w:val="20"/>
          <w:szCs w:val="20"/>
          <w:lang w:val="en-US"/>
        </w:rPr>
        <w:t xml:space="preserve"> </w:t>
      </w:r>
      <w:proofErr w:type="spellStart"/>
      <w:r w:rsidRPr="00056225">
        <w:rPr>
          <w:color w:val="000000"/>
          <w:sz w:val="20"/>
          <w:szCs w:val="20"/>
          <w:lang w:val="en-US"/>
        </w:rPr>
        <w:t>berbahaya</w:t>
      </w:r>
      <w:proofErr w:type="spellEnd"/>
      <w:r w:rsidRPr="00056225">
        <w:rPr>
          <w:color w:val="000000"/>
          <w:sz w:val="20"/>
          <w:szCs w:val="20"/>
          <w:lang w:val="en-US"/>
        </w:rPr>
        <w:t xml:space="preserve"> </w:t>
      </w:r>
      <w:proofErr w:type="spellStart"/>
      <w:r w:rsidRPr="00056225">
        <w:rPr>
          <w:color w:val="000000"/>
          <w:sz w:val="20"/>
          <w:szCs w:val="20"/>
          <w:lang w:val="en-US"/>
        </w:rPr>
        <w:t>daripada</w:t>
      </w:r>
      <w:proofErr w:type="spellEnd"/>
      <w:r w:rsidRPr="00056225">
        <w:rPr>
          <w:color w:val="000000"/>
          <w:sz w:val="20"/>
          <w:szCs w:val="20"/>
          <w:lang w:val="en-US"/>
        </w:rPr>
        <w:t xml:space="preserve"> </w:t>
      </w:r>
      <w:proofErr w:type="spellStart"/>
      <w:r w:rsidRPr="00056225">
        <w:rPr>
          <w:color w:val="000000"/>
          <w:sz w:val="20"/>
          <w:szCs w:val="20"/>
          <w:lang w:val="en-US"/>
        </w:rPr>
        <w:t>perilaku</w:t>
      </w:r>
      <w:proofErr w:type="spellEnd"/>
      <w:r w:rsidRPr="00056225">
        <w:rPr>
          <w:color w:val="000000"/>
          <w:sz w:val="20"/>
          <w:szCs w:val="20"/>
          <w:lang w:val="en-US"/>
        </w:rPr>
        <w:t xml:space="preserve"> turnover </w:t>
      </w:r>
      <w:proofErr w:type="spellStart"/>
      <w:r w:rsidRPr="00056225">
        <w:rPr>
          <w:color w:val="000000"/>
          <w:sz w:val="20"/>
          <w:szCs w:val="20"/>
          <w:lang w:val="en-US"/>
        </w:rPr>
        <w:t>itu</w:t>
      </w:r>
      <w:proofErr w:type="spellEnd"/>
      <w:r w:rsidRPr="00056225">
        <w:rPr>
          <w:color w:val="000000"/>
          <w:sz w:val="20"/>
          <w:szCs w:val="20"/>
          <w:lang w:val="en-US"/>
        </w:rPr>
        <w:t xml:space="preserve"> </w:t>
      </w:r>
      <w:proofErr w:type="spellStart"/>
      <w:r w:rsidRPr="00056225">
        <w:rPr>
          <w:color w:val="000000"/>
          <w:sz w:val="20"/>
          <w:szCs w:val="20"/>
          <w:lang w:val="en-US"/>
        </w:rPr>
        <w:t>sendiri</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{"citationItems":[{"id":"ITEM-1","itemData":{"DOI":"http://dx.doi.org/10.30872/psikostudia.v12i1 p-ISSN:","abstract":"This study aims to examine the role of work-family balance on turnover intentions in working women. The Work-Family Balance Scale and Turnover Intention Scale were used to obtain data from 102 female participants who worked in the formal sector and were married. The data were then analyzed using the linear regression method. The results showed that the value of F = 20,044 with p&lt;0.001, so it can be interpreted that work-family balance significantly affects turnover intention in working women. The coefficient of determination (R2) produced is 0.167, which means that the effective contribution of work-family balance to the turnover intention of working women is 16,7%, while the relationship between work-family balance and turnover intention among working women is negative. Based on the results of this study, companies that have woman employees are advised to provide flexibility and comfort so that they can balance their roles at work and in the family well to reduce their turnover intention.","author":[{"dropping-particle":"","family":"Putro","given":"Taufik Achmad Dwi","non-dropping-particle":"","parse-names":false,"suffix":""},{"dropping-particle":"","family":"Agnesia","given":"Tenya Ika","non-dropping-particle":"","parse-names":false,"suffix":""},{"dropping-particle":"","family":"Qomariyah","given":"Oom","non-dropping-particle":"","parse-names":false,"suffix":""}],"container-title":"Psikostudia : Jurnal Psikologi","id":"ITEM-1","issue":"1","issued":{"date-parts":[["2023"]]},"page":"87-91","title":"Tantangan Wanita Karir : Work-Family Balance dan Intensi Turnover pada Wanita Bekerja","type":"article-journal","volume":"12"},"uris":["http://www.mendeley.com/documents/?uuid=196c9536-49d7-4f2d-9a4f-058e65fa513f"]}],"mendeley":{"formattedCitation":"[4]","plainTextFormattedCitation":"[4]","previouslyFormattedCitation":"[4]"},"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[4]</w:t>
      </w:r>
      <w:r w:rsidRPr="00056225">
        <w:rPr>
          <w:color w:val="000000"/>
          <w:sz w:val="20"/>
          <w:szCs w:val="20"/>
        </w:rPr>
        <w:fldChar w:fldCharType="end"/>
      </w:r>
      <w:r w:rsidRPr="00056225">
        <w:rPr>
          <w:color w:val="000000"/>
          <w:sz w:val="20"/>
          <w:szCs w:val="20"/>
          <w:lang w:val="en-US"/>
        </w:rPr>
        <w:t xml:space="preserve">. </w:t>
      </w:r>
      <w:proofErr w:type="spellStart"/>
      <w:r w:rsidRPr="00056225">
        <w:rPr>
          <w:color w:val="000000"/>
          <w:sz w:val="20"/>
          <w:szCs w:val="20"/>
          <w:lang w:val="en-US"/>
        </w:rPr>
        <w:t>Menurut</w:t>
      </w:r>
      <w:proofErr w:type="spellEnd"/>
      <w:r w:rsidRPr="00056225">
        <w:rPr>
          <w:color w:val="000000"/>
          <w:sz w:val="20"/>
          <w:szCs w:val="20"/>
          <w:lang w:val="en-US"/>
        </w:rPr>
        <w:t xml:space="preserve"> Mobley (2011) </w:t>
      </w:r>
      <w:r w:rsidRPr="00056225">
        <w:rPr>
          <w:color w:val="000000"/>
          <w:sz w:val="20"/>
          <w:szCs w:val="20"/>
          <w:lang w:val="en-US"/>
        </w:rPr>
        <w:fldChar w:fldCharType="begin" w:fldLock="1"/>
      </w:r>
      <w:r w:rsidR="00FC047A">
        <w:rPr>
          <w:color w:val="000000"/>
          <w:sz w:val="20"/>
          <w:szCs w:val="20"/>
          <w:lang w:val="en-US"/>
        </w:rPr>
        <w:instrText>ADDIN CSL_CITATION {"citationItems":[{"id":"ITEM-1","itemData":{"abstract":"Penelitian ini bertujuan untuk mengetahui hubungan antara kepuasan kerja dengan intensi turnover pada karyawan PT. X. Metode dalam penelitian ini menggunakan metode penelitian kuantitatif. Teknik pengambilan sampel pada penelitian ini menggunakan sampel jenuh dengan jumlah subjek sebanyak 70 karyawan. Instrumen dalam penelitian ini berupa skala kepuasan kerja dan skala intensi turnover dengan jenis skala likert. Teknik analisa data dalam penelitian ini menggunakan uji korelasi product moment dengan menggunakan bantuan SPSS 25.0 for windows. Hasil analisa data dalam penelitian menunjukkan terdapat hubungan antara kepuasan kerja dengan intensi turnover pada karyawan PT. X yang memiliki nilai koefisien korelasi sebesar -0,336 dengan taraf signifikan 0,000 (p &lt; 0,05). Berdasarkan hasil analisa tersebut dapat disimpulkan bahwa terdapat hubungan yang negatif antara kepuasan kerja dengan intensi turnover pada karyawan PT. X. Hal ini menunjukkan semakin tinggi tingkat kepuasan kerja karyawan maka akan semakin rendah tingkat intensi turnover pada karyawan PT. X. Begitu sebaliknya, semakin rendah kepuasan kerja karyawan maka akan semakin tinggi tingkat intensi turnover pada karyawan PT. X.","author":[{"dropping-particle":"","family":"Rahmadhani","given":"Laily Alfina","non-dropping-particle":"","parse-names":false,"suffix":""},{"dropping-particle":"","family":"Mulyana","given":"Olievia Prabandini","non-dropping-particle":"","parse-names":false,"suffix":""}],"container-title":"Jurnal Penelitian Psikologi","id":"ITEM-1","issue":"4","issued":{"date-parts":[["2022"]]},"page":"23-33","title":"Hubungan Antara Kepuasan Kerja Dengan Intensi Turnover Pada Karyawan PT X","type":"article-journal","volume":"9"},"uris":["http://www.mendeley.com/documents/?uuid=a91faca0-f1c2-4dcf-a755-6491332f4406"]}],"mendeley":{"formattedCitation":"[5]","manualFormatting":"(dalam Rahmadhani &amp; Mulyana, 2022)","plainTextFormattedCitation":"[5]","previouslyFormattedCitation":"[5]"},"properties":{"noteIndex":0},"schema":"https://github.com/citation-style-language/schema/raw/master/csl-citation.json"}</w:instrText>
      </w:r>
      <w:r w:rsidRPr="00056225">
        <w:rPr>
          <w:color w:val="000000"/>
          <w:sz w:val="20"/>
          <w:szCs w:val="20"/>
          <w:lang w:val="en-US"/>
        </w:rPr>
        <w:fldChar w:fldCharType="separate"/>
      </w:r>
      <w:r w:rsidRPr="00056225">
        <w:rPr>
          <w:noProof/>
          <w:color w:val="000000"/>
          <w:sz w:val="20"/>
          <w:szCs w:val="20"/>
          <w:lang w:val="en-US"/>
        </w:rPr>
        <w:t>(dalam Rahmadhani &amp; Mulyana, 2022)</w:t>
      </w:r>
      <w:r w:rsidRPr="00056225">
        <w:rPr>
          <w:color w:val="000000"/>
          <w:sz w:val="20"/>
          <w:szCs w:val="20"/>
        </w:rPr>
        <w:fldChar w:fldCharType="end"/>
      </w:r>
      <w:r w:rsidR="003D4298">
        <w:rPr>
          <w:color w:val="000000"/>
          <w:sz w:val="20"/>
          <w:szCs w:val="20"/>
          <w:lang w:val="en-US"/>
        </w:rPr>
        <w:t xml:space="preserve"> </w:t>
      </w:r>
      <w:r w:rsidR="003D4298">
        <w:rPr>
          <w:color w:val="000000"/>
          <w:sz w:val="20"/>
          <w:szCs w:val="20"/>
          <w:lang w:val="en-US"/>
        </w:rPr>
        <w:fldChar w:fldCharType="begin" w:fldLock="1"/>
      </w:r>
      <w:r w:rsidR="003D4298">
        <w:rPr>
          <w:color w:val="000000"/>
          <w:sz w:val="20"/>
          <w:szCs w:val="20"/>
          <w:lang w:val="en-US"/>
        </w:rPr>
        <w:instrText>ADDIN CSL_CITATION {"citationItems":[{"id":"ITEM-1","itemData":{"abstract":"Penelitian ini bertujuan untuk mengetahui hubungan antara kepuasan kerja dengan intensi turnover pada karyawan PT. X. Metode dalam penelitian ini menggunakan metode penelitian kuantitatif. Teknik pengambilan sampel pada penelitian ini menggunakan sampel jenuh dengan jumlah subjek sebanyak 70 karyawan. Instrumen dalam penelitian ini berupa skala kepuasan kerja dan skala intensi turnover dengan jenis skala likert. Teknik analisa data dalam penelitian ini menggunakan uji korelasi product moment dengan menggunakan bantuan SPSS 25.0 for windows. Hasil analisa data dalam penelitian menunjukkan terdapat hubungan antara kepuasan kerja dengan intensi turnover pada karyawan PT. X yang memiliki nilai koefisien korelasi sebesar -0,336 dengan taraf signifikan 0,000 (p &lt; 0,05). Berdasarkan hasil analisa tersebut dapat disimpulkan bahwa terdapat hubungan yang negatif antara kepuasan kerja dengan intensi turnover pada karyawan PT. X. Hal ini menunjukkan semakin tinggi tingkat kepuasan kerja karyawan maka akan semakin rendah tingkat intensi turnover pada karyawan PT. X. Begitu sebaliknya, semakin rendah kepuasan kerja karyawan maka akan semakin tinggi tingkat intensi turnover pada karyawan PT. X.","author":[{"dropping-particle":"","family":"Rahmadhani","given":"Laily Alfina","non-dropping-particle":"","parse-names":false,"suffix":""},{"dropping-particle":"","family":"Mulyana","given":"Olievia Prabandini","non-dropping-particle":"","parse-names":false,"suffix":""}],"container-title":"Jurnal Penelitian Psikologi","id":"ITEM-1","issue":"4","issued":{"date-parts":[["2022"]]},"page":"23-33","title":"Hubungan Antara Kepuasan Kerja Dengan Intensi Turnover Pada Karyawan PT X","type":"article-journal","volume":"9"},"uris":["http://www.mendeley.com/documents/?uuid=a91faca0-f1c2-4dcf-a755-6491332f4406"]}],"mendeley":{"formattedCitation":"[5]","plainTextFormattedCitation":"[5]","previouslyFormattedCitation":"[5]"},"properties":{"noteIndex":0},"schema":"https://github.com/citation-style-language/schema/raw/master/csl-citation.json"}</w:instrText>
      </w:r>
      <w:r w:rsidR="003D4298">
        <w:rPr>
          <w:color w:val="000000"/>
          <w:sz w:val="20"/>
          <w:szCs w:val="20"/>
          <w:lang w:val="en-US"/>
        </w:rPr>
        <w:fldChar w:fldCharType="separate"/>
      </w:r>
      <w:r w:rsidR="003D4298" w:rsidRPr="003D4298">
        <w:rPr>
          <w:noProof/>
          <w:color w:val="000000"/>
          <w:sz w:val="20"/>
          <w:szCs w:val="20"/>
          <w:lang w:val="en-US"/>
        </w:rPr>
        <w:t>[5]</w:t>
      </w:r>
      <w:r w:rsidR="003D4298">
        <w:rPr>
          <w:color w:val="000000"/>
          <w:sz w:val="20"/>
          <w:szCs w:val="20"/>
          <w:lang w:val="en-US"/>
        </w:rPr>
        <w:fldChar w:fldCharType="end"/>
      </w:r>
      <w:r w:rsidRPr="00056225">
        <w:rPr>
          <w:color w:val="000000"/>
          <w:sz w:val="20"/>
          <w:szCs w:val="20"/>
          <w:lang w:val="en-US"/>
        </w:rPr>
        <w:t xml:space="preserve"> </w:t>
      </w:r>
      <w:proofErr w:type="spellStart"/>
      <w:r w:rsidRPr="00056225">
        <w:rPr>
          <w:color w:val="000000"/>
          <w:sz w:val="20"/>
          <w:szCs w:val="20"/>
          <w:lang w:val="en-US"/>
        </w:rPr>
        <w:t>mengungkapkan</w:t>
      </w:r>
      <w:proofErr w:type="spellEnd"/>
      <w:r w:rsidRPr="00056225">
        <w:rPr>
          <w:color w:val="000000"/>
          <w:sz w:val="20"/>
          <w:szCs w:val="20"/>
          <w:lang w:val="en-US"/>
        </w:rPr>
        <w:t xml:space="preserve"> </w:t>
      </w:r>
      <w:proofErr w:type="spellStart"/>
      <w:r w:rsidRPr="00056225">
        <w:rPr>
          <w:color w:val="000000"/>
          <w:sz w:val="20"/>
          <w:szCs w:val="20"/>
          <w:lang w:val="en-US"/>
        </w:rPr>
        <w:t>tiga</w:t>
      </w:r>
      <w:proofErr w:type="spellEnd"/>
      <w:r w:rsidRPr="00056225">
        <w:rPr>
          <w:color w:val="000000"/>
          <w:sz w:val="20"/>
          <w:szCs w:val="20"/>
          <w:lang w:val="en-US"/>
        </w:rPr>
        <w:t xml:space="preserve"> </w:t>
      </w:r>
      <w:proofErr w:type="spellStart"/>
      <w:r w:rsidRPr="00056225">
        <w:rPr>
          <w:color w:val="000000"/>
          <w:sz w:val="20"/>
          <w:szCs w:val="20"/>
          <w:lang w:val="en-US"/>
        </w:rPr>
        <w:t>komponen</w:t>
      </w:r>
      <w:proofErr w:type="spellEnd"/>
      <w:r w:rsidRPr="00056225">
        <w:rPr>
          <w:color w:val="000000"/>
          <w:sz w:val="20"/>
          <w:szCs w:val="20"/>
          <w:lang w:val="en-US"/>
        </w:rPr>
        <w:t xml:space="preserve"> </w:t>
      </w:r>
      <w:r w:rsidRPr="00056225">
        <w:rPr>
          <w:i/>
          <w:color w:val="000000"/>
          <w:sz w:val="20"/>
          <w:szCs w:val="20"/>
          <w:lang w:val="en-US"/>
        </w:rPr>
        <w:t>turnover</w:t>
      </w:r>
      <w:r w:rsidRPr="00056225">
        <w:rPr>
          <w:color w:val="000000"/>
          <w:sz w:val="20"/>
          <w:szCs w:val="20"/>
          <w:lang w:val="en-US"/>
        </w:rPr>
        <w:t xml:space="preserve">. </w:t>
      </w:r>
      <w:proofErr w:type="spellStart"/>
      <w:r w:rsidRPr="00056225">
        <w:rPr>
          <w:color w:val="000000"/>
          <w:sz w:val="20"/>
          <w:szCs w:val="20"/>
          <w:lang w:val="en-US"/>
        </w:rPr>
        <w:t>Pertama</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berpikir</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berhenti</w:t>
      </w:r>
      <w:proofErr w:type="spellEnd"/>
      <w:r w:rsidRPr="00056225">
        <w:rPr>
          <w:color w:val="000000"/>
          <w:sz w:val="20"/>
          <w:szCs w:val="20"/>
          <w:lang w:val="en-US"/>
        </w:rPr>
        <w:t xml:space="preserve"> </w:t>
      </w:r>
      <w:proofErr w:type="spellStart"/>
      <w:r w:rsidRPr="00056225">
        <w:rPr>
          <w:color w:val="000000"/>
          <w:sz w:val="20"/>
          <w:szCs w:val="20"/>
          <w:lang w:val="en-US"/>
        </w:rPr>
        <w:t>dari</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kedua</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ingin</w:t>
      </w:r>
      <w:proofErr w:type="spellEnd"/>
      <w:r w:rsidRPr="00056225">
        <w:rPr>
          <w:color w:val="000000"/>
          <w:sz w:val="20"/>
          <w:szCs w:val="20"/>
          <w:lang w:val="en-US"/>
        </w:rPr>
        <w:t xml:space="preserve"> </w:t>
      </w:r>
      <w:proofErr w:type="spellStart"/>
      <w:r w:rsidRPr="00056225">
        <w:rPr>
          <w:color w:val="000000"/>
          <w:sz w:val="20"/>
          <w:szCs w:val="20"/>
          <w:lang w:val="en-US"/>
        </w:rPr>
        <w:t>mencari</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w:t>
      </w:r>
      <w:proofErr w:type="spellStart"/>
      <w:r w:rsidRPr="00056225">
        <w:rPr>
          <w:color w:val="000000"/>
          <w:sz w:val="20"/>
          <w:szCs w:val="20"/>
          <w:lang w:val="en-US"/>
        </w:rPr>
        <w:t>alternatif</w:t>
      </w:r>
      <w:proofErr w:type="spellEnd"/>
      <w:r w:rsidRPr="00056225">
        <w:rPr>
          <w:color w:val="000000"/>
          <w:sz w:val="20"/>
          <w:szCs w:val="20"/>
          <w:lang w:val="en-US"/>
        </w:rPr>
        <w:t xml:space="preserve">, dan </w:t>
      </w:r>
      <w:proofErr w:type="spellStart"/>
      <w:r w:rsidRPr="00056225">
        <w:rPr>
          <w:color w:val="000000"/>
          <w:sz w:val="20"/>
          <w:szCs w:val="20"/>
          <w:lang w:val="en-US"/>
        </w:rPr>
        <w:t>ketiga</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ingin</w:t>
      </w:r>
      <w:proofErr w:type="spellEnd"/>
      <w:r w:rsidRPr="00056225">
        <w:rPr>
          <w:color w:val="000000"/>
          <w:sz w:val="20"/>
          <w:szCs w:val="20"/>
          <w:lang w:val="en-US"/>
        </w:rPr>
        <w:t xml:space="preserve"> </w:t>
      </w:r>
      <w:proofErr w:type="spellStart"/>
      <w:r w:rsidRPr="00056225">
        <w:rPr>
          <w:color w:val="000000"/>
          <w:sz w:val="20"/>
          <w:szCs w:val="20"/>
          <w:lang w:val="en-US"/>
        </w:rPr>
        <w:t>meninggalkan</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Menurut</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{"citationItems":[{"id":"ITEM-1","itemData":{"DOI":"10.21831/jim.v17i1.34774","abstract":"Penelitian ini bertujuan untuk mengetahui bagaimana pengaruh Kepuasan Kerja dan Job Insecurity terhadap Turnover Intention pegawai kontrak Sekolah X. Penelitian inimerupakan penelitian asosiatif kausal dengan menggunakan pendekatan kuantitatif. Sample dari penelitianini adalah pegawai kontrak Sekolah X sebanyak 118 pegawai dengan ketentuan menggunakan purposive sampling. Pengumpulan data menggunakan kuesioner. Analisis data dilakukan dengan menggunakan analisis regresi berganda. Hasil penelitian pada taraf signifikansi 5% menemukan bahwa : (1) kepuasan kerja berpengaruh negatif terhadap turnover intentionpegawai kontrak;(2) job insecurity berpengaruh positif terhadap turnover intentionpegawai kontrak; (3) kepuasan kerja berpengaruh negatif terhadap turnover intention pegawai kontrak dan job insecurity berpengaruh positif terhadap turnover intention pegawai kontrak.","author":[{"dropping-particle":"","family":"Karomah","given":"","non-dropping-particle":"","parse-names":false,"suffix":""}],"container-title":"Jurnal Ilmu Manajemen","id":"ITEM-1","issue":"1","issued":{"date-parts":[["2020"]]},"page":"38-47","title":"Pengaruh Kepuasan Kerja dan Job Insecurity Terhadap Turnover Intention Pada Pegawai Kontrak Sekolah X","type":"article-journal","volume":"17"},"uris":["http://www.mendeley.com/documents/?uuid=079da7dc-c5c1-4950-8ac5-d3599d69cb26"]}],"mendeley":{"formattedCitation":"[6]","plainTextFormattedCitation":"[6]","previouslyFormattedCitation":"[6]"},"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[6]</w:t>
      </w:r>
      <w:r w:rsidRPr="00056225">
        <w:rPr>
          <w:color w:val="000000"/>
          <w:sz w:val="20"/>
          <w:szCs w:val="20"/>
        </w:rPr>
        <w:fldChar w:fldCharType="end"/>
      </w:r>
      <w:r w:rsidRPr="00056225">
        <w:rPr>
          <w:color w:val="000000"/>
          <w:sz w:val="20"/>
          <w:szCs w:val="20"/>
          <w:lang w:val="en-US"/>
        </w:rPr>
        <w:t xml:space="preserve"> </w:t>
      </w:r>
      <w:proofErr w:type="spellStart"/>
      <w:r w:rsidRPr="00056225">
        <w:rPr>
          <w:color w:val="000000"/>
          <w:sz w:val="20"/>
          <w:szCs w:val="20"/>
          <w:lang w:val="en-US"/>
        </w:rPr>
        <w:t>Fenomena</w:t>
      </w:r>
      <w:proofErr w:type="spellEnd"/>
      <w:r w:rsidRPr="00056225">
        <w:rPr>
          <w:color w:val="000000"/>
          <w:sz w:val="20"/>
          <w:szCs w:val="20"/>
          <w:lang w:val="en-US"/>
        </w:rPr>
        <w:t xml:space="preserve"> </w:t>
      </w:r>
      <w:r w:rsidRPr="00056225">
        <w:rPr>
          <w:i/>
          <w:iCs/>
          <w:color w:val="000000"/>
          <w:sz w:val="20"/>
          <w:szCs w:val="20"/>
          <w:lang w:val="en-US"/>
        </w:rPr>
        <w:t>turnover intention</w:t>
      </w:r>
      <w:r w:rsidRPr="00056225">
        <w:rPr>
          <w:color w:val="000000"/>
          <w:sz w:val="20"/>
          <w:szCs w:val="20"/>
          <w:lang w:val="en-US"/>
        </w:rPr>
        <w:t xml:space="preserve"> </w:t>
      </w:r>
      <w:proofErr w:type="spellStart"/>
      <w:r w:rsidRPr="00056225">
        <w:rPr>
          <w:color w:val="000000"/>
          <w:sz w:val="20"/>
          <w:szCs w:val="20"/>
          <w:lang w:val="en-US"/>
        </w:rPr>
        <w:t>merupakan</w:t>
      </w:r>
      <w:proofErr w:type="spellEnd"/>
      <w:r w:rsidRPr="00056225">
        <w:rPr>
          <w:color w:val="000000"/>
          <w:sz w:val="20"/>
          <w:szCs w:val="20"/>
          <w:lang w:val="en-US"/>
        </w:rPr>
        <w:t xml:space="preserve"> </w:t>
      </w:r>
      <w:proofErr w:type="spellStart"/>
      <w:r w:rsidRPr="00056225">
        <w:rPr>
          <w:color w:val="000000"/>
          <w:sz w:val="20"/>
          <w:szCs w:val="20"/>
          <w:lang w:val="en-US"/>
        </w:rPr>
        <w:t>Keinginan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meninggalkan</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di masa yang </w:t>
      </w:r>
      <w:proofErr w:type="spellStart"/>
      <w:r w:rsidRPr="00056225">
        <w:rPr>
          <w:color w:val="000000"/>
          <w:sz w:val="20"/>
          <w:szCs w:val="20"/>
          <w:lang w:val="en-US"/>
        </w:rPr>
        <w:t>akan</w:t>
      </w:r>
      <w:proofErr w:type="spellEnd"/>
      <w:r w:rsidRPr="00056225">
        <w:rPr>
          <w:color w:val="000000"/>
          <w:sz w:val="20"/>
          <w:szCs w:val="20"/>
          <w:lang w:val="en-US"/>
        </w:rPr>
        <w:t xml:space="preserve"> </w:t>
      </w:r>
      <w:proofErr w:type="spellStart"/>
      <w:r w:rsidRPr="00056225">
        <w:rPr>
          <w:color w:val="000000"/>
          <w:sz w:val="20"/>
          <w:szCs w:val="20"/>
          <w:lang w:val="en-US"/>
        </w:rPr>
        <w:t>datang</w:t>
      </w:r>
      <w:proofErr w:type="spellEnd"/>
      <w:r w:rsidRPr="00056225">
        <w:rPr>
          <w:color w:val="000000"/>
          <w:sz w:val="20"/>
          <w:szCs w:val="20"/>
          <w:lang w:val="en-US"/>
        </w:rPr>
        <w:t xml:space="preserve">.  Salah </w:t>
      </w:r>
      <w:proofErr w:type="spellStart"/>
      <w:r w:rsidRPr="00056225">
        <w:rPr>
          <w:color w:val="000000"/>
          <w:sz w:val="20"/>
          <w:szCs w:val="20"/>
          <w:lang w:val="en-US"/>
        </w:rPr>
        <w:t>satu</w:t>
      </w:r>
      <w:proofErr w:type="spellEnd"/>
      <w:r w:rsidRPr="00056225">
        <w:rPr>
          <w:color w:val="000000"/>
          <w:sz w:val="20"/>
          <w:szCs w:val="20"/>
          <w:lang w:val="en-US"/>
        </w:rPr>
        <w:t xml:space="preserve"> </w:t>
      </w:r>
      <w:proofErr w:type="spellStart"/>
      <w:r w:rsidRPr="00056225">
        <w:rPr>
          <w:color w:val="000000"/>
          <w:sz w:val="20"/>
          <w:szCs w:val="20"/>
          <w:lang w:val="en-US"/>
        </w:rPr>
        <w:t>masalah</w:t>
      </w:r>
      <w:proofErr w:type="spellEnd"/>
      <w:r w:rsidRPr="00056225">
        <w:rPr>
          <w:color w:val="000000"/>
          <w:sz w:val="20"/>
          <w:szCs w:val="20"/>
          <w:lang w:val="en-US"/>
        </w:rPr>
        <w:t xml:space="preserve"> yang paling </w:t>
      </w:r>
      <w:proofErr w:type="spellStart"/>
      <w:r w:rsidRPr="00056225">
        <w:rPr>
          <w:color w:val="000000"/>
          <w:sz w:val="20"/>
          <w:szCs w:val="20"/>
          <w:lang w:val="en-US"/>
        </w:rPr>
        <w:t>mencolok</w:t>
      </w:r>
      <w:proofErr w:type="spellEnd"/>
      <w:r w:rsidRPr="00056225">
        <w:rPr>
          <w:color w:val="000000"/>
          <w:sz w:val="20"/>
          <w:szCs w:val="20"/>
          <w:lang w:val="en-US"/>
        </w:rPr>
        <w:t xml:space="preserve"> </w:t>
      </w:r>
      <w:proofErr w:type="spellStart"/>
      <w:r w:rsidRPr="00056225">
        <w:rPr>
          <w:color w:val="000000"/>
          <w:sz w:val="20"/>
          <w:szCs w:val="20"/>
          <w:lang w:val="en-US"/>
        </w:rPr>
        <w:t>bagi</w:t>
      </w:r>
      <w:proofErr w:type="spellEnd"/>
      <w:r w:rsidRPr="00056225">
        <w:rPr>
          <w:color w:val="000000"/>
          <w:sz w:val="20"/>
          <w:szCs w:val="20"/>
          <w:lang w:val="en-US"/>
        </w:rPr>
        <w:t xml:space="preserve"> </w:t>
      </w:r>
      <w:proofErr w:type="spellStart"/>
      <w:r w:rsidRPr="00056225">
        <w:rPr>
          <w:color w:val="000000"/>
          <w:sz w:val="20"/>
          <w:szCs w:val="20"/>
          <w:lang w:val="en-US"/>
        </w:rPr>
        <w:t>suatu</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w:t>
      </w:r>
      <w:proofErr w:type="spellStart"/>
      <w:r w:rsidRPr="00056225">
        <w:rPr>
          <w:color w:val="000000"/>
          <w:sz w:val="20"/>
          <w:szCs w:val="20"/>
          <w:lang w:val="en-US"/>
        </w:rPr>
        <w:t>adalah</w:t>
      </w:r>
      <w:proofErr w:type="spellEnd"/>
      <w:r w:rsidRPr="00056225">
        <w:rPr>
          <w:color w:val="000000"/>
          <w:sz w:val="20"/>
          <w:szCs w:val="20"/>
          <w:lang w:val="en-US"/>
        </w:rPr>
        <w:t xml:space="preserve"> </w:t>
      </w:r>
      <w:r w:rsidRPr="00056225">
        <w:rPr>
          <w:i/>
          <w:iCs/>
          <w:color w:val="000000"/>
          <w:sz w:val="20"/>
          <w:szCs w:val="20"/>
          <w:lang w:val="en-US"/>
        </w:rPr>
        <w:t>turnover intention</w:t>
      </w:r>
      <w:r w:rsidRPr="00056225">
        <w:rPr>
          <w:color w:val="000000"/>
          <w:sz w:val="20"/>
          <w:szCs w:val="20"/>
          <w:lang w:val="en-US"/>
        </w:rPr>
        <w:t xml:space="preserve"> yang </w:t>
      </w:r>
      <w:proofErr w:type="spellStart"/>
      <w:r w:rsidRPr="00056225">
        <w:rPr>
          <w:color w:val="000000"/>
          <w:sz w:val="20"/>
          <w:szCs w:val="20"/>
          <w:lang w:val="en-US"/>
        </w:rPr>
        <w:t>telah</w:t>
      </w:r>
      <w:proofErr w:type="spellEnd"/>
      <w:r w:rsidRPr="00056225">
        <w:rPr>
          <w:color w:val="000000"/>
          <w:sz w:val="20"/>
          <w:szCs w:val="20"/>
          <w:lang w:val="en-US"/>
        </w:rPr>
        <w:t xml:space="preserve"> </w:t>
      </w:r>
      <w:proofErr w:type="spellStart"/>
      <w:r w:rsidRPr="00056225">
        <w:rPr>
          <w:color w:val="000000"/>
          <w:sz w:val="20"/>
          <w:szCs w:val="20"/>
          <w:lang w:val="en-US"/>
        </w:rPr>
        <w:t>meningkat</w:t>
      </w:r>
      <w:proofErr w:type="spellEnd"/>
      <w:r w:rsidRPr="00056225">
        <w:rPr>
          <w:color w:val="000000"/>
          <w:sz w:val="20"/>
          <w:szCs w:val="20"/>
          <w:lang w:val="en-US"/>
        </w:rPr>
        <w:t xml:space="preserve"> </w:t>
      </w:r>
      <w:proofErr w:type="spellStart"/>
      <w:r w:rsidRPr="00056225">
        <w:rPr>
          <w:color w:val="000000"/>
          <w:sz w:val="20"/>
          <w:szCs w:val="20"/>
          <w:lang w:val="en-US"/>
        </w:rPr>
        <w:t>secara</w:t>
      </w:r>
      <w:proofErr w:type="spellEnd"/>
      <w:r w:rsidRPr="00056225">
        <w:rPr>
          <w:color w:val="000000"/>
          <w:sz w:val="20"/>
          <w:szCs w:val="20"/>
          <w:lang w:val="en-US"/>
        </w:rPr>
        <w:t xml:space="preserve"> </w:t>
      </w:r>
      <w:proofErr w:type="spellStart"/>
      <w:r w:rsidRPr="00056225">
        <w:rPr>
          <w:color w:val="000000"/>
          <w:sz w:val="20"/>
          <w:szCs w:val="20"/>
          <w:lang w:val="en-US"/>
        </w:rPr>
        <w:t>signifikan</w:t>
      </w:r>
      <w:proofErr w:type="spellEnd"/>
      <w:r w:rsidRPr="00056225">
        <w:rPr>
          <w:color w:val="000000"/>
          <w:sz w:val="20"/>
          <w:szCs w:val="20"/>
          <w:lang w:val="en-US"/>
        </w:rPr>
        <w:t xml:space="preserve"> </w:t>
      </w:r>
      <w:proofErr w:type="spellStart"/>
      <w:r w:rsidRPr="00056225">
        <w:rPr>
          <w:color w:val="000000"/>
          <w:sz w:val="20"/>
          <w:szCs w:val="20"/>
          <w:lang w:val="en-US"/>
        </w:rPr>
        <w:t>belakangan</w:t>
      </w:r>
      <w:proofErr w:type="spellEnd"/>
      <w:r w:rsidRPr="00056225">
        <w:rPr>
          <w:color w:val="000000"/>
          <w:sz w:val="20"/>
          <w:szCs w:val="20"/>
          <w:lang w:val="en-US"/>
        </w:rPr>
        <w:t xml:space="preserve"> </w:t>
      </w:r>
      <w:proofErr w:type="spellStart"/>
      <w:r w:rsidRPr="00056225">
        <w:rPr>
          <w:color w:val="000000"/>
          <w:sz w:val="20"/>
          <w:szCs w:val="20"/>
          <w:lang w:val="en-US"/>
        </w:rPr>
        <w:t>ini</w:t>
      </w:r>
      <w:proofErr w:type="spellEnd"/>
      <w:r w:rsidRPr="00056225">
        <w:rPr>
          <w:color w:val="000000"/>
          <w:sz w:val="20"/>
          <w:szCs w:val="20"/>
          <w:lang w:val="en-US"/>
        </w:rPr>
        <w:t xml:space="preserve">, dan </w:t>
      </w:r>
      <w:proofErr w:type="spellStart"/>
      <w:r w:rsidRPr="00056225">
        <w:rPr>
          <w:color w:val="000000"/>
          <w:sz w:val="20"/>
          <w:szCs w:val="20"/>
          <w:lang w:val="en-US"/>
        </w:rPr>
        <w:t>tentunya</w:t>
      </w:r>
      <w:proofErr w:type="spellEnd"/>
      <w:r w:rsidRPr="00056225">
        <w:rPr>
          <w:color w:val="000000"/>
          <w:sz w:val="20"/>
          <w:szCs w:val="20"/>
          <w:lang w:val="en-US"/>
        </w:rPr>
        <w:t xml:space="preserve"> </w:t>
      </w:r>
      <w:proofErr w:type="spellStart"/>
      <w:r w:rsidRPr="00056225">
        <w:rPr>
          <w:color w:val="000000"/>
          <w:sz w:val="20"/>
          <w:szCs w:val="20"/>
          <w:lang w:val="en-US"/>
        </w:rPr>
        <w:t>dapat</w:t>
      </w:r>
      <w:proofErr w:type="spellEnd"/>
      <w:r w:rsidRPr="00056225">
        <w:rPr>
          <w:color w:val="000000"/>
          <w:sz w:val="20"/>
          <w:szCs w:val="20"/>
          <w:lang w:val="en-US"/>
        </w:rPr>
        <w:t xml:space="preserve"> </w:t>
      </w:r>
      <w:proofErr w:type="spellStart"/>
      <w:r w:rsidRPr="00056225">
        <w:rPr>
          <w:color w:val="000000"/>
          <w:sz w:val="20"/>
          <w:szCs w:val="20"/>
          <w:lang w:val="en-US"/>
        </w:rPr>
        <w:t>berdampak</w:t>
      </w:r>
      <w:proofErr w:type="spellEnd"/>
      <w:r w:rsidRPr="00056225">
        <w:rPr>
          <w:color w:val="000000"/>
          <w:sz w:val="20"/>
          <w:szCs w:val="20"/>
          <w:lang w:val="en-US"/>
        </w:rPr>
        <w:t xml:space="preserve"> </w:t>
      </w:r>
      <w:proofErr w:type="spellStart"/>
      <w:r w:rsidRPr="00056225">
        <w:rPr>
          <w:color w:val="000000"/>
          <w:sz w:val="20"/>
          <w:szCs w:val="20"/>
          <w:lang w:val="en-US"/>
        </w:rPr>
        <w:t>negatif</w:t>
      </w:r>
      <w:proofErr w:type="spellEnd"/>
      <w:r w:rsidRPr="00056225">
        <w:rPr>
          <w:color w:val="000000"/>
          <w:sz w:val="20"/>
          <w:szCs w:val="20"/>
          <w:lang w:val="en-US"/>
        </w:rPr>
        <w:t xml:space="preserve"> </w:t>
      </w:r>
      <w:proofErr w:type="spellStart"/>
      <w:r w:rsidRPr="00056225">
        <w:rPr>
          <w:color w:val="000000"/>
          <w:sz w:val="20"/>
          <w:szCs w:val="20"/>
          <w:lang w:val="en-US"/>
        </w:rPr>
        <w:t>bagi</w:t>
      </w:r>
      <w:proofErr w:type="spellEnd"/>
      <w:r w:rsidRPr="00056225">
        <w:rPr>
          <w:color w:val="000000"/>
          <w:sz w:val="20"/>
          <w:szCs w:val="20"/>
          <w:lang w:val="en-US"/>
        </w:rPr>
        <w:t xml:space="preserve"> </w:t>
      </w:r>
      <w:proofErr w:type="spellStart"/>
      <w:r w:rsidRPr="00056225">
        <w:rPr>
          <w:color w:val="000000"/>
          <w:sz w:val="20"/>
          <w:szCs w:val="20"/>
          <w:lang w:val="en-US"/>
        </w:rPr>
        <w:t>suatu</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w:t>
      </w:r>
      <w:proofErr w:type="spellStart"/>
      <w:r w:rsidRPr="00056225">
        <w:rPr>
          <w:color w:val="000000"/>
          <w:sz w:val="20"/>
          <w:szCs w:val="20"/>
          <w:lang w:val="en-US"/>
        </w:rPr>
        <w:t>seperti</w:t>
      </w:r>
      <w:proofErr w:type="spellEnd"/>
      <w:r w:rsidRPr="00056225">
        <w:rPr>
          <w:color w:val="000000"/>
          <w:sz w:val="20"/>
          <w:szCs w:val="20"/>
          <w:lang w:val="en-US"/>
        </w:rPr>
        <w:t xml:space="preserve"> </w:t>
      </w:r>
      <w:proofErr w:type="spellStart"/>
      <w:r w:rsidRPr="00056225">
        <w:rPr>
          <w:color w:val="000000"/>
          <w:sz w:val="20"/>
          <w:szCs w:val="20"/>
          <w:lang w:val="en-US"/>
        </w:rPr>
        <w:t>menghambat</w:t>
      </w:r>
      <w:proofErr w:type="spellEnd"/>
      <w:r w:rsidRPr="00056225">
        <w:rPr>
          <w:color w:val="000000"/>
          <w:sz w:val="20"/>
          <w:szCs w:val="20"/>
          <w:lang w:val="en-US"/>
        </w:rPr>
        <w:t xml:space="preserve"> </w:t>
      </w:r>
      <w:proofErr w:type="spellStart"/>
      <w:r w:rsidRPr="00056225">
        <w:rPr>
          <w:color w:val="000000"/>
          <w:sz w:val="20"/>
          <w:szCs w:val="20"/>
          <w:lang w:val="en-US"/>
        </w:rPr>
        <w:t>pencapaian</w:t>
      </w:r>
      <w:proofErr w:type="spellEnd"/>
      <w:r w:rsidRPr="00056225">
        <w:rPr>
          <w:color w:val="000000"/>
          <w:sz w:val="20"/>
          <w:szCs w:val="20"/>
          <w:lang w:val="en-US"/>
        </w:rPr>
        <w:t xml:space="preserve"> </w:t>
      </w:r>
      <w:proofErr w:type="spellStart"/>
      <w:r w:rsidRPr="00056225">
        <w:rPr>
          <w:color w:val="000000"/>
          <w:sz w:val="20"/>
          <w:szCs w:val="20"/>
          <w:lang w:val="en-US"/>
        </w:rPr>
        <w:t>tujuan</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dan </w:t>
      </w:r>
      <w:proofErr w:type="spellStart"/>
      <w:r w:rsidRPr="00056225">
        <w:rPr>
          <w:color w:val="000000"/>
          <w:sz w:val="20"/>
          <w:szCs w:val="20"/>
          <w:lang w:val="en-US"/>
        </w:rPr>
        <w:t>menghalangi</w:t>
      </w:r>
      <w:proofErr w:type="spellEnd"/>
      <w:r w:rsidRPr="00056225">
        <w:rPr>
          <w:color w:val="000000"/>
          <w:sz w:val="20"/>
          <w:szCs w:val="20"/>
          <w:lang w:val="en-US"/>
        </w:rPr>
        <w:t xml:space="preserve"> </w:t>
      </w:r>
      <w:proofErr w:type="spellStart"/>
      <w:r w:rsidRPr="00056225">
        <w:rPr>
          <w:color w:val="000000"/>
          <w:sz w:val="20"/>
          <w:szCs w:val="20"/>
          <w:lang w:val="en-US"/>
        </w:rPr>
        <w:t>kemampuan</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merekrut</w:t>
      </w:r>
      <w:proofErr w:type="spellEnd"/>
      <w:r w:rsidRPr="00056225">
        <w:rPr>
          <w:color w:val="000000"/>
          <w:sz w:val="20"/>
          <w:szCs w:val="20"/>
          <w:lang w:val="en-US"/>
        </w:rPr>
        <w:t xml:space="preserve"> </w:t>
      </w:r>
      <w:proofErr w:type="spellStart"/>
      <w:r w:rsidRPr="00056225">
        <w:rPr>
          <w:color w:val="000000"/>
          <w:sz w:val="20"/>
          <w:szCs w:val="20"/>
          <w:lang w:val="en-US"/>
        </w:rPr>
        <w:t>karyawan</w:t>
      </w:r>
      <w:proofErr w:type="spellEnd"/>
      <w:r w:rsidRPr="00056225">
        <w:rPr>
          <w:color w:val="000000"/>
          <w:sz w:val="20"/>
          <w:szCs w:val="20"/>
          <w:lang w:val="en-US"/>
        </w:rPr>
        <w:t xml:space="preserve"> </w:t>
      </w:r>
      <w:proofErr w:type="spellStart"/>
      <w:r w:rsidRPr="00056225">
        <w:rPr>
          <w:color w:val="000000"/>
          <w:sz w:val="20"/>
          <w:szCs w:val="20"/>
          <w:lang w:val="en-US"/>
        </w:rPr>
        <w:t>baru</w:t>
      </w:r>
      <w:proofErr w:type="spellEnd"/>
      <w:r w:rsidRPr="00056225">
        <w:rPr>
          <w:color w:val="000000"/>
          <w:sz w:val="20"/>
          <w:szCs w:val="20"/>
          <w:lang w:val="en-US"/>
        </w:rPr>
        <w:t xml:space="preserve">, yang </w:t>
      </w:r>
      <w:proofErr w:type="spellStart"/>
      <w:r w:rsidRPr="00056225">
        <w:rPr>
          <w:color w:val="000000"/>
          <w:sz w:val="20"/>
          <w:szCs w:val="20"/>
          <w:lang w:val="en-US"/>
        </w:rPr>
        <w:t>tentunya</w:t>
      </w:r>
      <w:proofErr w:type="spellEnd"/>
      <w:r w:rsidRPr="00056225">
        <w:rPr>
          <w:color w:val="000000"/>
          <w:sz w:val="20"/>
          <w:szCs w:val="20"/>
          <w:lang w:val="en-US"/>
        </w:rPr>
        <w:t xml:space="preserve"> </w:t>
      </w:r>
      <w:proofErr w:type="spellStart"/>
      <w:r w:rsidRPr="00056225">
        <w:rPr>
          <w:color w:val="000000"/>
          <w:sz w:val="20"/>
          <w:szCs w:val="20"/>
          <w:lang w:val="en-US"/>
        </w:rPr>
        <w:t>membutuhkan</w:t>
      </w:r>
      <w:proofErr w:type="spellEnd"/>
      <w:r w:rsidRPr="00056225">
        <w:rPr>
          <w:color w:val="000000"/>
          <w:sz w:val="20"/>
          <w:szCs w:val="20"/>
          <w:lang w:val="en-US"/>
        </w:rPr>
        <w:t xml:space="preserve"> </w:t>
      </w:r>
      <w:proofErr w:type="spellStart"/>
      <w:r w:rsidRPr="00056225">
        <w:rPr>
          <w:color w:val="000000"/>
          <w:sz w:val="20"/>
          <w:szCs w:val="20"/>
          <w:lang w:val="en-US"/>
        </w:rPr>
        <w:t>banyak</w:t>
      </w:r>
      <w:proofErr w:type="spellEnd"/>
      <w:r w:rsidRPr="00056225">
        <w:rPr>
          <w:color w:val="000000"/>
          <w:sz w:val="20"/>
          <w:szCs w:val="20"/>
          <w:lang w:val="en-US"/>
        </w:rPr>
        <w:t xml:space="preserve"> </w:t>
      </w:r>
      <w:proofErr w:type="spellStart"/>
      <w:r w:rsidRPr="00056225">
        <w:rPr>
          <w:color w:val="000000"/>
          <w:sz w:val="20"/>
          <w:szCs w:val="20"/>
          <w:lang w:val="en-US"/>
        </w:rPr>
        <w:t>waktu</w:t>
      </w:r>
      <w:proofErr w:type="spellEnd"/>
      <w:r w:rsidRPr="00056225">
        <w:rPr>
          <w:color w:val="000000"/>
          <w:sz w:val="20"/>
          <w:szCs w:val="20"/>
          <w:lang w:val="en-US"/>
        </w:rPr>
        <w:t xml:space="preserve"> dan </w:t>
      </w:r>
      <w:proofErr w:type="spellStart"/>
      <w:r w:rsidRPr="00056225">
        <w:rPr>
          <w:color w:val="000000"/>
          <w:sz w:val="20"/>
          <w:szCs w:val="20"/>
          <w:lang w:val="en-US"/>
        </w:rPr>
        <w:t>biaya</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{"citationItems":[{"id":"ITEM-1","itemData":{"abstract":"Penelitian ini bertujuan untuk mengetahui hubungan antara kepuasan kerja dengan intensi turnover pada karyawan PT. X. Metode dalam penelitian ini menggunakan metode penelitian kuantitatif. Teknik pengambilan sampel pada penelitian ini menggunakan sampel jenuh dengan jumlah subjek sebanyak 70 karyawan. Instrumen dalam penelitian ini berupa skala kepuasan kerja dan skala intensi turnover dengan jenis skala likert. Teknik analisa data dalam penelitian ini menggunakan uji korelasi product moment dengan menggunakan bantuan SPSS 25.0 for windows. Hasil analisa data dalam penelitian menunjukkan terdapat hubungan antara kepuasan kerja dengan intensi turnover pada karyawan PT. X yang memiliki nilai koefisien korelasi sebesar -0,336 dengan taraf signifikan 0,000 (p &lt; 0,05). Berdasarkan hasil analisa tersebut dapat disimpulkan bahwa terdapat hubungan yang negatif antara kepuasan kerja dengan intensi turnover pada karyawan PT. X. Hal ini menunjukkan semakin tinggi tingkat kepuasan kerja karyawan maka akan semakin rendah tingkat intensi turnover pada karyawan PT. X. Begitu sebaliknya, semakin rendah kepuasan kerja karyawan maka akan semakin tinggi tingkat intensi turnover pada karyawan PT. X.","author":[{"dropping-particle":"","family":"Rahmadhani","given":"Laily Alfina","non-dropping-particle":"","parse-names":false,"suffix":""},{"dropping-particle":"","family":"Mulyana","given":"Olievia Prabandini","non-dropping-particle":"","parse-names":false,"suffix":""}],"container-title":"Jurnal Penelitian Psikologi","id":"ITEM-1","issue":"4","issued":{"date-parts":[["2022"]]},"page":"23-33","title":"Hubungan Antara Kepuasan Kerja Dengan Intensi Turnover Pada Karyawan PT X","type":"article-journal","volume":"9"},"uris":["http://www.mendeley.com/documents/?uuid=a91faca0-f1c2-4dcf-a755-6491332f4406"]}],"mendeley":{"formattedCitation":"[5]","plainTextFormattedCitation":"[5]","previouslyFormattedCitation":"[5]"},"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[5]</w:t>
      </w:r>
      <w:r w:rsidRPr="00056225">
        <w:rPr>
          <w:color w:val="000000"/>
          <w:sz w:val="20"/>
          <w:szCs w:val="20"/>
        </w:rPr>
        <w:fldChar w:fldCharType="end"/>
      </w:r>
      <w:r w:rsidRPr="00056225">
        <w:rPr>
          <w:color w:val="000000"/>
          <w:sz w:val="20"/>
          <w:szCs w:val="20"/>
          <w:lang w:val="en-US"/>
        </w:rPr>
        <w:t xml:space="preserve">. </w:t>
      </w:r>
      <w:r w:rsidRPr="00056225">
        <w:rPr>
          <w:color w:val="000000"/>
          <w:sz w:val="20"/>
          <w:szCs w:val="20"/>
          <w:lang w:val="en-ID"/>
        </w:rPr>
        <w:t xml:space="preserve">Karena </w:t>
      </w:r>
      <w:proofErr w:type="spellStart"/>
      <w:r w:rsidRPr="00056225">
        <w:rPr>
          <w:color w:val="000000"/>
          <w:sz w:val="20"/>
          <w:szCs w:val="20"/>
          <w:lang w:val="en-ID"/>
        </w:rPr>
        <w:t>tingkat</w:t>
      </w:r>
      <w:proofErr w:type="spellEnd"/>
      <w:r w:rsidRPr="00056225">
        <w:rPr>
          <w:color w:val="000000"/>
          <w:sz w:val="20"/>
          <w:szCs w:val="20"/>
          <w:lang w:val="en-ID"/>
        </w:rPr>
        <w:t xml:space="preserve"> turnover yang </w:t>
      </w:r>
      <w:proofErr w:type="spellStart"/>
      <w:r w:rsidRPr="00056225">
        <w:rPr>
          <w:color w:val="000000"/>
          <w:sz w:val="20"/>
          <w:szCs w:val="20"/>
          <w:lang w:val="en-ID"/>
        </w:rPr>
        <w:t>tinggi</w:t>
      </w:r>
      <w:proofErr w:type="spellEnd"/>
      <w:r w:rsidRPr="00056225">
        <w:rPr>
          <w:color w:val="000000"/>
          <w:sz w:val="20"/>
          <w:szCs w:val="20"/>
          <w:lang w:val="en-ID"/>
        </w:rPr>
        <w:t xml:space="preserve">, </w:t>
      </w:r>
      <w:proofErr w:type="spellStart"/>
      <w:r w:rsidRPr="00056225">
        <w:rPr>
          <w:color w:val="000000"/>
          <w:sz w:val="20"/>
          <w:szCs w:val="20"/>
          <w:lang w:val="en-ID"/>
        </w:rPr>
        <w:t>perusahaan</w:t>
      </w:r>
      <w:proofErr w:type="spellEnd"/>
      <w:r w:rsidRPr="00056225">
        <w:rPr>
          <w:color w:val="000000"/>
          <w:sz w:val="20"/>
          <w:szCs w:val="20"/>
          <w:lang w:val="en-ID"/>
        </w:rPr>
        <w:t xml:space="preserve"> </w:t>
      </w:r>
      <w:proofErr w:type="spellStart"/>
      <w:r w:rsidRPr="00056225">
        <w:rPr>
          <w:color w:val="000000"/>
          <w:sz w:val="20"/>
          <w:szCs w:val="20"/>
          <w:lang w:val="en-ID"/>
        </w:rPr>
        <w:t>kehilangan</w:t>
      </w:r>
      <w:proofErr w:type="spellEnd"/>
      <w:r w:rsidRPr="00056225">
        <w:rPr>
          <w:color w:val="000000"/>
          <w:sz w:val="20"/>
          <w:szCs w:val="20"/>
          <w:lang w:val="en-ID"/>
        </w:rPr>
        <w:t xml:space="preserve"> </w:t>
      </w:r>
      <w:proofErr w:type="spellStart"/>
      <w:r w:rsidRPr="00056225">
        <w:rPr>
          <w:color w:val="000000"/>
          <w:sz w:val="20"/>
          <w:szCs w:val="20"/>
          <w:lang w:val="en-ID"/>
        </w:rPr>
        <w:t>sumber</w:t>
      </w:r>
      <w:proofErr w:type="spellEnd"/>
      <w:r w:rsidRPr="00056225">
        <w:rPr>
          <w:color w:val="000000"/>
          <w:sz w:val="20"/>
          <w:szCs w:val="20"/>
          <w:lang w:val="en-ID"/>
        </w:rPr>
        <w:t xml:space="preserve"> </w:t>
      </w:r>
      <w:proofErr w:type="spellStart"/>
      <w:r w:rsidRPr="00056225">
        <w:rPr>
          <w:color w:val="000000"/>
          <w:sz w:val="20"/>
          <w:szCs w:val="20"/>
          <w:lang w:val="en-ID"/>
        </w:rPr>
        <w:t>daya</w:t>
      </w:r>
      <w:proofErr w:type="spellEnd"/>
      <w:r w:rsidRPr="00056225">
        <w:rPr>
          <w:color w:val="000000"/>
          <w:sz w:val="20"/>
          <w:szCs w:val="20"/>
          <w:lang w:val="en-ID"/>
        </w:rPr>
        <w:t xml:space="preserve"> </w:t>
      </w:r>
      <w:proofErr w:type="spellStart"/>
      <w:r w:rsidRPr="00056225">
        <w:rPr>
          <w:color w:val="000000"/>
          <w:sz w:val="20"/>
          <w:szCs w:val="20"/>
          <w:lang w:val="en-ID"/>
        </w:rPr>
        <w:t>manusia</w:t>
      </w:r>
      <w:proofErr w:type="spellEnd"/>
      <w:r w:rsidRPr="00056225">
        <w:rPr>
          <w:color w:val="000000"/>
          <w:sz w:val="20"/>
          <w:szCs w:val="20"/>
          <w:lang w:val="en-ID"/>
        </w:rPr>
        <w:t xml:space="preserve"> yang </w:t>
      </w:r>
      <w:proofErr w:type="spellStart"/>
      <w:r w:rsidRPr="00056225">
        <w:rPr>
          <w:color w:val="000000"/>
          <w:sz w:val="20"/>
          <w:szCs w:val="20"/>
          <w:lang w:val="en-ID"/>
        </w:rPr>
        <w:t>sebelumnya</w:t>
      </w:r>
      <w:proofErr w:type="spellEnd"/>
      <w:r w:rsidRPr="00056225">
        <w:rPr>
          <w:color w:val="000000"/>
          <w:sz w:val="20"/>
          <w:szCs w:val="20"/>
          <w:lang w:val="en-ID"/>
        </w:rPr>
        <w:t xml:space="preserve"> </w:t>
      </w:r>
      <w:proofErr w:type="spellStart"/>
      <w:r w:rsidRPr="00056225">
        <w:rPr>
          <w:color w:val="000000"/>
          <w:sz w:val="20"/>
          <w:szCs w:val="20"/>
          <w:lang w:val="en-ID"/>
        </w:rPr>
        <w:t>telah</w:t>
      </w:r>
      <w:proofErr w:type="spellEnd"/>
      <w:r w:rsidRPr="00056225">
        <w:rPr>
          <w:color w:val="000000"/>
          <w:sz w:val="20"/>
          <w:szCs w:val="20"/>
          <w:lang w:val="en-ID"/>
        </w:rPr>
        <w:t xml:space="preserve"> </w:t>
      </w:r>
      <w:proofErr w:type="spellStart"/>
      <w:r w:rsidRPr="00056225">
        <w:rPr>
          <w:color w:val="000000"/>
          <w:sz w:val="20"/>
          <w:szCs w:val="20"/>
          <w:lang w:val="en-ID"/>
        </w:rPr>
        <w:t>dikelola</w:t>
      </w:r>
      <w:proofErr w:type="spellEnd"/>
      <w:r w:rsidRPr="00056225">
        <w:rPr>
          <w:color w:val="000000"/>
          <w:sz w:val="20"/>
          <w:szCs w:val="20"/>
          <w:lang w:val="en-ID"/>
        </w:rPr>
        <w:t xml:space="preserve"> </w:t>
      </w:r>
      <w:proofErr w:type="spellStart"/>
      <w:r w:rsidRPr="00056225">
        <w:rPr>
          <w:color w:val="000000"/>
          <w:sz w:val="20"/>
          <w:szCs w:val="20"/>
          <w:lang w:val="en-ID"/>
        </w:rPr>
        <w:t>dengan</w:t>
      </w:r>
      <w:proofErr w:type="spellEnd"/>
      <w:r w:rsidRPr="00056225">
        <w:rPr>
          <w:color w:val="000000"/>
          <w:sz w:val="20"/>
          <w:szCs w:val="20"/>
          <w:lang w:val="en-ID"/>
        </w:rPr>
        <w:t xml:space="preserve"> </w:t>
      </w:r>
      <w:proofErr w:type="spellStart"/>
      <w:r w:rsidRPr="00056225">
        <w:rPr>
          <w:color w:val="000000"/>
          <w:sz w:val="20"/>
          <w:szCs w:val="20"/>
          <w:lang w:val="en-ID"/>
        </w:rPr>
        <w:t>baik</w:t>
      </w:r>
      <w:proofErr w:type="spellEnd"/>
      <w:r w:rsidRPr="00056225">
        <w:rPr>
          <w:color w:val="000000"/>
          <w:sz w:val="20"/>
          <w:szCs w:val="20"/>
          <w:lang w:val="en-ID"/>
        </w:rPr>
        <w:t xml:space="preserve"> </w:t>
      </w:r>
      <w:proofErr w:type="spellStart"/>
      <w:r w:rsidRPr="00056225">
        <w:rPr>
          <w:color w:val="000000"/>
          <w:sz w:val="20"/>
          <w:szCs w:val="20"/>
          <w:lang w:val="en-ID"/>
        </w:rPr>
        <w:t>untuk</w:t>
      </w:r>
      <w:proofErr w:type="spellEnd"/>
      <w:r w:rsidRPr="00056225">
        <w:rPr>
          <w:color w:val="000000"/>
          <w:sz w:val="20"/>
          <w:szCs w:val="20"/>
          <w:lang w:val="en-ID"/>
        </w:rPr>
        <w:t xml:space="preserve"> </w:t>
      </w:r>
      <w:proofErr w:type="spellStart"/>
      <w:r w:rsidRPr="00056225">
        <w:rPr>
          <w:color w:val="000000"/>
          <w:sz w:val="20"/>
          <w:szCs w:val="20"/>
          <w:lang w:val="en-ID"/>
        </w:rPr>
        <w:t>mencapai</w:t>
      </w:r>
      <w:proofErr w:type="spellEnd"/>
      <w:r w:rsidRPr="00056225">
        <w:rPr>
          <w:color w:val="000000"/>
          <w:sz w:val="20"/>
          <w:szCs w:val="20"/>
          <w:lang w:val="en-ID"/>
        </w:rPr>
        <w:t xml:space="preserve"> </w:t>
      </w:r>
      <w:proofErr w:type="spellStart"/>
      <w:r w:rsidRPr="00056225">
        <w:rPr>
          <w:color w:val="000000"/>
          <w:sz w:val="20"/>
          <w:szCs w:val="20"/>
          <w:lang w:val="en-ID"/>
        </w:rPr>
        <w:t>tujuan</w:t>
      </w:r>
      <w:proofErr w:type="spellEnd"/>
      <w:r w:rsidRPr="00056225">
        <w:rPr>
          <w:color w:val="000000"/>
          <w:sz w:val="20"/>
          <w:szCs w:val="20"/>
          <w:lang w:val="en-ID"/>
        </w:rPr>
        <w:t xml:space="preserve"> </w:t>
      </w:r>
      <w:proofErr w:type="spellStart"/>
      <w:r w:rsidRPr="00056225">
        <w:rPr>
          <w:color w:val="000000"/>
          <w:sz w:val="20"/>
          <w:szCs w:val="20"/>
          <w:lang w:val="en-ID"/>
        </w:rPr>
        <w:t>perusahaan</w:t>
      </w:r>
      <w:proofErr w:type="spellEnd"/>
      <w:r w:rsidRPr="00056225">
        <w:rPr>
          <w:color w:val="000000"/>
          <w:sz w:val="20"/>
          <w:szCs w:val="20"/>
          <w:lang w:val="en-ID"/>
        </w:rPr>
        <w:t xml:space="preserve"> </w:t>
      </w:r>
      <w:r w:rsidRPr="00056225">
        <w:rPr>
          <w:color w:val="000000"/>
          <w:sz w:val="20"/>
          <w:szCs w:val="20"/>
          <w:lang w:val="en-ID"/>
        </w:rPr>
        <w:fldChar w:fldCharType="begin" w:fldLock="1"/>
      </w:r>
      <w:r w:rsidR="00FC047A">
        <w:rPr>
          <w:color w:val="000000"/>
          <w:sz w:val="20"/>
          <w:szCs w:val="20"/>
          <w:lang w:val="en-ID"/>
        </w:rPr>
        <w:instrText>ADDIN CSL_CITATION {"citationItems":[{"id":"ITEM-1","itemData":{"DOI":"10.30872/psikostudia.v10i2.5221","ISSN":"2302-2582","abstract":"Pertumbuhan bisnis surat kabar yang terus menurun mempengaruhi kondisi sumber daya manusia di Kaltim Post Samarinda. Tujuan penelitian ini adalah untuk mengetahui bagaimana ketidakamanan kerja, stres kerja dan intensi turnover serta untuk mengetahui bagaimana pengaruhnya terhadap karyawan Kaltim Post Samarinda. Data dalam penelitian ini diperoleh dengan menyebarkan kuesioner kepada 54 responden yang merupakan karyawan Kaltim Post Samarinda. Metode yang digunakan adalah nonprobability sampling dengan pengambilan sampel jenuh. Data yang telah diolah akan dianalisis dengan menggunakan teknik koefisien determinasi dan analisis jalur. Berdasarkan hasil pengujian hipotesis ditemukan bahwa ketidakamanan kerja dan stres kerja berpengaruh positif dan signifikan terhadap intensi turnover. Koefisien determinasi (R2) menunjukkan adanya pengaruh positif signifikan 66,2% ketidakamanan kerja dan stres kerja terhadap intensi turnover.","author":[{"dropping-particle":"","family":"Moslem","given":"Milleniartha","non-dropping-particle":"","parse-names":false,"suffix":""},{"dropping-particle":"","family":"Sary","given":"Fetty Poerwita","non-dropping-particle":"","parse-names":false,"suffix":""}],"container-title":"Psikostudia : Jurnal Psikologi","id":"ITEM-1","issue":"2","issued":{"date-parts":[["2021"]]},"page":"153","title":"Pengaruh Ketidakamanan Kerja dan Stres Kerja Terhadap Intensi Turnover Pada Karyawan Kaltim Post Samarinda","type":"article-journal","volume":"10"},"uris":["http://www.mendeley.com/documents/?uuid=a1ef9178-e514-43a2-bad8-56671dc97e98"]}],"mendeley":{"formattedCitation":"[7]","plainTextFormattedCitation":"[7]","previouslyFormattedCitation":"[7]"},"properties":{"noteIndex":0},"schema":"https://github.com/citation-style-language/schema/raw/master/csl-citation.json"}</w:instrText>
      </w:r>
      <w:r w:rsidRPr="00056225">
        <w:rPr>
          <w:color w:val="000000"/>
          <w:sz w:val="20"/>
          <w:szCs w:val="20"/>
          <w:lang w:val="en-ID"/>
        </w:rPr>
        <w:fldChar w:fldCharType="separate"/>
      </w:r>
      <w:r w:rsidR="00FC047A" w:rsidRPr="00FC047A">
        <w:rPr>
          <w:noProof/>
          <w:color w:val="000000"/>
          <w:sz w:val="20"/>
          <w:szCs w:val="20"/>
          <w:lang w:val="en-ID"/>
        </w:rPr>
        <w:t>[7]</w:t>
      </w:r>
      <w:r w:rsidRPr="00056225">
        <w:rPr>
          <w:color w:val="000000"/>
          <w:sz w:val="20"/>
          <w:szCs w:val="20"/>
        </w:rPr>
        <w:fldChar w:fldCharType="end"/>
      </w:r>
      <w:r w:rsidRPr="00056225">
        <w:rPr>
          <w:color w:val="000000"/>
          <w:sz w:val="20"/>
          <w:szCs w:val="20"/>
          <w:lang w:val="en-ID"/>
        </w:rPr>
        <w:t>.</w:t>
      </w:r>
    </w:p>
    <w:p w14:paraId="069F38CF" w14:textId="101A9CD4" w:rsidR="00056225" w:rsidRPr="00056225" w:rsidRDefault="00056225" w:rsidP="00056225">
      <w:pPr>
        <w:pBdr>
          <w:top w:val="nil"/>
          <w:left w:val="nil"/>
          <w:bottom w:val="nil"/>
          <w:right w:val="nil"/>
          <w:between w:val="nil"/>
        </w:pBdr>
        <w:ind w:firstLine="288"/>
        <w:jc w:val="both"/>
        <w:rPr>
          <w:color w:val="000000"/>
          <w:sz w:val="20"/>
          <w:szCs w:val="20"/>
          <w:lang w:val="en-US"/>
        </w:rPr>
      </w:pPr>
      <w:proofErr w:type="spellStart"/>
      <w:r w:rsidRPr="00056225">
        <w:rPr>
          <w:color w:val="000000"/>
          <w:sz w:val="20"/>
          <w:szCs w:val="20"/>
          <w:lang w:val="en-US"/>
        </w:rPr>
        <w:t>Kehadiran</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w:t>
      </w:r>
      <w:proofErr w:type="spellStart"/>
      <w:r w:rsidRPr="00056225">
        <w:rPr>
          <w:color w:val="000000"/>
          <w:sz w:val="20"/>
          <w:szCs w:val="20"/>
          <w:lang w:val="en-US"/>
        </w:rPr>
        <w:t>membutuhkan</w:t>
      </w:r>
      <w:proofErr w:type="spellEnd"/>
      <w:r w:rsidRPr="00056225">
        <w:rPr>
          <w:color w:val="000000"/>
          <w:sz w:val="20"/>
          <w:szCs w:val="20"/>
          <w:lang w:val="en-US"/>
        </w:rPr>
        <w:t xml:space="preserve"> </w:t>
      </w:r>
      <w:proofErr w:type="spellStart"/>
      <w:r w:rsidRPr="00056225">
        <w:rPr>
          <w:color w:val="000000"/>
          <w:sz w:val="20"/>
          <w:szCs w:val="20"/>
          <w:lang w:val="en-US"/>
        </w:rPr>
        <w:t>penerimaan</w:t>
      </w:r>
      <w:proofErr w:type="spellEnd"/>
      <w:r w:rsidRPr="00056225">
        <w:rPr>
          <w:color w:val="000000"/>
          <w:sz w:val="20"/>
          <w:szCs w:val="20"/>
          <w:lang w:val="en-US"/>
        </w:rPr>
        <w:t xml:space="preserve"> </w:t>
      </w:r>
      <w:proofErr w:type="spellStart"/>
      <w:r w:rsidRPr="00056225">
        <w:rPr>
          <w:color w:val="000000"/>
          <w:sz w:val="20"/>
          <w:szCs w:val="20"/>
          <w:lang w:val="en-US"/>
        </w:rPr>
        <w:t>dalam</w:t>
      </w:r>
      <w:proofErr w:type="spellEnd"/>
      <w:r w:rsidRPr="00056225">
        <w:rPr>
          <w:color w:val="000000"/>
          <w:sz w:val="20"/>
          <w:szCs w:val="20"/>
          <w:lang w:val="en-US"/>
        </w:rPr>
        <w:t xml:space="preserve"> </w:t>
      </w:r>
      <w:proofErr w:type="spellStart"/>
      <w:r w:rsidRPr="00056225">
        <w:rPr>
          <w:color w:val="000000"/>
          <w:sz w:val="20"/>
          <w:szCs w:val="20"/>
          <w:lang w:val="en-US"/>
        </w:rPr>
        <w:t>organisasi</w:t>
      </w:r>
      <w:proofErr w:type="spellEnd"/>
      <w:r w:rsidRPr="00056225">
        <w:rPr>
          <w:color w:val="000000"/>
          <w:sz w:val="20"/>
          <w:szCs w:val="20"/>
          <w:lang w:val="en-US"/>
        </w:rPr>
        <w:t xml:space="preserve">.  </w:t>
      </w:r>
      <w:proofErr w:type="spellStart"/>
      <w:r w:rsidRPr="00056225">
        <w:rPr>
          <w:color w:val="000000"/>
          <w:sz w:val="20"/>
          <w:szCs w:val="20"/>
          <w:lang w:val="en-US"/>
        </w:rPr>
        <w:t>Akibatnya</w:t>
      </w:r>
      <w:proofErr w:type="spellEnd"/>
      <w:r w:rsidRPr="00056225">
        <w:rPr>
          <w:color w:val="000000"/>
          <w:sz w:val="20"/>
          <w:szCs w:val="20"/>
          <w:lang w:val="en-US"/>
        </w:rPr>
        <w:t xml:space="preserve">, </w:t>
      </w:r>
      <w:proofErr w:type="spellStart"/>
      <w:r w:rsidRPr="00056225">
        <w:rPr>
          <w:color w:val="000000"/>
          <w:sz w:val="20"/>
          <w:szCs w:val="20"/>
          <w:lang w:val="en-US"/>
        </w:rPr>
        <w:t>pemangku</w:t>
      </w:r>
      <w:proofErr w:type="spellEnd"/>
      <w:r w:rsidRPr="00056225">
        <w:rPr>
          <w:color w:val="000000"/>
          <w:sz w:val="20"/>
          <w:szCs w:val="20"/>
          <w:lang w:val="en-US"/>
        </w:rPr>
        <w:t xml:space="preserve"> </w:t>
      </w:r>
      <w:proofErr w:type="spellStart"/>
      <w:r w:rsidRPr="00056225">
        <w:rPr>
          <w:color w:val="000000"/>
          <w:sz w:val="20"/>
          <w:szCs w:val="20"/>
          <w:lang w:val="en-US"/>
        </w:rPr>
        <w:t>jabatan</w:t>
      </w:r>
      <w:proofErr w:type="spellEnd"/>
      <w:r w:rsidRPr="00056225">
        <w:rPr>
          <w:color w:val="000000"/>
          <w:sz w:val="20"/>
          <w:szCs w:val="20"/>
          <w:lang w:val="en-US"/>
        </w:rPr>
        <w:t xml:space="preserve"> </w:t>
      </w:r>
      <w:proofErr w:type="spellStart"/>
      <w:r w:rsidRPr="00056225">
        <w:rPr>
          <w:color w:val="000000"/>
          <w:sz w:val="20"/>
          <w:szCs w:val="20"/>
          <w:lang w:val="en-US"/>
        </w:rPr>
        <w:t>sumber</w:t>
      </w:r>
      <w:proofErr w:type="spellEnd"/>
      <w:r w:rsidRPr="00056225">
        <w:rPr>
          <w:color w:val="000000"/>
          <w:sz w:val="20"/>
          <w:szCs w:val="20"/>
          <w:lang w:val="en-US"/>
        </w:rPr>
        <w:t xml:space="preserve"> </w:t>
      </w:r>
      <w:proofErr w:type="spellStart"/>
      <w:r w:rsidRPr="00056225">
        <w:rPr>
          <w:color w:val="000000"/>
          <w:sz w:val="20"/>
          <w:szCs w:val="20"/>
          <w:lang w:val="en-US"/>
        </w:rPr>
        <w:t>daya</w:t>
      </w:r>
      <w:proofErr w:type="spellEnd"/>
      <w:r w:rsidRPr="00056225">
        <w:rPr>
          <w:color w:val="000000"/>
          <w:sz w:val="20"/>
          <w:szCs w:val="20"/>
          <w:lang w:val="en-US"/>
        </w:rPr>
        <w:t xml:space="preserve"> </w:t>
      </w:r>
      <w:proofErr w:type="spellStart"/>
      <w:r w:rsidRPr="00056225">
        <w:rPr>
          <w:color w:val="000000"/>
          <w:sz w:val="20"/>
          <w:szCs w:val="20"/>
          <w:lang w:val="en-US"/>
        </w:rPr>
        <w:t>manusia</w:t>
      </w:r>
      <w:proofErr w:type="spellEnd"/>
      <w:r w:rsidRPr="00056225">
        <w:rPr>
          <w:color w:val="000000"/>
          <w:sz w:val="20"/>
          <w:szCs w:val="20"/>
          <w:lang w:val="en-US"/>
        </w:rPr>
        <w:t xml:space="preserve"> </w:t>
      </w:r>
      <w:proofErr w:type="spellStart"/>
      <w:r w:rsidRPr="00056225">
        <w:rPr>
          <w:color w:val="000000"/>
          <w:sz w:val="20"/>
          <w:szCs w:val="20"/>
          <w:lang w:val="en-US"/>
        </w:rPr>
        <w:t>harus</w:t>
      </w:r>
      <w:proofErr w:type="spellEnd"/>
      <w:r w:rsidRPr="00056225">
        <w:rPr>
          <w:color w:val="000000"/>
          <w:sz w:val="20"/>
          <w:szCs w:val="20"/>
          <w:lang w:val="en-US"/>
        </w:rPr>
        <w:t xml:space="preserve"> </w:t>
      </w:r>
      <w:proofErr w:type="spellStart"/>
      <w:r w:rsidRPr="00056225">
        <w:rPr>
          <w:color w:val="000000"/>
          <w:sz w:val="20"/>
          <w:szCs w:val="20"/>
          <w:lang w:val="en-US"/>
        </w:rPr>
        <w:t>segera</w:t>
      </w:r>
      <w:proofErr w:type="spellEnd"/>
      <w:r w:rsidRPr="00056225">
        <w:rPr>
          <w:color w:val="000000"/>
          <w:sz w:val="20"/>
          <w:szCs w:val="20"/>
          <w:lang w:val="en-US"/>
        </w:rPr>
        <w:t xml:space="preserve"> </w:t>
      </w:r>
      <w:proofErr w:type="spellStart"/>
      <w:r w:rsidRPr="00056225">
        <w:rPr>
          <w:color w:val="000000"/>
          <w:sz w:val="20"/>
          <w:szCs w:val="20"/>
          <w:lang w:val="en-US"/>
        </w:rPr>
        <w:t>bertindak</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menyediakan</w:t>
      </w:r>
      <w:proofErr w:type="spellEnd"/>
      <w:r w:rsidRPr="00056225">
        <w:rPr>
          <w:color w:val="000000"/>
          <w:sz w:val="20"/>
          <w:szCs w:val="20"/>
          <w:lang w:val="en-US"/>
        </w:rPr>
        <w:t xml:space="preserve"> </w:t>
      </w:r>
      <w:proofErr w:type="spellStart"/>
      <w:r w:rsidRPr="00056225">
        <w:rPr>
          <w:color w:val="000000"/>
          <w:sz w:val="20"/>
          <w:szCs w:val="20"/>
          <w:lang w:val="en-US"/>
        </w:rPr>
        <w:t>lingkungan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yang </w:t>
      </w:r>
      <w:proofErr w:type="spellStart"/>
      <w:r w:rsidRPr="00056225">
        <w:rPr>
          <w:color w:val="000000"/>
          <w:sz w:val="20"/>
          <w:szCs w:val="20"/>
          <w:lang w:val="en-US"/>
        </w:rPr>
        <w:t>memenuhi</w:t>
      </w:r>
      <w:proofErr w:type="spellEnd"/>
      <w:r w:rsidRPr="00056225">
        <w:rPr>
          <w:color w:val="000000"/>
          <w:sz w:val="20"/>
          <w:szCs w:val="20"/>
          <w:lang w:val="en-US"/>
        </w:rPr>
        <w:t xml:space="preserve"> </w:t>
      </w:r>
      <w:proofErr w:type="spellStart"/>
      <w:r w:rsidRPr="00056225">
        <w:rPr>
          <w:color w:val="000000"/>
          <w:sz w:val="20"/>
          <w:szCs w:val="20"/>
          <w:lang w:val="en-US"/>
        </w:rPr>
        <w:t>kebutuhan</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w:t>
      </w:r>
      <w:proofErr w:type="spellStart"/>
      <w:r w:rsidRPr="00056225">
        <w:rPr>
          <w:color w:val="000000"/>
          <w:sz w:val="20"/>
          <w:szCs w:val="20"/>
          <w:lang w:val="en-US"/>
        </w:rPr>
        <w:t>pekerja</w:t>
      </w:r>
      <w:proofErr w:type="spellEnd"/>
      <w:r w:rsidRPr="00056225">
        <w:rPr>
          <w:color w:val="000000"/>
          <w:sz w:val="20"/>
          <w:szCs w:val="20"/>
          <w:lang w:val="en-US"/>
        </w:rPr>
        <w:t xml:space="preserve"> </w:t>
      </w:r>
      <w:proofErr w:type="spellStart"/>
      <w:r w:rsidRPr="00056225">
        <w:rPr>
          <w:color w:val="000000"/>
          <w:sz w:val="20"/>
          <w:szCs w:val="20"/>
          <w:lang w:val="en-US"/>
        </w:rPr>
        <w:t>ini</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{"citationItems":[{"id":"ITEM-1","itemData":{"abstract":"As significant numbers of Gen Z entering and becoming the majority of the workforce, understanding their unique characteristics, preferences, and motivations is crucial for organizations to effectively manage and engage this generations. This qualitative article delves into the factors affecting Generation Z (Gen Z) employees' performance at work. Despite the existence of well-established research in factors influencing employee performance, there is a notable dearth of a comprehensive review that explores this topic particularly within the context of Gen Z employees. To bridge this theoretical gap, a systematic literature review was undertaken, meticulously gathering pertinent data from scientific articles spanning the period between 2013 and 2022. Utilizing keywords such as motivation, work motivation, job satisfaction, work environment, employee performance, and generation-z, a sistematic process was employed to identify and collect scholarly literature. Following a thorough selection and screening procedure, a refined set of 20 journal articles was meticulously included in the review. The discerned findings underscore the utmost significance of job satisfaction, motivation, leadership team and organizational culture as critical determinants of the performance levels exhibited by Z- generation employees","author":[{"dropping-particle":"","family":"Rampen","given":"Derby C","non-dropping-particle":"","parse-names":false,"suffix":""},{"dropping-particle":"","family":"Pangemanan","given":"Anthony S","non-dropping-particle":"","parse-names":false,"suffix":""},{"dropping-particle":"","family":"Mandagi","given":"Deske W","non-dropping-particle":"","parse-names":false,"suffix":""}],"container-title":"Jurnal Mantik","id":"ITEM-1","issue":"2","issued":{"date-parts":[["2023"]]},"page":"668-680","title":"The X-factors Behind Gen Z Employee Performance : A Systematic Review","type":"article-journal","volume":"7"},"uris":["http://www.mendeley.com/documents/?uuid=a8bd0cf9-7da7-4e54-8bd6-c6efe0acbc2e"]}],"mendeley":{"formattedCitation":"[8]","plainTextFormattedCitation":"[8]","previouslyFormattedCitation":"[8]"},"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[8]</w:t>
      </w:r>
      <w:r w:rsidRPr="00056225">
        <w:rPr>
          <w:color w:val="000000"/>
          <w:sz w:val="20"/>
          <w:szCs w:val="20"/>
        </w:rPr>
        <w:fldChar w:fldCharType="end"/>
      </w:r>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dianggap</w:t>
      </w:r>
      <w:proofErr w:type="spellEnd"/>
      <w:r w:rsidRPr="00056225">
        <w:rPr>
          <w:color w:val="000000"/>
          <w:sz w:val="20"/>
          <w:szCs w:val="20"/>
          <w:lang w:val="en-US"/>
        </w:rPr>
        <w:t xml:space="preserve"> </w:t>
      </w:r>
      <w:proofErr w:type="spellStart"/>
      <w:r w:rsidRPr="00056225">
        <w:rPr>
          <w:color w:val="000000"/>
          <w:sz w:val="20"/>
          <w:szCs w:val="20"/>
          <w:lang w:val="en-US"/>
        </w:rPr>
        <w:t>sebagai</w:t>
      </w:r>
      <w:proofErr w:type="spellEnd"/>
      <w:r w:rsidRPr="00056225">
        <w:rPr>
          <w:color w:val="000000"/>
          <w:sz w:val="20"/>
          <w:szCs w:val="20"/>
          <w:lang w:val="en-US"/>
        </w:rPr>
        <w:t xml:space="preserve"> </w:t>
      </w:r>
      <w:proofErr w:type="spellStart"/>
      <w:r w:rsidRPr="00056225">
        <w:rPr>
          <w:color w:val="000000"/>
          <w:sz w:val="20"/>
          <w:szCs w:val="20"/>
          <w:lang w:val="en-US"/>
        </w:rPr>
        <w:t>karyawan</w:t>
      </w:r>
      <w:proofErr w:type="spellEnd"/>
      <w:r w:rsidRPr="00056225">
        <w:rPr>
          <w:color w:val="000000"/>
          <w:sz w:val="20"/>
          <w:szCs w:val="20"/>
          <w:lang w:val="en-US"/>
        </w:rPr>
        <w:t xml:space="preserve"> yang </w:t>
      </w:r>
      <w:proofErr w:type="spellStart"/>
      <w:r w:rsidRPr="00056225">
        <w:rPr>
          <w:color w:val="000000"/>
          <w:sz w:val="20"/>
          <w:szCs w:val="20"/>
          <w:lang w:val="en-US"/>
        </w:rPr>
        <w:t>banyak</w:t>
      </w:r>
      <w:proofErr w:type="spellEnd"/>
      <w:r w:rsidRPr="00056225">
        <w:rPr>
          <w:color w:val="000000"/>
          <w:sz w:val="20"/>
          <w:szCs w:val="20"/>
          <w:lang w:val="en-US"/>
        </w:rPr>
        <w:t xml:space="preserve"> </w:t>
      </w:r>
      <w:proofErr w:type="spellStart"/>
      <w:r w:rsidRPr="00056225">
        <w:rPr>
          <w:color w:val="000000"/>
          <w:sz w:val="20"/>
          <w:szCs w:val="20"/>
          <w:lang w:val="en-US"/>
        </w:rPr>
        <w:t>menuntut</w:t>
      </w:r>
      <w:proofErr w:type="spellEnd"/>
      <w:r w:rsidRPr="00056225">
        <w:rPr>
          <w:color w:val="000000"/>
          <w:sz w:val="20"/>
          <w:szCs w:val="20"/>
          <w:lang w:val="en-US"/>
        </w:rPr>
        <w:t xml:space="preserve"> </w:t>
      </w:r>
      <w:proofErr w:type="spellStart"/>
      <w:r w:rsidRPr="00056225">
        <w:rPr>
          <w:color w:val="000000"/>
          <w:sz w:val="20"/>
          <w:szCs w:val="20"/>
          <w:lang w:val="en-US"/>
        </w:rPr>
        <w:t>daripada</w:t>
      </w:r>
      <w:proofErr w:type="spellEnd"/>
      <w:r w:rsidRPr="00056225">
        <w:rPr>
          <w:color w:val="000000"/>
          <w:sz w:val="20"/>
          <w:szCs w:val="20"/>
          <w:lang w:val="en-US"/>
        </w:rPr>
        <w:t xml:space="preserve"> </w:t>
      </w:r>
      <w:proofErr w:type="spellStart"/>
      <w:r w:rsidRPr="00056225">
        <w:rPr>
          <w:color w:val="000000"/>
          <w:sz w:val="20"/>
          <w:szCs w:val="20"/>
          <w:lang w:val="en-US"/>
        </w:rPr>
        <w:t>karyawan</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w:t>
      </w:r>
      <w:proofErr w:type="spellStart"/>
      <w:r w:rsidRPr="00056225">
        <w:rPr>
          <w:color w:val="000000"/>
          <w:sz w:val="20"/>
          <w:szCs w:val="20"/>
          <w:lang w:val="en-US"/>
        </w:rPr>
        <w:t>sebelumnya</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w:t>
      </w:r>
      <w:proofErr w:type="spellStart"/>
      <w:r w:rsidRPr="00056225">
        <w:rPr>
          <w:color w:val="000000"/>
          <w:sz w:val="20"/>
          <w:szCs w:val="20"/>
          <w:lang w:val="en-US"/>
        </w:rPr>
        <w:t>memiliki</w:t>
      </w:r>
      <w:proofErr w:type="spellEnd"/>
      <w:r w:rsidRPr="00056225">
        <w:rPr>
          <w:color w:val="000000"/>
          <w:sz w:val="20"/>
          <w:szCs w:val="20"/>
          <w:lang w:val="en-US"/>
        </w:rPr>
        <w:t xml:space="preserve"> </w:t>
      </w:r>
      <w:proofErr w:type="spellStart"/>
      <w:r w:rsidRPr="00056225">
        <w:rPr>
          <w:color w:val="000000"/>
          <w:sz w:val="20"/>
          <w:szCs w:val="20"/>
          <w:lang w:val="en-US"/>
        </w:rPr>
        <w:t>perilaku</w:t>
      </w:r>
      <w:proofErr w:type="spellEnd"/>
      <w:r w:rsidRPr="00056225">
        <w:rPr>
          <w:color w:val="000000"/>
          <w:sz w:val="20"/>
          <w:szCs w:val="20"/>
          <w:lang w:val="en-US"/>
        </w:rPr>
        <w:t xml:space="preserve"> nomad yang </w:t>
      </w:r>
      <w:proofErr w:type="spellStart"/>
      <w:r w:rsidRPr="00056225">
        <w:rPr>
          <w:color w:val="000000"/>
          <w:sz w:val="20"/>
          <w:szCs w:val="20"/>
          <w:lang w:val="en-US"/>
        </w:rPr>
        <w:t>tinggi</w:t>
      </w:r>
      <w:proofErr w:type="spellEnd"/>
      <w:r w:rsidRPr="00056225">
        <w:rPr>
          <w:color w:val="000000"/>
          <w:sz w:val="20"/>
          <w:szCs w:val="20"/>
          <w:lang w:val="en-US"/>
        </w:rPr>
        <w:t xml:space="preserve">, yang </w:t>
      </w:r>
      <w:proofErr w:type="spellStart"/>
      <w:r w:rsidRPr="00056225">
        <w:rPr>
          <w:color w:val="000000"/>
          <w:sz w:val="20"/>
          <w:szCs w:val="20"/>
          <w:lang w:val="en-US"/>
        </w:rPr>
        <w:t>menunjukkan</w:t>
      </w:r>
      <w:proofErr w:type="spellEnd"/>
      <w:r w:rsidRPr="00056225">
        <w:rPr>
          <w:color w:val="000000"/>
          <w:sz w:val="20"/>
          <w:szCs w:val="20"/>
          <w:lang w:val="en-US"/>
        </w:rPr>
        <w:t xml:space="preserve"> </w:t>
      </w:r>
      <w:proofErr w:type="spellStart"/>
      <w:r w:rsidRPr="00056225">
        <w:rPr>
          <w:color w:val="000000"/>
          <w:sz w:val="20"/>
          <w:szCs w:val="20"/>
          <w:lang w:val="en-US"/>
        </w:rPr>
        <w:t>bahwa</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tidak</w:t>
      </w:r>
      <w:proofErr w:type="spellEnd"/>
      <w:r w:rsidRPr="00056225">
        <w:rPr>
          <w:color w:val="000000"/>
          <w:sz w:val="20"/>
          <w:szCs w:val="20"/>
          <w:lang w:val="en-US"/>
        </w:rPr>
        <w:t xml:space="preserve"> </w:t>
      </w:r>
      <w:proofErr w:type="spellStart"/>
      <w:r w:rsidRPr="00056225">
        <w:rPr>
          <w:color w:val="000000"/>
          <w:sz w:val="20"/>
          <w:szCs w:val="20"/>
          <w:lang w:val="en-US"/>
        </w:rPr>
        <w:t>mempriotitaskan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bertahan</w:t>
      </w:r>
      <w:proofErr w:type="spellEnd"/>
      <w:r w:rsidRPr="00056225">
        <w:rPr>
          <w:color w:val="000000"/>
          <w:sz w:val="20"/>
          <w:szCs w:val="20"/>
          <w:lang w:val="en-US"/>
        </w:rPr>
        <w:t xml:space="preserve"> </w:t>
      </w:r>
      <w:proofErr w:type="spellStart"/>
      <w:r w:rsidRPr="00056225">
        <w:rPr>
          <w:color w:val="000000"/>
          <w:sz w:val="20"/>
          <w:szCs w:val="20"/>
          <w:lang w:val="en-US"/>
        </w:rPr>
        <w:t>jangka</w:t>
      </w:r>
      <w:proofErr w:type="spellEnd"/>
      <w:r w:rsidRPr="00056225">
        <w:rPr>
          <w:color w:val="000000"/>
          <w:sz w:val="20"/>
          <w:szCs w:val="20"/>
          <w:lang w:val="en-US"/>
        </w:rPr>
        <w:t xml:space="preserve"> </w:t>
      </w:r>
      <w:proofErr w:type="spellStart"/>
      <w:r w:rsidRPr="00056225">
        <w:rPr>
          <w:color w:val="000000"/>
          <w:sz w:val="20"/>
          <w:szCs w:val="20"/>
          <w:lang w:val="en-US"/>
        </w:rPr>
        <w:t>panjang</w:t>
      </w:r>
      <w:proofErr w:type="spellEnd"/>
      <w:r w:rsidRPr="00056225">
        <w:rPr>
          <w:color w:val="000000"/>
          <w:sz w:val="20"/>
          <w:szCs w:val="20"/>
          <w:lang w:val="en-US"/>
        </w:rPr>
        <w:t xml:space="preserve"> pada </w:t>
      </w:r>
      <w:proofErr w:type="spellStart"/>
      <w:r w:rsidRPr="00056225">
        <w:rPr>
          <w:color w:val="000000"/>
          <w:sz w:val="20"/>
          <w:szCs w:val="20"/>
          <w:lang w:val="en-US"/>
        </w:rPr>
        <w:t>perusahaan</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{"citationItems":[{"id":"ITEM-1","itemData":{"DOI":"10.1007/s12144-022-03847-9","ISSN":"1936-4733","abstract":"This study applied the social exchange and social identity theories to investigate the association among resonant leadership, self-efficacy, organizational identification, work performance, and turnover intentions in Generation-Z (Gen-Z) software professionals. The study sampled 73 leader-subordinate dyads from 10 large-scale software companies in India through an online survey. Hierarchical linear modeling, including multilevel mediation, was conducted to test the proposed model. The results of this study revealed the cross-level effect of resonant leadership on the work-related outcomes among the Gen-Z software operators based on two psychological mediators, namely, self-efficacy and organizational identification. It suggests that resonant leadership could be the potential driver to manage the predominant psychological factors of the incoming cohort group of Gen-Z software professionals, which yield positive work outcomes. Based on the empirical evidence, the software companies can devise suitable intervention mechanisms to enhance productivity and reduce turnover intentions of the Gen-Z cohort. Thus, this study is a novel attempt to establish a comprehensive theoretical framework that provides a broad scope for future research to investigate the mechanisms which manage the expectations of Gen-Z cohorts.","author":[{"dropping-particle":"","family":"Gaan","given":"Niharika","non-dropping-particle":"","parse-names":false,"suffix":""},{"dropping-particle":"","family":"Shin","given":"Yuhyung","non-dropping-particle":"","parse-names":false,"suffix":""}],"container-title":"Current Psychology","id":"ITEM-1","issue":"31","issued":{"date-parts":[["2023"]]},"page":"27344-27359","publisher":"Springer US","title":"Generation Z software employees turnover intention","type":"article-journal","volume":"42"},"uris":["http://www.mendeley.com/documents/?uuid=64f64852-3bde-460c-9187-847de23353a7"]}],"mendeley":{"formattedCitation":"[9]","plainTextFormattedCitation":"[9]","previouslyFormattedCitation":"[9]"},"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[9]</w:t>
      </w:r>
      <w:r w:rsidRPr="00056225">
        <w:rPr>
          <w:color w:val="000000"/>
          <w:sz w:val="20"/>
          <w:szCs w:val="20"/>
        </w:rPr>
        <w:fldChar w:fldCharType="end"/>
      </w:r>
      <w:r w:rsidRPr="00056225">
        <w:rPr>
          <w:color w:val="000000"/>
          <w:sz w:val="20"/>
          <w:szCs w:val="20"/>
          <w:lang w:val="en-US"/>
        </w:rPr>
        <w:t>.</w:t>
      </w:r>
    </w:p>
    <w:p w14:paraId="25530596" w14:textId="2F9C0258" w:rsidR="00056225" w:rsidRPr="00056225" w:rsidRDefault="00056225" w:rsidP="00056225">
      <w:pPr>
        <w:pBdr>
          <w:top w:val="nil"/>
          <w:left w:val="nil"/>
          <w:bottom w:val="nil"/>
          <w:right w:val="nil"/>
          <w:between w:val="nil"/>
        </w:pBdr>
        <w:ind w:firstLine="288"/>
        <w:jc w:val="both"/>
        <w:rPr>
          <w:color w:val="000000"/>
          <w:sz w:val="20"/>
          <w:szCs w:val="20"/>
          <w:lang w:val="en-US"/>
        </w:rPr>
      </w:pPr>
      <w:r w:rsidRPr="00056225">
        <w:rPr>
          <w:color w:val="000000"/>
          <w:sz w:val="20"/>
          <w:szCs w:val="20"/>
          <w:lang w:val="en-US"/>
        </w:rPr>
        <w:t xml:space="preserve">Dalam </w:t>
      </w:r>
      <w:proofErr w:type="spellStart"/>
      <w:r w:rsidRPr="00056225">
        <w:rPr>
          <w:color w:val="000000"/>
          <w:sz w:val="20"/>
          <w:szCs w:val="20"/>
          <w:lang w:val="en-US"/>
        </w:rPr>
        <w:t>upaya</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mencapai</w:t>
      </w:r>
      <w:proofErr w:type="spellEnd"/>
      <w:r w:rsidRPr="00056225">
        <w:rPr>
          <w:color w:val="000000"/>
          <w:sz w:val="20"/>
          <w:szCs w:val="20"/>
          <w:lang w:val="en-US"/>
        </w:rPr>
        <w:t xml:space="preserve"> </w:t>
      </w:r>
      <w:proofErr w:type="spellStart"/>
      <w:r w:rsidRPr="00056225">
        <w:rPr>
          <w:color w:val="000000"/>
          <w:sz w:val="20"/>
          <w:szCs w:val="20"/>
          <w:lang w:val="en-US"/>
        </w:rPr>
        <w:t>tujuan</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w:t>
      </w:r>
      <w:proofErr w:type="spellStart"/>
      <w:r w:rsidRPr="00056225">
        <w:rPr>
          <w:color w:val="000000"/>
          <w:sz w:val="20"/>
          <w:szCs w:val="20"/>
          <w:lang w:val="en-US"/>
        </w:rPr>
        <w:t>atau</w:t>
      </w:r>
      <w:proofErr w:type="spellEnd"/>
      <w:r w:rsidRPr="00056225">
        <w:rPr>
          <w:color w:val="000000"/>
          <w:sz w:val="20"/>
          <w:szCs w:val="20"/>
          <w:lang w:val="en-US"/>
        </w:rPr>
        <w:t xml:space="preserve"> </w:t>
      </w:r>
      <w:proofErr w:type="spellStart"/>
      <w:r w:rsidRPr="00056225">
        <w:rPr>
          <w:color w:val="000000"/>
          <w:sz w:val="20"/>
          <w:szCs w:val="20"/>
          <w:lang w:val="en-US"/>
        </w:rPr>
        <w:t>tujuan</w:t>
      </w:r>
      <w:proofErr w:type="spellEnd"/>
      <w:r w:rsidRPr="00056225">
        <w:rPr>
          <w:color w:val="000000"/>
          <w:sz w:val="20"/>
          <w:szCs w:val="20"/>
          <w:lang w:val="en-US"/>
        </w:rPr>
        <w:t xml:space="preserve"> yang </w:t>
      </w:r>
      <w:proofErr w:type="spellStart"/>
      <w:r w:rsidRPr="00056225">
        <w:rPr>
          <w:color w:val="000000"/>
          <w:sz w:val="20"/>
          <w:szCs w:val="20"/>
          <w:lang w:val="en-US"/>
        </w:rPr>
        <w:t>diinginkan</w:t>
      </w:r>
      <w:proofErr w:type="spellEnd"/>
      <w:r w:rsidRPr="00056225">
        <w:rPr>
          <w:color w:val="000000"/>
          <w:sz w:val="20"/>
          <w:szCs w:val="20"/>
          <w:lang w:val="en-US"/>
        </w:rPr>
        <w:t xml:space="preserve">, salah </w:t>
      </w:r>
      <w:proofErr w:type="spellStart"/>
      <w:r w:rsidRPr="00056225">
        <w:rPr>
          <w:color w:val="000000"/>
          <w:sz w:val="20"/>
          <w:szCs w:val="20"/>
          <w:lang w:val="en-US"/>
        </w:rPr>
        <w:t>satu</w:t>
      </w:r>
      <w:proofErr w:type="spellEnd"/>
      <w:r w:rsidRPr="00056225">
        <w:rPr>
          <w:color w:val="000000"/>
          <w:sz w:val="20"/>
          <w:szCs w:val="20"/>
          <w:lang w:val="en-US"/>
        </w:rPr>
        <w:t xml:space="preserve"> </w:t>
      </w:r>
      <w:proofErr w:type="spellStart"/>
      <w:r w:rsidRPr="00056225">
        <w:rPr>
          <w:color w:val="000000"/>
          <w:sz w:val="20"/>
          <w:szCs w:val="20"/>
          <w:lang w:val="en-US"/>
        </w:rPr>
        <w:t>cara</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menghentikan</w:t>
      </w:r>
      <w:proofErr w:type="spellEnd"/>
      <w:r w:rsidRPr="00056225">
        <w:rPr>
          <w:color w:val="000000"/>
          <w:sz w:val="20"/>
          <w:szCs w:val="20"/>
          <w:lang w:val="en-US"/>
        </w:rPr>
        <w:t xml:space="preserve"> </w:t>
      </w:r>
      <w:proofErr w:type="spellStart"/>
      <w:r w:rsidRPr="00056225">
        <w:rPr>
          <w:color w:val="000000"/>
          <w:sz w:val="20"/>
          <w:szCs w:val="20"/>
          <w:lang w:val="en-US"/>
        </w:rPr>
        <w:t>atau</w:t>
      </w:r>
      <w:proofErr w:type="spellEnd"/>
      <w:r w:rsidRPr="00056225">
        <w:rPr>
          <w:color w:val="000000"/>
          <w:sz w:val="20"/>
          <w:szCs w:val="20"/>
          <w:lang w:val="en-US"/>
        </w:rPr>
        <w:t xml:space="preserve"> </w:t>
      </w:r>
      <w:proofErr w:type="spellStart"/>
      <w:r w:rsidRPr="00056225">
        <w:rPr>
          <w:color w:val="000000"/>
          <w:sz w:val="20"/>
          <w:szCs w:val="20"/>
          <w:lang w:val="en-US"/>
        </w:rPr>
        <w:t>meminimalkan</w:t>
      </w:r>
      <w:proofErr w:type="spellEnd"/>
      <w:r w:rsidRPr="00056225">
        <w:rPr>
          <w:color w:val="000000"/>
          <w:sz w:val="20"/>
          <w:szCs w:val="20"/>
          <w:lang w:val="en-US"/>
        </w:rPr>
        <w:t xml:space="preserve"> </w:t>
      </w:r>
      <w:proofErr w:type="spellStart"/>
      <w:r w:rsidRPr="00056225">
        <w:rPr>
          <w:color w:val="000000"/>
          <w:sz w:val="20"/>
          <w:szCs w:val="20"/>
          <w:lang w:val="en-US"/>
        </w:rPr>
        <w:t>keinginan</w:t>
      </w:r>
      <w:proofErr w:type="spellEnd"/>
      <w:r w:rsidRPr="00056225">
        <w:rPr>
          <w:color w:val="000000"/>
          <w:sz w:val="20"/>
          <w:szCs w:val="20"/>
          <w:lang w:val="en-US"/>
        </w:rPr>
        <w:t xml:space="preserve"> </w:t>
      </w:r>
      <w:proofErr w:type="spellStart"/>
      <w:r w:rsidRPr="00056225">
        <w:rPr>
          <w:color w:val="000000"/>
          <w:sz w:val="20"/>
          <w:szCs w:val="20"/>
          <w:lang w:val="en-US"/>
        </w:rPr>
        <w:t>karyawan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meninggalkan</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w:t>
      </w:r>
      <w:proofErr w:type="spellStart"/>
      <w:r w:rsidRPr="00056225">
        <w:rPr>
          <w:color w:val="000000"/>
          <w:sz w:val="20"/>
          <w:szCs w:val="20"/>
          <w:lang w:val="en-US"/>
        </w:rPr>
        <w:t>adalah</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mempertimbangkan</w:t>
      </w:r>
      <w:proofErr w:type="spellEnd"/>
      <w:r w:rsidRPr="00056225">
        <w:rPr>
          <w:color w:val="000000"/>
          <w:sz w:val="20"/>
          <w:szCs w:val="20"/>
          <w:lang w:val="en-US"/>
        </w:rPr>
        <w:t xml:space="preserve"> </w:t>
      </w:r>
      <w:proofErr w:type="spellStart"/>
      <w:r w:rsidRPr="00056225">
        <w:rPr>
          <w:color w:val="000000"/>
          <w:sz w:val="20"/>
          <w:szCs w:val="20"/>
          <w:lang w:val="en-US"/>
        </w:rPr>
        <w:t>semua</w:t>
      </w:r>
      <w:proofErr w:type="spellEnd"/>
      <w:r w:rsidRPr="00056225">
        <w:rPr>
          <w:color w:val="000000"/>
          <w:sz w:val="20"/>
          <w:szCs w:val="20"/>
          <w:lang w:val="en-US"/>
        </w:rPr>
        <w:t xml:space="preserve"> </w:t>
      </w:r>
      <w:proofErr w:type="spellStart"/>
      <w:r w:rsidRPr="00056225">
        <w:rPr>
          <w:color w:val="000000"/>
          <w:sz w:val="20"/>
          <w:szCs w:val="20"/>
          <w:lang w:val="en-US"/>
        </w:rPr>
        <w:t>faktor</w:t>
      </w:r>
      <w:proofErr w:type="spellEnd"/>
      <w:r w:rsidRPr="00056225">
        <w:rPr>
          <w:color w:val="000000"/>
          <w:sz w:val="20"/>
          <w:szCs w:val="20"/>
          <w:lang w:val="en-US"/>
        </w:rPr>
        <w:t xml:space="preserve"> yang </w:t>
      </w:r>
      <w:proofErr w:type="spellStart"/>
      <w:r w:rsidRPr="00056225">
        <w:rPr>
          <w:color w:val="000000"/>
          <w:sz w:val="20"/>
          <w:szCs w:val="20"/>
          <w:lang w:val="en-US"/>
        </w:rPr>
        <w:t>menyebabkan</w:t>
      </w:r>
      <w:proofErr w:type="spellEnd"/>
      <w:r w:rsidRPr="00056225">
        <w:rPr>
          <w:color w:val="000000"/>
          <w:sz w:val="20"/>
          <w:szCs w:val="20"/>
          <w:lang w:val="en-US"/>
        </w:rPr>
        <w:t xml:space="preserve"> </w:t>
      </w:r>
      <w:proofErr w:type="spellStart"/>
      <w:r w:rsidRPr="00056225">
        <w:rPr>
          <w:color w:val="000000"/>
          <w:sz w:val="20"/>
          <w:szCs w:val="20"/>
          <w:lang w:val="en-US"/>
        </w:rPr>
        <w:t>keinginan</w:t>
      </w:r>
      <w:proofErr w:type="spellEnd"/>
      <w:r w:rsidRPr="00056225">
        <w:rPr>
          <w:color w:val="000000"/>
          <w:sz w:val="20"/>
          <w:szCs w:val="20"/>
          <w:lang w:val="en-US"/>
        </w:rPr>
        <w:t xml:space="preserve"> </w:t>
      </w:r>
      <w:proofErr w:type="spellStart"/>
      <w:r w:rsidRPr="00056225">
        <w:rPr>
          <w:color w:val="000000"/>
          <w:sz w:val="20"/>
          <w:szCs w:val="20"/>
          <w:lang w:val="en-US"/>
        </w:rPr>
        <w:t>karyawan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meninggalkan</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Dalam </w:t>
      </w:r>
      <w:proofErr w:type="spellStart"/>
      <w:r w:rsidRPr="00056225">
        <w:rPr>
          <w:color w:val="000000"/>
          <w:sz w:val="20"/>
          <w:szCs w:val="20"/>
          <w:lang w:val="en-US"/>
        </w:rPr>
        <w:t>situasi</w:t>
      </w:r>
      <w:proofErr w:type="spellEnd"/>
      <w:r w:rsidRPr="00056225">
        <w:rPr>
          <w:color w:val="000000"/>
          <w:sz w:val="20"/>
          <w:szCs w:val="20"/>
          <w:lang w:val="en-US"/>
        </w:rPr>
        <w:t xml:space="preserve"> di mana </w:t>
      </w:r>
      <w:proofErr w:type="spellStart"/>
      <w:r w:rsidRPr="00056225">
        <w:rPr>
          <w:color w:val="000000"/>
          <w:sz w:val="20"/>
          <w:szCs w:val="20"/>
          <w:lang w:val="en-US"/>
        </w:rPr>
        <w:t>karyawan</w:t>
      </w:r>
      <w:proofErr w:type="spellEnd"/>
      <w:r w:rsidRPr="00056225">
        <w:rPr>
          <w:color w:val="000000"/>
          <w:sz w:val="20"/>
          <w:szCs w:val="20"/>
          <w:lang w:val="en-US"/>
        </w:rPr>
        <w:t xml:space="preserve"> </w:t>
      </w:r>
      <w:proofErr w:type="spellStart"/>
      <w:r w:rsidRPr="00056225">
        <w:rPr>
          <w:color w:val="000000"/>
          <w:sz w:val="20"/>
          <w:szCs w:val="20"/>
          <w:lang w:val="en-US"/>
        </w:rPr>
        <w:t>mulai</w:t>
      </w:r>
      <w:proofErr w:type="spellEnd"/>
      <w:r w:rsidRPr="00056225">
        <w:rPr>
          <w:color w:val="000000"/>
          <w:sz w:val="20"/>
          <w:szCs w:val="20"/>
          <w:lang w:val="en-US"/>
        </w:rPr>
        <w:t xml:space="preserve"> </w:t>
      </w:r>
      <w:proofErr w:type="spellStart"/>
      <w:r w:rsidRPr="00056225">
        <w:rPr>
          <w:color w:val="000000"/>
          <w:sz w:val="20"/>
          <w:szCs w:val="20"/>
          <w:lang w:val="en-US"/>
        </w:rPr>
        <w:t>merasakan</w:t>
      </w:r>
      <w:proofErr w:type="spellEnd"/>
      <w:r w:rsidRPr="00056225">
        <w:rPr>
          <w:color w:val="000000"/>
          <w:sz w:val="20"/>
          <w:szCs w:val="20"/>
          <w:lang w:val="en-US"/>
        </w:rPr>
        <w:t xml:space="preserve"> </w:t>
      </w:r>
      <w:proofErr w:type="spellStart"/>
      <w:r w:rsidRPr="00056225">
        <w:rPr>
          <w:color w:val="000000"/>
          <w:sz w:val="20"/>
          <w:szCs w:val="20"/>
          <w:lang w:val="en-US"/>
        </w:rPr>
        <w:t>atau</w:t>
      </w:r>
      <w:proofErr w:type="spellEnd"/>
      <w:r w:rsidRPr="00056225">
        <w:rPr>
          <w:color w:val="000000"/>
          <w:sz w:val="20"/>
          <w:szCs w:val="20"/>
          <w:lang w:val="en-US"/>
        </w:rPr>
        <w:t xml:space="preserve"> </w:t>
      </w:r>
      <w:proofErr w:type="spellStart"/>
      <w:r w:rsidRPr="00056225">
        <w:rPr>
          <w:color w:val="000000"/>
          <w:sz w:val="20"/>
          <w:szCs w:val="20"/>
          <w:lang w:val="en-US"/>
        </w:rPr>
        <w:t>menemukan</w:t>
      </w:r>
      <w:proofErr w:type="spellEnd"/>
      <w:r w:rsidRPr="00056225">
        <w:rPr>
          <w:color w:val="000000"/>
          <w:sz w:val="20"/>
          <w:szCs w:val="20"/>
          <w:lang w:val="en-US"/>
        </w:rPr>
        <w:t xml:space="preserve"> </w:t>
      </w:r>
      <w:proofErr w:type="spellStart"/>
      <w:r w:rsidRPr="00056225">
        <w:rPr>
          <w:color w:val="000000"/>
          <w:sz w:val="20"/>
          <w:szCs w:val="20"/>
          <w:lang w:val="en-US"/>
        </w:rPr>
        <w:t>bahwa</w:t>
      </w:r>
      <w:proofErr w:type="spellEnd"/>
      <w:r w:rsidRPr="00056225">
        <w:rPr>
          <w:color w:val="000000"/>
          <w:sz w:val="20"/>
          <w:szCs w:val="20"/>
          <w:lang w:val="en-US"/>
        </w:rPr>
        <w:t xml:space="preserve"> </w:t>
      </w:r>
      <w:proofErr w:type="spellStart"/>
      <w:r w:rsidRPr="00056225">
        <w:rPr>
          <w:color w:val="000000"/>
          <w:sz w:val="20"/>
          <w:szCs w:val="20"/>
          <w:lang w:val="en-US"/>
        </w:rPr>
        <w:t>kondisi</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tidak</w:t>
      </w:r>
      <w:proofErr w:type="spellEnd"/>
      <w:r w:rsidRPr="00056225">
        <w:rPr>
          <w:color w:val="000000"/>
          <w:sz w:val="20"/>
          <w:szCs w:val="20"/>
          <w:lang w:val="en-US"/>
        </w:rPr>
        <w:t xml:space="preserve"> </w:t>
      </w:r>
      <w:proofErr w:type="spellStart"/>
      <w:r w:rsidRPr="00056225">
        <w:rPr>
          <w:color w:val="000000"/>
          <w:sz w:val="20"/>
          <w:szCs w:val="20"/>
          <w:lang w:val="en-US"/>
        </w:rPr>
        <w:t>lagi</w:t>
      </w:r>
      <w:proofErr w:type="spellEnd"/>
      <w:r w:rsidRPr="00056225">
        <w:rPr>
          <w:color w:val="000000"/>
          <w:sz w:val="20"/>
          <w:szCs w:val="20"/>
          <w:lang w:val="en-US"/>
        </w:rPr>
        <w:t xml:space="preserve"> </w:t>
      </w:r>
      <w:proofErr w:type="spellStart"/>
      <w:r w:rsidRPr="00056225">
        <w:rPr>
          <w:color w:val="000000"/>
          <w:sz w:val="20"/>
          <w:szCs w:val="20"/>
          <w:lang w:val="en-US"/>
        </w:rPr>
        <w:t>sesuai</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harapan</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{"citationItems":[{"id":"ITEM-1","itemData":{"abstract":"Tujuan penelitian ini adalah untuk mengetahui dan menganalisa pengaruh kepemimpinan, kepuasan kerja dan komitmen organisasi terhadap turnover intention karyawan pada PT Permata Prima Canindo. Penelitian ini dilakukan dengan metode Non Probability Sampling dengan jenis purposive sampling. Peneliti menyebarkan kuesioner kepada 95 karyawan PT Permata Prima Canindo. Analsisi data menggunakan analisis SEM PLS. Hasil analisis menyimpulkan bahwa kepemimpinan, kepuasan kerja dan komitmen organisasi berpengaruh terhadap turnover intention karyawan pada PT Permata Prima Canindo.","author":[{"dropping-particle":"","family":"Gunawan","given":"Santi","non-dropping-particle":"","parse-names":false,"suffix":""},{"dropping-particle":"","family":"W. Andani","given":"Kurniati","non-dropping-particle":"","parse-names":false,"suffix":""}],"container-title":"Jurnal Manajerial dan Kewirausahaan","id":"ITEM-1","issue":"3","issued":{"date-parts":[["2020"]]},"page":"793-802","title":"Faktor-Faktor yang Mempengaruhi Turnover Intention Karyawan pada PT Permata Prima Canindo di Jakarta","type":"article-journal","volume":"II"},"uris":["http://www.mendeley.com/documents/?uuid=3b6f7ed5-f596-411d-ae6c-1c1cf9ab6d43"]}],"mendeley":{"formattedCitation":"[10]","plainTextFormattedCitation":"[10]","previouslyFormattedCitation":"[10]"},"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[10]</w:t>
      </w:r>
      <w:r w:rsidRPr="00056225">
        <w:rPr>
          <w:color w:val="000000"/>
          <w:sz w:val="20"/>
          <w:szCs w:val="20"/>
        </w:rPr>
        <w:fldChar w:fldCharType="end"/>
      </w:r>
      <w:r w:rsidRPr="00056225">
        <w:rPr>
          <w:color w:val="000000"/>
          <w:sz w:val="20"/>
          <w:szCs w:val="20"/>
          <w:lang w:val="en-US"/>
        </w:rPr>
        <w:t>. Faktor-</w:t>
      </w:r>
      <w:proofErr w:type="spellStart"/>
      <w:r w:rsidRPr="00056225">
        <w:rPr>
          <w:color w:val="000000"/>
          <w:sz w:val="20"/>
          <w:szCs w:val="20"/>
          <w:lang w:val="en-US"/>
        </w:rPr>
        <w:t>faktor</w:t>
      </w:r>
      <w:proofErr w:type="spellEnd"/>
      <w:r w:rsidRPr="00056225">
        <w:rPr>
          <w:color w:val="000000"/>
          <w:sz w:val="20"/>
          <w:szCs w:val="20"/>
          <w:lang w:val="en-US"/>
        </w:rPr>
        <w:t xml:space="preserve"> </w:t>
      </w:r>
      <w:proofErr w:type="spellStart"/>
      <w:r w:rsidRPr="00056225">
        <w:rPr>
          <w:color w:val="000000"/>
          <w:sz w:val="20"/>
          <w:szCs w:val="20"/>
          <w:lang w:val="en-US"/>
        </w:rPr>
        <w:t>penyebab</w:t>
      </w:r>
      <w:proofErr w:type="spellEnd"/>
      <w:r w:rsidRPr="00056225">
        <w:rPr>
          <w:color w:val="000000"/>
          <w:sz w:val="20"/>
          <w:szCs w:val="20"/>
          <w:lang w:val="en-US"/>
        </w:rPr>
        <w:t xml:space="preserve"> </w:t>
      </w:r>
      <w:r w:rsidRPr="00056225">
        <w:rPr>
          <w:i/>
          <w:iCs/>
          <w:color w:val="000000"/>
          <w:sz w:val="20"/>
          <w:szCs w:val="20"/>
          <w:lang w:val="en-US"/>
        </w:rPr>
        <w:t>turnover intention</w:t>
      </w:r>
      <w:r w:rsidRPr="00056225">
        <w:rPr>
          <w:color w:val="000000"/>
          <w:sz w:val="20"/>
          <w:szCs w:val="20"/>
          <w:lang w:val="en-US"/>
        </w:rPr>
        <w:t xml:space="preserve"> </w:t>
      </w:r>
      <w:proofErr w:type="spellStart"/>
      <w:r w:rsidRPr="00056225">
        <w:rPr>
          <w:color w:val="000000"/>
          <w:sz w:val="20"/>
          <w:szCs w:val="20"/>
          <w:lang w:val="en-US"/>
        </w:rPr>
        <w:t>adalah</w:t>
      </w:r>
      <w:proofErr w:type="spellEnd"/>
      <w:r w:rsidRPr="00056225">
        <w:rPr>
          <w:color w:val="000000"/>
          <w:sz w:val="20"/>
          <w:szCs w:val="20"/>
          <w:lang w:val="en-US"/>
        </w:rPr>
        <w:t xml:space="preserve"> </w:t>
      </w:r>
      <w:proofErr w:type="spellStart"/>
      <w:r w:rsidRPr="00056225">
        <w:rPr>
          <w:color w:val="000000"/>
          <w:sz w:val="20"/>
          <w:szCs w:val="20"/>
          <w:lang w:val="en-US"/>
        </w:rPr>
        <w:t>beban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stress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keadilan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komitmen</w:t>
      </w:r>
      <w:proofErr w:type="spellEnd"/>
      <w:r w:rsidRPr="00056225">
        <w:rPr>
          <w:color w:val="000000"/>
          <w:sz w:val="20"/>
          <w:szCs w:val="20"/>
          <w:lang w:val="en-US"/>
        </w:rPr>
        <w:t xml:space="preserve"> </w:t>
      </w:r>
      <w:proofErr w:type="spellStart"/>
      <w:r w:rsidRPr="00056225">
        <w:rPr>
          <w:color w:val="000000"/>
          <w:sz w:val="20"/>
          <w:szCs w:val="20"/>
          <w:lang w:val="en-US"/>
        </w:rPr>
        <w:t>organisasional</w:t>
      </w:r>
      <w:proofErr w:type="spellEnd"/>
      <w:r w:rsidRPr="00056225">
        <w:rPr>
          <w:color w:val="000000"/>
          <w:sz w:val="20"/>
          <w:szCs w:val="20"/>
          <w:lang w:val="en-US"/>
        </w:rPr>
        <w:t xml:space="preserve">, </w:t>
      </w:r>
      <w:proofErr w:type="spellStart"/>
      <w:r w:rsidRPr="00056225">
        <w:rPr>
          <w:color w:val="000000"/>
          <w:sz w:val="20"/>
          <w:szCs w:val="20"/>
          <w:lang w:val="en-US"/>
        </w:rPr>
        <w:t>kepuasan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dan </w:t>
      </w:r>
      <w:proofErr w:type="spellStart"/>
      <w:r w:rsidRPr="00056225">
        <w:rPr>
          <w:color w:val="000000"/>
          <w:sz w:val="20"/>
          <w:szCs w:val="20"/>
          <w:lang w:val="en-US"/>
        </w:rPr>
        <w:t>lingkungan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{"citationItems":[{"id":"ITEM-1","itemData":{"abstract":"Penelitian ini dilakukan untuk menganalisa pengaruh burnout &amp; job satisfaction terhadap turnover tenaga profesional teknologi informasi di Divisi IT PT “X” &amp; Anak Perusahaan. Penelitian ini merupakan Penelitian kuantitatif dengan menggunakan metode probability sampling. Penelitian ini dilakukan terhadap 58 orang sampel tenaga profesional teknologi informasi. Hasil Penelitian membuktikan bahwa burnout berpengaruh secara signifikan positif terhadap turnover, job satisfaction berpengaruh secara signifikan terhadap turnover serta burnout dan job satisfaction secara bersama - sama berpengaruh signifikan terhadap turnover dengan kontribusi secara simultan variabel burnout serta job satisfaction terhadap turnover sebesar 67, 5%","author":[{"dropping-particle":"","family":"Lestari","given":"Ratih Budi","non-dropping-particle":"","parse-names":false,"suffix":""},{"dropping-particle":"","family":"Diana","given":"Dina Lucia","non-dropping-particle":"","parse-names":false,"suffix":""}],"container-title":"Jurnal Psikologi Kreatif Inovatif","id":"ITEM-1","issue":"1","issued":{"date-parts":[["2023"]]},"page":"85-95","title":"Pengaruh Burnout &amp; Job Satisfaction Terhadap Turnover Tenaga Profesional Teknologi Informasi PT “ X ” &amp; Subsidiary","type":"article-journal","volume":"3"},"uris":["http://www.mendeley.com/documents/?uuid=6a88c78a-de76-47c4-ad2c-532543f138d1"]}],"mendeley":{"formattedCitation":"[11]","plainTextFormattedCitation":"[11]","previouslyFormattedCitation":"[11]"},"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[11]</w:t>
      </w:r>
      <w:r w:rsidRPr="00056225">
        <w:rPr>
          <w:color w:val="000000"/>
          <w:sz w:val="20"/>
          <w:szCs w:val="20"/>
        </w:rPr>
        <w:fldChar w:fldCharType="end"/>
      </w:r>
      <w:r w:rsidRPr="00056225">
        <w:rPr>
          <w:color w:val="000000"/>
          <w:sz w:val="20"/>
          <w:szCs w:val="20"/>
          <w:lang w:val="en-US"/>
        </w:rPr>
        <w:t>.</w:t>
      </w:r>
    </w:p>
    <w:p w14:paraId="7D0A21A8" w14:textId="24B09F91" w:rsidR="00056225" w:rsidRPr="00056225" w:rsidRDefault="00056225" w:rsidP="00056225">
      <w:pPr>
        <w:pBdr>
          <w:top w:val="nil"/>
          <w:left w:val="nil"/>
          <w:bottom w:val="nil"/>
          <w:right w:val="nil"/>
          <w:between w:val="nil"/>
        </w:pBdr>
        <w:ind w:firstLine="288"/>
        <w:jc w:val="both"/>
        <w:rPr>
          <w:color w:val="000000"/>
          <w:sz w:val="20"/>
          <w:szCs w:val="20"/>
          <w:lang w:val="en-ID"/>
        </w:rPr>
      </w:pPr>
      <w:r w:rsidRPr="00056225">
        <w:rPr>
          <w:color w:val="000000"/>
          <w:sz w:val="20"/>
          <w:szCs w:val="20"/>
          <w:lang w:val="en-US"/>
        </w:rPr>
        <w:t xml:space="preserve">Faktor lain </w:t>
      </w:r>
      <w:r w:rsidRPr="00056225">
        <w:rPr>
          <w:i/>
          <w:iCs/>
          <w:color w:val="000000"/>
          <w:sz w:val="20"/>
          <w:szCs w:val="20"/>
          <w:lang w:val="en-US"/>
        </w:rPr>
        <w:t>turnover intention</w:t>
      </w:r>
      <w:r w:rsidRPr="00056225">
        <w:rPr>
          <w:color w:val="000000"/>
          <w:sz w:val="20"/>
          <w:szCs w:val="20"/>
          <w:lang w:val="en-US"/>
        </w:rPr>
        <w:t xml:space="preserve"> </w:t>
      </w:r>
      <w:proofErr w:type="spellStart"/>
      <w:r w:rsidRPr="00056225">
        <w:rPr>
          <w:color w:val="000000"/>
          <w:sz w:val="20"/>
          <w:szCs w:val="20"/>
          <w:lang w:val="en-US"/>
        </w:rPr>
        <w:t>adalah</w:t>
      </w:r>
      <w:proofErr w:type="spellEnd"/>
      <w:r w:rsidRPr="00056225">
        <w:rPr>
          <w:color w:val="000000"/>
          <w:sz w:val="20"/>
          <w:szCs w:val="20"/>
          <w:lang w:val="en-US"/>
        </w:rPr>
        <w:t xml:space="preserve"> </w:t>
      </w:r>
      <w:r w:rsidRPr="00056225">
        <w:rPr>
          <w:i/>
          <w:iCs/>
          <w:color w:val="000000"/>
          <w:sz w:val="20"/>
          <w:szCs w:val="20"/>
          <w:lang w:val="en-US"/>
        </w:rPr>
        <w:t>Burnout</w:t>
      </w:r>
      <w:r w:rsidRPr="00056225">
        <w:rPr>
          <w:color w:val="000000"/>
          <w:sz w:val="20"/>
          <w:szCs w:val="20"/>
          <w:lang w:val="en-US"/>
        </w:rPr>
        <w:t xml:space="preserve"> yang </w:t>
      </w:r>
      <w:proofErr w:type="spellStart"/>
      <w:r w:rsidRPr="00056225">
        <w:rPr>
          <w:color w:val="000000"/>
          <w:sz w:val="20"/>
          <w:szCs w:val="20"/>
          <w:lang w:val="en-US"/>
        </w:rPr>
        <w:t>disebabkan</w:t>
      </w:r>
      <w:proofErr w:type="spellEnd"/>
      <w:r w:rsidRPr="00056225">
        <w:rPr>
          <w:color w:val="000000"/>
          <w:sz w:val="20"/>
          <w:szCs w:val="20"/>
          <w:lang w:val="en-US"/>
        </w:rPr>
        <w:t xml:space="preserve"> oleh stress </w:t>
      </w:r>
      <w:proofErr w:type="spellStart"/>
      <w:r w:rsidRPr="00056225">
        <w:rPr>
          <w:color w:val="000000"/>
          <w:sz w:val="20"/>
          <w:szCs w:val="20"/>
          <w:lang w:val="en-US"/>
        </w:rPr>
        <w:t>berkepanjangan</w:t>
      </w:r>
      <w:proofErr w:type="spellEnd"/>
      <w:r w:rsidRPr="00056225">
        <w:rPr>
          <w:color w:val="000000"/>
          <w:sz w:val="20"/>
          <w:szCs w:val="20"/>
          <w:lang w:val="en-US"/>
        </w:rPr>
        <w:t xml:space="preserve"> </w:t>
      </w:r>
      <w:proofErr w:type="spellStart"/>
      <w:r w:rsidRPr="00056225">
        <w:rPr>
          <w:color w:val="000000"/>
          <w:sz w:val="20"/>
          <w:szCs w:val="20"/>
          <w:lang w:val="en-US"/>
        </w:rPr>
        <w:t>akibat</w:t>
      </w:r>
      <w:proofErr w:type="spellEnd"/>
      <w:r w:rsidRPr="00056225">
        <w:rPr>
          <w:color w:val="000000"/>
          <w:sz w:val="20"/>
          <w:szCs w:val="20"/>
          <w:lang w:val="en-US"/>
        </w:rPr>
        <w:t xml:space="preserve"> </w:t>
      </w:r>
      <w:proofErr w:type="spellStart"/>
      <w:r w:rsidRPr="00056225">
        <w:rPr>
          <w:color w:val="000000"/>
          <w:sz w:val="20"/>
          <w:szCs w:val="20"/>
          <w:lang w:val="en-US"/>
        </w:rPr>
        <w:t>beban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yang </w:t>
      </w:r>
      <w:proofErr w:type="spellStart"/>
      <w:r w:rsidRPr="00056225">
        <w:rPr>
          <w:color w:val="000000"/>
          <w:sz w:val="20"/>
          <w:szCs w:val="20"/>
          <w:lang w:val="en-US"/>
        </w:rPr>
        <w:t>tinggi</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{"citationItems":[{"id":"ITEM-1","itemData":{"DOI":"10.24843/ejmunud.2020.v09.i06.p13","ISSN":"2302-8912","abstract":"Penelitian ini bertujuan untuk menganalisis pengaruh stres kerja terhadap turnover intention dengan burnout sebagai variabel mediasi. Lokasi penelitian adalah di Kutabex Beach Front Hotel Bali. Populasi pada penelitian ini berjumlah 109 karyawan dengan sampel sebanyak 86 orang ditentukan melalui Rumus Slovin. Metode penentuan sampel adalah proportionate random sampling. Teknik analisis yang diterapkan untuk pengujian hipotesis adalah Path Analysis. Hasil penelitian menunjukkan stres kerja berpengaruh positif dan signifikan terhadap burnout dan turnover intention. Burnout berpengaruh positif dan signifikan terhadap turnover intention. Selanjutnya burnout secara signifikan memediasi pengaruh stres kerja terhadap turnover intention. Temuan penelitian ini memberikan implikasi terhadap strategi pengembangan sumber daya manusia di Kutabex Beach Front Hotel Bali untuk lebih memperhatikan karyawan agar tidak memiliki niat untuk meninggalkan perusahaan.\r Kata Kunci: stres kerja, burnout, turnover intention.","author":[{"dropping-particle":"","family":"Nadia Sintyadewi","given":"Ni Putu Mas","non-dropping-particle":"","parse-names":false,"suffix":""},{"dropping-particle":"","family":"Manuati Dewi","given":"I Gusti Ayu","non-dropping-particle":"","parse-names":false,"suffix":""}],"container-title":"E-Jurnal Manajemen Universitas Udayana","id":"ITEM-1","issue":"6","issued":{"date-parts":[["2020","6","3"]]},"page":"2308","title":"Peran Burnout Memediasi Pengaruh Stres Kerja Terhadap Turnover Intention Karyawan Kutabex Beach Front Hotel Bali","type":"article-journal","volume":"9"},"uris":["http://www.mendeley.com/documents/?uuid=e8bd9807-573e-4c7b-b91a-b052a2f4018c"]}],"mendeley":{"formattedCitation":"[12]","plainTextFormattedCitation":"[12]","previouslyFormattedCitation":"[12]"},"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[12]</w:t>
      </w:r>
      <w:r w:rsidRPr="00056225">
        <w:rPr>
          <w:color w:val="000000"/>
          <w:sz w:val="20"/>
          <w:szCs w:val="20"/>
        </w:rPr>
        <w:fldChar w:fldCharType="end"/>
      </w:r>
      <w:r w:rsidRPr="00056225">
        <w:rPr>
          <w:color w:val="000000"/>
          <w:sz w:val="20"/>
          <w:szCs w:val="20"/>
          <w:lang w:val="en-US"/>
        </w:rPr>
        <w:t xml:space="preserve">. </w:t>
      </w:r>
      <w:proofErr w:type="spellStart"/>
      <w:r w:rsidRPr="00056225">
        <w:rPr>
          <w:color w:val="000000"/>
          <w:sz w:val="20"/>
          <w:szCs w:val="20"/>
          <w:lang w:val="en-ID"/>
        </w:rPr>
        <w:t>Karyawan</w:t>
      </w:r>
      <w:proofErr w:type="spellEnd"/>
      <w:r w:rsidRPr="00056225">
        <w:rPr>
          <w:color w:val="000000"/>
          <w:sz w:val="20"/>
          <w:szCs w:val="20"/>
          <w:lang w:val="en-ID"/>
        </w:rPr>
        <w:t xml:space="preserve"> yang </w:t>
      </w:r>
      <w:proofErr w:type="spellStart"/>
      <w:r w:rsidRPr="00056225">
        <w:rPr>
          <w:color w:val="000000"/>
          <w:sz w:val="20"/>
          <w:szCs w:val="20"/>
          <w:lang w:val="en-ID"/>
        </w:rPr>
        <w:t>mengalami</w:t>
      </w:r>
      <w:proofErr w:type="spellEnd"/>
      <w:r w:rsidRPr="00056225">
        <w:rPr>
          <w:color w:val="000000"/>
          <w:sz w:val="20"/>
          <w:szCs w:val="20"/>
          <w:lang w:val="en-ID"/>
        </w:rPr>
        <w:t xml:space="preserve"> </w:t>
      </w:r>
      <w:proofErr w:type="spellStart"/>
      <w:r w:rsidRPr="00056225">
        <w:rPr>
          <w:color w:val="000000"/>
          <w:sz w:val="20"/>
          <w:szCs w:val="20"/>
          <w:lang w:val="en-ID"/>
        </w:rPr>
        <w:t>kelelahan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r w:rsidRPr="00056225">
        <w:rPr>
          <w:color w:val="000000"/>
          <w:sz w:val="20"/>
          <w:szCs w:val="20"/>
          <w:lang w:val="en-ID"/>
        </w:rPr>
        <w:t xml:space="preserve"> </w:t>
      </w:r>
      <w:proofErr w:type="spellStart"/>
      <w:r w:rsidRPr="00056225">
        <w:rPr>
          <w:color w:val="000000"/>
          <w:sz w:val="20"/>
          <w:szCs w:val="20"/>
          <w:lang w:val="en-ID"/>
        </w:rPr>
        <w:t>merasa</w:t>
      </w:r>
      <w:proofErr w:type="spellEnd"/>
      <w:r w:rsidRPr="00056225">
        <w:rPr>
          <w:color w:val="000000"/>
          <w:sz w:val="20"/>
          <w:szCs w:val="20"/>
          <w:lang w:val="en-ID"/>
        </w:rPr>
        <w:t xml:space="preserve"> </w:t>
      </w:r>
      <w:proofErr w:type="spellStart"/>
      <w:r w:rsidRPr="00056225">
        <w:rPr>
          <w:color w:val="000000"/>
          <w:sz w:val="20"/>
          <w:szCs w:val="20"/>
          <w:lang w:val="en-ID"/>
        </w:rPr>
        <w:t>kurang</w:t>
      </w:r>
      <w:proofErr w:type="spellEnd"/>
      <w:r w:rsidRPr="00056225">
        <w:rPr>
          <w:color w:val="000000"/>
          <w:sz w:val="20"/>
          <w:szCs w:val="20"/>
          <w:lang w:val="en-ID"/>
        </w:rPr>
        <w:t xml:space="preserve"> </w:t>
      </w:r>
      <w:proofErr w:type="spellStart"/>
      <w:r w:rsidRPr="00056225">
        <w:rPr>
          <w:color w:val="000000"/>
          <w:sz w:val="20"/>
          <w:szCs w:val="20"/>
          <w:lang w:val="en-ID"/>
        </w:rPr>
        <w:t>tertarik</w:t>
      </w:r>
      <w:proofErr w:type="spellEnd"/>
      <w:r w:rsidRPr="00056225">
        <w:rPr>
          <w:color w:val="000000"/>
          <w:sz w:val="20"/>
          <w:szCs w:val="20"/>
          <w:lang w:val="en-ID"/>
        </w:rPr>
        <w:t xml:space="preserve"> pada </w:t>
      </w:r>
      <w:proofErr w:type="spellStart"/>
      <w:r w:rsidRPr="00056225">
        <w:rPr>
          <w:color w:val="000000"/>
          <w:sz w:val="20"/>
          <w:szCs w:val="20"/>
          <w:lang w:val="en-ID"/>
        </w:rPr>
        <w:t>pekerjaannya</w:t>
      </w:r>
      <w:proofErr w:type="spellEnd"/>
      <w:r w:rsidRPr="00056225">
        <w:rPr>
          <w:color w:val="000000"/>
          <w:sz w:val="20"/>
          <w:szCs w:val="20"/>
          <w:lang w:val="en-ID"/>
        </w:rPr>
        <w:t xml:space="preserve">, </w:t>
      </w:r>
      <w:proofErr w:type="spellStart"/>
      <w:r w:rsidRPr="00056225">
        <w:rPr>
          <w:color w:val="000000"/>
          <w:sz w:val="20"/>
          <w:szCs w:val="20"/>
          <w:lang w:val="en-ID"/>
        </w:rPr>
        <w:t>menjadi</w:t>
      </w:r>
      <w:proofErr w:type="spellEnd"/>
      <w:r w:rsidRPr="00056225">
        <w:rPr>
          <w:color w:val="000000"/>
          <w:sz w:val="20"/>
          <w:szCs w:val="20"/>
          <w:lang w:val="en-ID"/>
        </w:rPr>
        <w:t xml:space="preserve"> </w:t>
      </w:r>
      <w:proofErr w:type="spellStart"/>
      <w:r w:rsidRPr="00056225">
        <w:rPr>
          <w:color w:val="000000"/>
          <w:sz w:val="20"/>
          <w:szCs w:val="20"/>
          <w:lang w:val="en-ID"/>
        </w:rPr>
        <w:t>egois</w:t>
      </w:r>
      <w:proofErr w:type="spellEnd"/>
      <w:r w:rsidRPr="00056225">
        <w:rPr>
          <w:color w:val="000000"/>
          <w:sz w:val="20"/>
          <w:szCs w:val="20"/>
          <w:lang w:val="en-ID"/>
        </w:rPr>
        <w:t xml:space="preserve">, </w:t>
      </w:r>
      <w:proofErr w:type="spellStart"/>
      <w:r w:rsidRPr="00056225">
        <w:rPr>
          <w:color w:val="000000"/>
          <w:sz w:val="20"/>
          <w:szCs w:val="20"/>
          <w:lang w:val="en-ID"/>
        </w:rPr>
        <w:t>sensitif</w:t>
      </w:r>
      <w:proofErr w:type="spellEnd"/>
      <w:r w:rsidRPr="00056225">
        <w:rPr>
          <w:color w:val="000000"/>
          <w:sz w:val="20"/>
          <w:szCs w:val="20"/>
          <w:lang w:val="en-ID"/>
        </w:rPr>
        <w:t xml:space="preserve">, dan </w:t>
      </w:r>
      <w:proofErr w:type="spellStart"/>
      <w:r w:rsidRPr="00056225">
        <w:rPr>
          <w:color w:val="000000"/>
          <w:sz w:val="20"/>
          <w:szCs w:val="20"/>
          <w:lang w:val="en-ID"/>
        </w:rPr>
        <w:t>kadang-kadang</w:t>
      </w:r>
      <w:proofErr w:type="spellEnd"/>
      <w:r w:rsidRPr="00056225">
        <w:rPr>
          <w:color w:val="000000"/>
          <w:sz w:val="20"/>
          <w:szCs w:val="20"/>
          <w:lang w:val="en-ID"/>
        </w:rPr>
        <w:t xml:space="preserve"> </w:t>
      </w:r>
      <w:proofErr w:type="spellStart"/>
      <w:r w:rsidRPr="00056225">
        <w:rPr>
          <w:color w:val="000000"/>
          <w:sz w:val="20"/>
          <w:szCs w:val="20"/>
          <w:lang w:val="en-ID"/>
        </w:rPr>
        <w:t>bosan</w:t>
      </w:r>
      <w:proofErr w:type="spellEnd"/>
      <w:r w:rsidRPr="00056225">
        <w:rPr>
          <w:color w:val="000000"/>
          <w:sz w:val="20"/>
          <w:szCs w:val="20"/>
          <w:lang w:val="en-ID"/>
        </w:rPr>
        <w:t xml:space="preserve"> </w:t>
      </w:r>
      <w:r w:rsidRPr="00056225">
        <w:rPr>
          <w:color w:val="000000"/>
          <w:sz w:val="20"/>
          <w:szCs w:val="20"/>
          <w:lang w:val="en-ID"/>
        </w:rPr>
        <w:fldChar w:fldCharType="begin" w:fldLock="1"/>
      </w:r>
      <w:r w:rsidR="00FC047A">
        <w:rPr>
          <w:color w:val="000000"/>
          <w:sz w:val="20"/>
          <w:szCs w:val="20"/>
          <w:lang w:val="en-ID"/>
        </w:rPr>
        <w:instrText>ADDIN CSL_CITATION {"citationItems":[{"id":"ITEM-1","itemData":{"DOI":"10.30872/psikostudia.v12i1.10045","ISSN":"2302-2582","abstract":"Penelitian ini bertujuan untuk mengetahui hubungan antara ketangguhan dengan kelelahan kerja pada karyawan PT. X. Metode penelitian ini menggunakan pendekatan kuantitatif. Sampel penelitian ini adalah 62 karyawan PT. X yang dipilih dengan menggunakan teknik total sampling. Metode pengumpulan data yang digunakan adalah dengan skala ketangguhan dan kelelahan kerja. Teknik analisis data yang digunakan adalah korelasi product moment. Data yang terkumpul dianalisis dengan bantuan program Statistical Package for Social Science (SPSS) versi 26.0 for windows. Hasil analisis data penelitian menunjukkan bahwa diperoleh nilai koefisien korelasi sebesar r hitung = -0,538 dengan p = 0,000. Hal ini menunjukkan bahwa ada hubungan negatif signifikan antara ketangguhan dengan kelelahan kerja pada karyawan PT. X.","author":[{"dropping-particle":"","family":"Resma","given":"Stevent","non-dropping-particle":"","parse-names":false,"suffix":""},{"dropping-particle":"","family":"Prastika","given":"Netty Dyan","non-dropping-particle":"","parse-names":false,"suffix":""}],"container-title":"Psikostudia : Jurnal Psikologi","id":"ITEM-1","issue":"1","issued":{"date-parts":[["2023"]]},"page":"111","title":"Resilience Is Key to Overcoming Work Burnout","type":"article-journal","volume":"12"},"uris":["http://www.mendeley.com/documents/?uuid=fcfee8e3-274a-45c8-a146-7c5364240a36"]}],"mendeley":{"formattedCitation":"[13]","plainTextFormattedCitation":"[13]","previouslyFormattedCitation":"[13]"},"properties":{"noteIndex":0},"schema":"https://github.com/citation-style-language/schema/raw/master/csl-citation.json"}</w:instrText>
      </w:r>
      <w:r w:rsidRPr="00056225">
        <w:rPr>
          <w:color w:val="000000"/>
          <w:sz w:val="20"/>
          <w:szCs w:val="20"/>
          <w:lang w:val="en-ID"/>
        </w:rPr>
        <w:fldChar w:fldCharType="separate"/>
      </w:r>
      <w:r w:rsidR="00FC047A" w:rsidRPr="00FC047A">
        <w:rPr>
          <w:noProof/>
          <w:color w:val="000000"/>
          <w:sz w:val="20"/>
          <w:szCs w:val="20"/>
          <w:lang w:val="en-ID"/>
        </w:rPr>
        <w:t>[13]</w:t>
      </w:r>
      <w:r w:rsidRPr="00056225">
        <w:rPr>
          <w:color w:val="000000"/>
          <w:sz w:val="20"/>
          <w:szCs w:val="20"/>
        </w:rPr>
        <w:fldChar w:fldCharType="end"/>
      </w:r>
      <w:r w:rsidRPr="00056225">
        <w:rPr>
          <w:color w:val="000000"/>
          <w:sz w:val="20"/>
          <w:szCs w:val="20"/>
          <w:lang w:val="en-ID"/>
        </w:rPr>
        <w:t xml:space="preserve">. </w:t>
      </w:r>
      <w:r w:rsidRPr="00056225">
        <w:rPr>
          <w:i/>
          <w:iCs/>
          <w:color w:val="000000"/>
          <w:sz w:val="20"/>
          <w:szCs w:val="20"/>
          <w:lang w:val="en-US"/>
        </w:rPr>
        <w:t>Burnout</w:t>
      </w:r>
      <w:r w:rsidRPr="00056225">
        <w:rPr>
          <w:color w:val="000000"/>
          <w:sz w:val="20"/>
          <w:szCs w:val="20"/>
          <w:lang w:val="en-US"/>
        </w:rPr>
        <w:t xml:space="preserve"> juga </w:t>
      </w:r>
      <w:proofErr w:type="spellStart"/>
      <w:r w:rsidRPr="00056225">
        <w:rPr>
          <w:color w:val="000000"/>
          <w:sz w:val="20"/>
          <w:szCs w:val="20"/>
          <w:lang w:val="en-US"/>
        </w:rPr>
        <w:t>dapat</w:t>
      </w:r>
      <w:proofErr w:type="spellEnd"/>
      <w:r w:rsidRPr="00056225">
        <w:rPr>
          <w:color w:val="000000"/>
          <w:sz w:val="20"/>
          <w:szCs w:val="20"/>
          <w:lang w:val="en-US"/>
        </w:rPr>
        <w:t xml:space="preserve"> </w:t>
      </w:r>
      <w:proofErr w:type="spellStart"/>
      <w:r w:rsidRPr="00056225">
        <w:rPr>
          <w:color w:val="000000"/>
          <w:sz w:val="20"/>
          <w:szCs w:val="20"/>
          <w:lang w:val="en-US"/>
        </w:rPr>
        <w:t>menyebabkan</w:t>
      </w:r>
      <w:proofErr w:type="spellEnd"/>
      <w:r w:rsidRPr="00056225">
        <w:rPr>
          <w:color w:val="000000"/>
          <w:sz w:val="20"/>
          <w:szCs w:val="20"/>
          <w:lang w:val="en-US"/>
        </w:rPr>
        <w:t xml:space="preserve"> </w:t>
      </w:r>
      <w:proofErr w:type="spellStart"/>
      <w:r w:rsidRPr="00056225">
        <w:rPr>
          <w:color w:val="000000"/>
          <w:sz w:val="20"/>
          <w:szCs w:val="20"/>
          <w:lang w:val="en-US"/>
        </w:rPr>
        <w:t>kecemasan</w:t>
      </w:r>
      <w:proofErr w:type="spellEnd"/>
      <w:r w:rsidRPr="00056225">
        <w:rPr>
          <w:color w:val="000000"/>
          <w:sz w:val="20"/>
          <w:szCs w:val="20"/>
          <w:lang w:val="en-US"/>
        </w:rPr>
        <w:t xml:space="preserve">, </w:t>
      </w:r>
      <w:proofErr w:type="spellStart"/>
      <w:r w:rsidRPr="00056225">
        <w:rPr>
          <w:color w:val="000000"/>
          <w:sz w:val="20"/>
          <w:szCs w:val="20"/>
          <w:lang w:val="en-US"/>
        </w:rPr>
        <w:t>sulit</w:t>
      </w:r>
      <w:proofErr w:type="spellEnd"/>
      <w:r w:rsidRPr="00056225">
        <w:rPr>
          <w:color w:val="000000"/>
          <w:sz w:val="20"/>
          <w:szCs w:val="20"/>
          <w:lang w:val="en-US"/>
        </w:rPr>
        <w:t xml:space="preserve"> </w:t>
      </w:r>
      <w:proofErr w:type="spellStart"/>
      <w:r w:rsidRPr="00056225">
        <w:rPr>
          <w:color w:val="000000"/>
          <w:sz w:val="20"/>
          <w:szCs w:val="20"/>
          <w:lang w:val="en-US"/>
        </w:rPr>
        <w:t>berkonsentrasi</w:t>
      </w:r>
      <w:proofErr w:type="spellEnd"/>
      <w:r w:rsidRPr="00056225">
        <w:rPr>
          <w:color w:val="000000"/>
          <w:sz w:val="20"/>
          <w:szCs w:val="20"/>
          <w:lang w:val="en-US"/>
        </w:rPr>
        <w:t xml:space="preserve"> </w:t>
      </w:r>
      <w:proofErr w:type="spellStart"/>
      <w:r w:rsidRPr="00056225">
        <w:rPr>
          <w:color w:val="000000"/>
          <w:sz w:val="20"/>
          <w:szCs w:val="20"/>
          <w:lang w:val="en-US"/>
        </w:rPr>
        <w:t>hingga</w:t>
      </w:r>
      <w:proofErr w:type="spellEnd"/>
      <w:r w:rsidRPr="00056225">
        <w:rPr>
          <w:color w:val="000000"/>
          <w:sz w:val="20"/>
          <w:szCs w:val="20"/>
          <w:lang w:val="en-US"/>
        </w:rPr>
        <w:t xml:space="preserve"> insomnia </w:t>
      </w:r>
      <w:r w:rsidRPr="00056225">
        <w:rPr>
          <w:color w:val="000000"/>
          <w:sz w:val="20"/>
          <w:szCs w:val="20"/>
          <w:lang w:val="en-US"/>
        </w:rPr>
        <w:fldChar w:fldCharType="begin" w:fldLock="1"/>
      </w:r>
      <w:r w:rsidR="00FC047A">
        <w:rPr>
          <w:color w:val="000000"/>
          <w:sz w:val="20"/>
          <w:szCs w:val="20"/>
          <w:lang w:val="en-US"/>
        </w:rPr>
        <w:instrText>ADDIN CSL_CITATION {"citationItems":[{"id":"ITEM-1","itemData":{"DOI":"10.31539/jomb.v4i2.4452","ISSN":"2684-8317","abstract":"This study aims to analyze the effect of organizational commitment and job satisfaction on turnover intention at CV. Her appointment. This research method is descriptive quantitative. The research data is in the form of primary data. The research population was taken from employees of CV. The number of appointments was 121 people, and the sample taken was 55 people, the determination of which was based on a proportional random sampling technique. In this study, the determination of the sample was based on the location of the shop where the research was conducted. The data collection technique is using a questionnaire. The research data analysis method is Partial Least Square. The results of the study show, a) organizational commitment has a negative effect on Turnover Intention as indicated by path coefficients with a value of -0.262, and t-statistics with a value of 2.021&gt; 1.96, which means it is significant; b) job satisfaction has a negative effect on Turnover Intention as indicated by the path coefficients worth -0.266, and t-statistics worth 2.143&gt;1.96, meaning it is significant. In conclusion, a high level of organizational commitment can make a real contribution in reducing the level of turnover intention in CV. Her appointment. Also, a high level of job satisfaction can make a real contribution in reducing the level of turnover intention in CV. Her appointment","author":[{"dropping-particle":"","family":"Jariyah","given":"Avinda Ainun","non-dropping-particle":"","parse-names":false,"suffix":""},{"dropping-particle":"","family":"Swasti","given":"Ika Korika","non-dropping-particle":"","parse-names":false,"suffix":""}],"container-title":"Journal of Management and Bussines (JOMB)","id":"ITEM-1","issue":"2","issued":{"date-parts":[["2022","12","7"]]},"page":"964-971","title":"Komitmen Organisasi dan Kepuasan Kerja terhadap Turnover Intention","type":"article-journal","volume":"4"},"uris":["http://www.mendeley.com/documents/?uuid=ceebdb01-f868-41a3-9be4-a32b4f1a5022"]}],"mendeley":{"formattedCitation":"[14]","plainTextFormattedCitation":"[14]","previouslyFormattedCitation":"[14]"},"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[14]</w:t>
      </w:r>
      <w:r w:rsidRPr="00056225">
        <w:rPr>
          <w:color w:val="000000"/>
          <w:sz w:val="20"/>
          <w:szCs w:val="20"/>
        </w:rPr>
        <w:fldChar w:fldCharType="end"/>
      </w:r>
      <w:r w:rsidRPr="00056225">
        <w:rPr>
          <w:color w:val="000000"/>
          <w:sz w:val="20"/>
          <w:szCs w:val="20"/>
          <w:lang w:val="en-US"/>
        </w:rPr>
        <w:t xml:space="preserve">. </w:t>
      </w:r>
      <w:r w:rsidRPr="00056225">
        <w:rPr>
          <w:i/>
          <w:color w:val="000000"/>
          <w:sz w:val="20"/>
          <w:szCs w:val="20"/>
          <w:lang w:val="en-US"/>
        </w:rPr>
        <w:t>Burnout</w:t>
      </w:r>
      <w:r w:rsidRPr="00056225">
        <w:rPr>
          <w:color w:val="000000"/>
          <w:sz w:val="20"/>
          <w:szCs w:val="20"/>
          <w:lang w:val="en-US"/>
        </w:rPr>
        <w:t xml:space="preserve"> </w:t>
      </w:r>
      <w:proofErr w:type="spellStart"/>
      <w:r w:rsidRPr="00056225">
        <w:rPr>
          <w:color w:val="000000"/>
          <w:sz w:val="20"/>
          <w:szCs w:val="20"/>
          <w:lang w:val="en-US"/>
        </w:rPr>
        <w:t>karyawan</w:t>
      </w:r>
      <w:proofErr w:type="spellEnd"/>
      <w:r w:rsidRPr="00056225">
        <w:rPr>
          <w:color w:val="000000"/>
          <w:sz w:val="20"/>
          <w:szCs w:val="20"/>
          <w:lang w:val="en-US"/>
        </w:rPr>
        <w:t xml:space="preserve"> </w:t>
      </w:r>
      <w:proofErr w:type="spellStart"/>
      <w:r w:rsidRPr="00056225">
        <w:rPr>
          <w:color w:val="000000"/>
          <w:sz w:val="20"/>
          <w:szCs w:val="20"/>
          <w:lang w:val="en-US"/>
        </w:rPr>
        <w:t>sering</w:t>
      </w:r>
      <w:proofErr w:type="spellEnd"/>
      <w:r w:rsidRPr="00056225">
        <w:rPr>
          <w:color w:val="000000"/>
          <w:sz w:val="20"/>
          <w:szCs w:val="20"/>
          <w:lang w:val="en-US"/>
        </w:rPr>
        <w:t xml:space="preserve"> </w:t>
      </w:r>
      <w:proofErr w:type="spellStart"/>
      <w:r w:rsidRPr="00056225">
        <w:rPr>
          <w:color w:val="000000"/>
          <w:sz w:val="20"/>
          <w:szCs w:val="20"/>
          <w:lang w:val="en-US"/>
        </w:rPr>
        <w:t>menyebabkan</w:t>
      </w:r>
      <w:proofErr w:type="spellEnd"/>
      <w:r w:rsidRPr="00056225">
        <w:rPr>
          <w:color w:val="000000"/>
          <w:sz w:val="20"/>
          <w:szCs w:val="20"/>
          <w:lang w:val="en-US"/>
        </w:rPr>
        <w:t xml:space="preserve"> </w:t>
      </w:r>
      <w:proofErr w:type="spellStart"/>
      <w:r w:rsidRPr="00056225">
        <w:rPr>
          <w:color w:val="000000"/>
          <w:sz w:val="20"/>
          <w:szCs w:val="20"/>
          <w:lang w:val="en-US"/>
        </w:rPr>
        <w:t>perilaku</w:t>
      </w:r>
      <w:proofErr w:type="spellEnd"/>
      <w:r w:rsidRPr="00056225">
        <w:rPr>
          <w:color w:val="000000"/>
          <w:sz w:val="20"/>
          <w:szCs w:val="20"/>
          <w:lang w:val="en-US"/>
        </w:rPr>
        <w:t xml:space="preserve"> </w:t>
      </w:r>
      <w:proofErr w:type="spellStart"/>
      <w:r w:rsidRPr="00056225">
        <w:rPr>
          <w:color w:val="000000"/>
          <w:sz w:val="20"/>
          <w:szCs w:val="20"/>
          <w:lang w:val="en-US"/>
        </w:rPr>
        <w:t>negatif</w:t>
      </w:r>
      <w:proofErr w:type="spellEnd"/>
      <w:r w:rsidRPr="00056225">
        <w:rPr>
          <w:color w:val="000000"/>
          <w:sz w:val="20"/>
          <w:szCs w:val="20"/>
          <w:lang w:val="en-US"/>
        </w:rPr>
        <w:t xml:space="preserve"> </w:t>
      </w:r>
      <w:proofErr w:type="spellStart"/>
      <w:r w:rsidRPr="00056225">
        <w:rPr>
          <w:color w:val="000000"/>
          <w:sz w:val="20"/>
          <w:szCs w:val="20"/>
          <w:lang w:val="en-US"/>
        </w:rPr>
        <w:t>terhadap</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seperti</w:t>
      </w:r>
      <w:proofErr w:type="spellEnd"/>
      <w:r w:rsidRPr="00056225">
        <w:rPr>
          <w:color w:val="000000"/>
          <w:sz w:val="20"/>
          <w:szCs w:val="20"/>
          <w:lang w:val="en-US"/>
        </w:rPr>
        <w:t xml:space="preserve"> </w:t>
      </w:r>
      <w:proofErr w:type="spellStart"/>
      <w:r w:rsidRPr="00056225">
        <w:rPr>
          <w:color w:val="000000"/>
          <w:sz w:val="20"/>
          <w:szCs w:val="20"/>
          <w:lang w:val="en-US"/>
        </w:rPr>
        <w:t>keinginan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meninggalkan</w:t>
      </w:r>
      <w:proofErr w:type="spellEnd"/>
      <w:r w:rsidRPr="00056225">
        <w:rPr>
          <w:color w:val="000000"/>
          <w:sz w:val="20"/>
          <w:szCs w:val="20"/>
          <w:lang w:val="en-US"/>
        </w:rPr>
        <w:t xml:space="preserve"> </w:t>
      </w:r>
      <w:proofErr w:type="spellStart"/>
      <w:r w:rsidRPr="00056225">
        <w:rPr>
          <w:color w:val="000000"/>
          <w:sz w:val="20"/>
          <w:szCs w:val="20"/>
          <w:lang w:val="en-US"/>
        </w:rPr>
        <w:t>tempat</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saat</w:t>
      </w:r>
      <w:proofErr w:type="spellEnd"/>
      <w:r w:rsidRPr="00056225">
        <w:rPr>
          <w:color w:val="000000"/>
          <w:sz w:val="20"/>
          <w:szCs w:val="20"/>
          <w:lang w:val="en-US"/>
        </w:rPr>
        <w:t xml:space="preserve"> </w:t>
      </w:r>
      <w:proofErr w:type="spellStart"/>
      <w:r w:rsidRPr="00056225">
        <w:rPr>
          <w:color w:val="000000"/>
          <w:sz w:val="20"/>
          <w:szCs w:val="20"/>
          <w:lang w:val="en-US"/>
        </w:rPr>
        <w:t>ini</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{"citationItems":[{"id":"ITEM-1","itemData":{"DOI":"10.1016/j.jretai.2009.07.001","ISSN":"00224359","abstract":"This study expands upon previous research on the antecedents (job demands and job resources) and outcomes of frontline employee burnout, and examines the role of customer orientation (CO) in the burnout process. Using data from frontline bank employees in New Zealand, we investigate both the direct relationships of CO to burnout and job outcomes (job performance and turnover intentions) and the buffering role of CO concerning the relationships between job demands, burnout, and job outcomes. The study results show that burnout mediates the effects of job demands and job resources on job performance and turnover intentions. Besides being directly related to burnout and job performance, CO also buffers the dysfunctional effects of job demands on burnout and job outcomes. Implications of the results are discussed and future research avenues are offered.","author":[{"dropping-particle":"","family":"Babakus","given":"Emin","non-dropping-particle":"","parse-names":false,"suffix":""},{"dropping-particle":"","family":"Yavas","given":"Ugur","non-dropping-particle":"","parse-names":false,"suffix":""},{"dropping-particle":"","family":"Ashill","given":"Nicholas J.","non-dropping-particle":"","parse-names":false,"suffix":""}],"container-title":"Journal of Retailing","id":"ITEM-1","issue":"4","issued":{"date-parts":[["2009","12"]]},"page":"480-492","title":"The Role of Customer Orientation as a Moderator of the Job Demand–Burnout–Performance Relationship: A Surface-Level Trait Perspective","type":"article-journal","volume":"85"},"uris":["http://www.mendeley.com/documents/?uuid=4f14b4b5-0c20-4587-a80c-ea4a542297c6"]}],"mendeley":{"formattedCitation":"[15]","plainTextFormattedCitation":"[15]","previouslyFormattedCitation":"[15]"},"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[15]</w:t>
      </w:r>
      <w:r w:rsidRPr="00056225">
        <w:rPr>
          <w:color w:val="000000"/>
          <w:sz w:val="20"/>
          <w:szCs w:val="20"/>
        </w:rPr>
        <w:fldChar w:fldCharType="end"/>
      </w:r>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w:t>
      </w:r>
      <w:proofErr w:type="spellStart"/>
      <w:r w:rsidRPr="00056225">
        <w:rPr>
          <w:color w:val="000000"/>
          <w:sz w:val="20"/>
          <w:szCs w:val="20"/>
          <w:lang w:val="en-US"/>
        </w:rPr>
        <w:t>Memiliki</w:t>
      </w:r>
      <w:proofErr w:type="spellEnd"/>
      <w:r w:rsidRPr="00056225">
        <w:rPr>
          <w:color w:val="000000"/>
          <w:sz w:val="20"/>
          <w:szCs w:val="20"/>
          <w:lang w:val="en-US"/>
        </w:rPr>
        <w:t xml:space="preserve"> </w:t>
      </w:r>
      <w:proofErr w:type="spellStart"/>
      <w:r w:rsidRPr="00056225">
        <w:rPr>
          <w:color w:val="000000"/>
          <w:sz w:val="20"/>
          <w:szCs w:val="20"/>
          <w:lang w:val="en-US"/>
        </w:rPr>
        <w:t>kebutuhan</w:t>
      </w:r>
      <w:proofErr w:type="spellEnd"/>
      <w:r w:rsidRPr="00056225">
        <w:rPr>
          <w:color w:val="000000"/>
          <w:sz w:val="20"/>
          <w:szCs w:val="20"/>
          <w:lang w:val="en-US"/>
        </w:rPr>
        <w:t xml:space="preserve"> </w:t>
      </w:r>
      <w:proofErr w:type="spellStart"/>
      <w:r w:rsidRPr="00056225">
        <w:rPr>
          <w:color w:val="000000"/>
          <w:sz w:val="20"/>
          <w:szCs w:val="20"/>
          <w:lang w:val="en-US"/>
        </w:rPr>
        <w:t>akan</w:t>
      </w:r>
      <w:proofErr w:type="spellEnd"/>
      <w:r w:rsidRPr="00056225">
        <w:rPr>
          <w:color w:val="000000"/>
          <w:sz w:val="20"/>
          <w:szCs w:val="20"/>
          <w:lang w:val="en-US"/>
        </w:rPr>
        <w:t xml:space="preserve"> </w:t>
      </w:r>
      <w:proofErr w:type="spellStart"/>
      <w:r w:rsidRPr="00056225">
        <w:rPr>
          <w:color w:val="000000"/>
          <w:sz w:val="20"/>
          <w:szCs w:val="20"/>
          <w:lang w:val="en-US"/>
        </w:rPr>
        <w:t>dukungan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mengatasi</w:t>
      </w:r>
      <w:proofErr w:type="spellEnd"/>
      <w:r w:rsidRPr="00056225">
        <w:rPr>
          <w:color w:val="000000"/>
          <w:sz w:val="20"/>
          <w:szCs w:val="20"/>
          <w:lang w:val="en-US"/>
        </w:rPr>
        <w:t xml:space="preserve"> </w:t>
      </w:r>
      <w:r w:rsidRPr="00056225">
        <w:rPr>
          <w:i/>
          <w:iCs/>
          <w:color w:val="000000"/>
          <w:sz w:val="20"/>
          <w:szCs w:val="20"/>
          <w:lang w:val="en-US"/>
        </w:rPr>
        <w:t>burnout</w:t>
      </w:r>
      <w:r w:rsidRPr="00056225">
        <w:rPr>
          <w:color w:val="000000"/>
          <w:sz w:val="20"/>
          <w:szCs w:val="20"/>
          <w:lang w:val="en-US"/>
        </w:rPr>
        <w:t xml:space="preserve"> dan </w:t>
      </w:r>
      <w:proofErr w:type="spellStart"/>
      <w:r w:rsidRPr="00056225">
        <w:rPr>
          <w:color w:val="000000"/>
          <w:sz w:val="20"/>
          <w:szCs w:val="20"/>
          <w:lang w:val="en-US"/>
        </w:rPr>
        <w:t>keinginan</w:t>
      </w:r>
      <w:proofErr w:type="spellEnd"/>
      <w:r w:rsidRPr="00056225">
        <w:rPr>
          <w:color w:val="000000"/>
          <w:sz w:val="20"/>
          <w:szCs w:val="20"/>
          <w:lang w:val="en-US"/>
        </w:rPr>
        <w:t xml:space="preserve"> </w:t>
      </w:r>
      <w:proofErr w:type="spellStart"/>
      <w:r w:rsidRPr="00056225">
        <w:rPr>
          <w:color w:val="000000"/>
          <w:sz w:val="20"/>
          <w:szCs w:val="20"/>
          <w:lang w:val="en-US"/>
        </w:rPr>
        <w:t>akan</w:t>
      </w:r>
      <w:proofErr w:type="spellEnd"/>
      <w:r w:rsidRPr="00056225">
        <w:rPr>
          <w:color w:val="000000"/>
          <w:sz w:val="20"/>
          <w:szCs w:val="20"/>
          <w:lang w:val="en-US"/>
        </w:rPr>
        <w:t xml:space="preserve"> </w:t>
      </w:r>
      <w:proofErr w:type="spellStart"/>
      <w:r w:rsidRPr="00056225">
        <w:rPr>
          <w:color w:val="000000"/>
          <w:sz w:val="20"/>
          <w:szCs w:val="20"/>
          <w:lang w:val="en-US"/>
        </w:rPr>
        <w:t>stabilitas</w:t>
      </w:r>
      <w:proofErr w:type="spellEnd"/>
      <w:r w:rsidRPr="00056225">
        <w:rPr>
          <w:color w:val="000000"/>
          <w:sz w:val="20"/>
          <w:szCs w:val="20"/>
          <w:lang w:val="en-US"/>
        </w:rPr>
        <w:t xml:space="preserve"> </w:t>
      </w:r>
      <w:proofErr w:type="spellStart"/>
      <w:r w:rsidRPr="00056225">
        <w:rPr>
          <w:color w:val="000000"/>
          <w:sz w:val="20"/>
          <w:szCs w:val="20"/>
          <w:lang w:val="en-US"/>
        </w:rPr>
        <w:t>finansial</w:t>
      </w:r>
      <w:proofErr w:type="spellEnd"/>
      <w:r w:rsidRPr="00056225">
        <w:rPr>
          <w:color w:val="000000"/>
          <w:sz w:val="20"/>
          <w:szCs w:val="20"/>
          <w:lang w:val="en-US"/>
        </w:rPr>
        <w:t xml:space="preserve"> </w:t>
      </w:r>
      <w:proofErr w:type="spellStart"/>
      <w:r w:rsidRPr="00056225">
        <w:rPr>
          <w:color w:val="000000"/>
          <w:sz w:val="20"/>
          <w:szCs w:val="20"/>
          <w:lang w:val="en-US"/>
        </w:rPr>
        <w:t>seperti</w:t>
      </w:r>
      <w:proofErr w:type="spellEnd"/>
      <w:r w:rsidRPr="00056225">
        <w:rPr>
          <w:color w:val="000000"/>
          <w:sz w:val="20"/>
          <w:szCs w:val="20"/>
          <w:lang w:val="en-US"/>
        </w:rPr>
        <w:t xml:space="preserve"> </w:t>
      </w:r>
      <w:proofErr w:type="spellStart"/>
      <w:r w:rsidRPr="00056225">
        <w:rPr>
          <w:color w:val="000000"/>
          <w:sz w:val="20"/>
          <w:szCs w:val="20"/>
          <w:lang w:val="en-US"/>
        </w:rPr>
        <w:t>adanya</w:t>
      </w:r>
      <w:proofErr w:type="spellEnd"/>
      <w:r w:rsidRPr="00056225">
        <w:rPr>
          <w:color w:val="000000"/>
          <w:sz w:val="20"/>
          <w:szCs w:val="20"/>
          <w:lang w:val="en-US"/>
        </w:rPr>
        <w:t xml:space="preserve"> dana </w:t>
      </w:r>
      <w:proofErr w:type="spellStart"/>
      <w:r w:rsidRPr="00056225">
        <w:rPr>
          <w:color w:val="000000"/>
          <w:sz w:val="20"/>
          <w:szCs w:val="20"/>
          <w:lang w:val="en-US"/>
        </w:rPr>
        <w:t>pensiun</w:t>
      </w:r>
      <w:proofErr w:type="spellEnd"/>
      <w:r w:rsidRPr="00056225">
        <w:rPr>
          <w:color w:val="000000"/>
          <w:sz w:val="20"/>
          <w:szCs w:val="20"/>
          <w:lang w:val="en-US"/>
        </w:rPr>
        <w:t xml:space="preserve"> dan </w:t>
      </w:r>
      <w:proofErr w:type="spellStart"/>
      <w:r w:rsidRPr="00056225">
        <w:rPr>
          <w:color w:val="000000"/>
          <w:sz w:val="20"/>
          <w:szCs w:val="20"/>
          <w:lang w:val="en-US"/>
        </w:rPr>
        <w:t>gaji</w:t>
      </w:r>
      <w:proofErr w:type="spellEnd"/>
      <w:r w:rsidRPr="00056225">
        <w:rPr>
          <w:color w:val="000000"/>
          <w:sz w:val="20"/>
          <w:szCs w:val="20"/>
          <w:lang w:val="en-US"/>
        </w:rPr>
        <w:t xml:space="preserve"> yang </w:t>
      </w:r>
      <w:proofErr w:type="spellStart"/>
      <w:r w:rsidRPr="00056225">
        <w:rPr>
          <w:color w:val="000000"/>
          <w:sz w:val="20"/>
          <w:szCs w:val="20"/>
          <w:lang w:val="en-US"/>
        </w:rPr>
        <w:t>tinggi</w:t>
      </w:r>
      <w:proofErr w:type="spellEnd"/>
      <w:r w:rsidRPr="00056225">
        <w:rPr>
          <w:color w:val="000000"/>
          <w:sz w:val="20"/>
          <w:szCs w:val="20"/>
          <w:lang w:val="en-US"/>
        </w:rPr>
        <w:t xml:space="preserve"> </w:t>
      </w:r>
      <w:proofErr w:type="spellStart"/>
      <w:r w:rsidRPr="00056225">
        <w:rPr>
          <w:color w:val="000000"/>
          <w:sz w:val="20"/>
          <w:szCs w:val="20"/>
          <w:lang w:val="en-US"/>
        </w:rPr>
        <w:t>meskipun</w:t>
      </w:r>
      <w:proofErr w:type="spellEnd"/>
      <w:r w:rsidRPr="00056225">
        <w:rPr>
          <w:color w:val="000000"/>
          <w:sz w:val="20"/>
          <w:szCs w:val="20"/>
          <w:lang w:val="en-US"/>
        </w:rPr>
        <w:t xml:space="preserve"> </w:t>
      </w:r>
      <w:proofErr w:type="spellStart"/>
      <w:r w:rsidRPr="00056225">
        <w:rPr>
          <w:color w:val="000000"/>
          <w:sz w:val="20"/>
          <w:szCs w:val="20"/>
          <w:lang w:val="en-US"/>
        </w:rPr>
        <w:t>harus</w:t>
      </w:r>
      <w:proofErr w:type="spellEnd"/>
      <w:r w:rsidRPr="00056225">
        <w:rPr>
          <w:color w:val="000000"/>
          <w:sz w:val="20"/>
          <w:szCs w:val="20"/>
          <w:lang w:val="en-US"/>
        </w:rPr>
        <w:t xml:space="preserve"> </w:t>
      </w:r>
      <w:proofErr w:type="spellStart"/>
      <w:r w:rsidRPr="00056225">
        <w:rPr>
          <w:color w:val="000000"/>
          <w:sz w:val="20"/>
          <w:szCs w:val="20"/>
          <w:lang w:val="en-US"/>
        </w:rPr>
        <w:t>berpindah</w:t>
      </w:r>
      <w:proofErr w:type="spellEnd"/>
      <w:r w:rsidRPr="00056225">
        <w:rPr>
          <w:color w:val="000000"/>
          <w:sz w:val="20"/>
          <w:szCs w:val="20"/>
          <w:lang w:val="en-US"/>
        </w:rPr>
        <w:t xml:space="preserve"> </w:t>
      </w:r>
      <w:proofErr w:type="spellStart"/>
      <w:r w:rsidRPr="00056225">
        <w:rPr>
          <w:color w:val="000000"/>
          <w:sz w:val="20"/>
          <w:szCs w:val="20"/>
          <w:lang w:val="en-US"/>
        </w:rPr>
        <w:t>kota</w:t>
      </w:r>
      <w:proofErr w:type="spellEnd"/>
      <w:r w:rsidRPr="00056225">
        <w:rPr>
          <w:color w:val="000000"/>
          <w:sz w:val="20"/>
          <w:szCs w:val="20"/>
          <w:lang w:val="en-US"/>
        </w:rPr>
        <w:t xml:space="preserve"> </w:t>
      </w:r>
      <w:proofErr w:type="spellStart"/>
      <w:r w:rsidRPr="00056225">
        <w:rPr>
          <w:color w:val="000000"/>
          <w:sz w:val="20"/>
          <w:szCs w:val="20"/>
          <w:lang w:val="en-US"/>
        </w:rPr>
        <w:t>atau</w:t>
      </w:r>
      <w:proofErr w:type="spellEnd"/>
      <w:r w:rsidRPr="00056225">
        <w:rPr>
          <w:color w:val="000000"/>
          <w:sz w:val="20"/>
          <w:szCs w:val="20"/>
          <w:lang w:val="en-US"/>
        </w:rPr>
        <w:t xml:space="preserve"> Negara </w:t>
      </w:r>
      <w:r w:rsidRPr="00056225">
        <w:rPr>
          <w:color w:val="000000"/>
          <w:sz w:val="20"/>
          <w:szCs w:val="20"/>
          <w:lang w:val="en-US"/>
        </w:rPr>
        <w:fldChar w:fldCharType="begin" w:fldLock="1"/>
      </w:r>
      <w:r w:rsidR="00FC047A">
        <w:rPr>
          <w:color w:val="000000"/>
          <w:sz w:val="20"/>
          <w:szCs w:val="20"/>
          <w:lang w:val="en-US"/>
        </w:rPr>
        <w:instrText>ADDIN CSL_CITATION {"citationItems":[{"id":"ITEM-1","itemData":{"DOI":"10.31539/jomb.v4i2.4452","ISSN":"2684-8317","abstract":"This study aims to analyze the effect of organizational commitment and job satisfaction on turnover intention at CV. Her appointment. This research method is descriptive quantitative. The research data is in the form of primary data. The research population was taken from employees of CV. The number of appointments was 121 people, and the sample taken was 55 people, the determination of which was based on a proportional random sampling technique. In this study, the determination of the sample was based on the location of the shop where the research was conducted. The data collection technique is using a questionnaire. The research data analysis method is Partial Least Square. The results of the study show, a) organizational commitment has a negative effect on Turnover Intention as indicated by path coefficients with a value of -0.262, and t-statistics with a value of 2.021&gt; 1.96, which means it is significant; b) job satisfaction has a negative effect on Turnover Intention as indicated by the path coefficients worth -0.266, and t-statistics worth 2.143&gt;1.96, meaning it is significant. In conclusion, a high level of organizational commitment can make a real contribution in reducing the level of turnover intention in CV. Her appointment. Also, a high level of job satisfaction can make a real contribution in reducing the level of turnover intention in CV. Her appointment","author":[{"dropping-particle":"","family":"Jariyah","given":"Avinda Ainun","non-dropping-particle":"","parse-names":false,"suffix":""},{"dropping-particle":"","family":"Swasti","given":"Ika Korika","non-dropping-particle":"","parse-names":false,"suffix":""}],"container-title":"Journal of Management and Bussines (JOMB)","id":"ITEM-1","issue":"2","issued":{"date-parts":[["2022","12","7"]]},"page":"964-971","title":"Komitmen Organisasi dan Kepuasan Kerja terhadap Turnover Intention","type":"article-journal","volume":"4"},"uris":["http://www.mendeley.com/documents/?uuid=ceebdb01-f868-41a3-9be4-a32b4f1a5022"]}],"mendeley":{"formattedCitation":"[14]","plainTextFormattedCitation":"[14]","previouslyFormattedCitation":"[14]"},"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[14]</w:t>
      </w:r>
      <w:r w:rsidRPr="00056225">
        <w:rPr>
          <w:color w:val="000000"/>
          <w:sz w:val="20"/>
          <w:szCs w:val="20"/>
        </w:rPr>
        <w:fldChar w:fldCharType="end"/>
      </w:r>
      <w:r w:rsidRPr="00056225">
        <w:rPr>
          <w:color w:val="000000"/>
          <w:sz w:val="20"/>
          <w:szCs w:val="20"/>
          <w:lang w:val="en-US"/>
        </w:rPr>
        <w:t xml:space="preserve">. </w:t>
      </w:r>
    </w:p>
    <w:p w14:paraId="08BA25E4" w14:textId="4767F36E" w:rsidR="00056225" w:rsidRPr="00056225" w:rsidRDefault="00056225" w:rsidP="00056225">
      <w:pPr>
        <w:pBdr>
          <w:top w:val="nil"/>
          <w:left w:val="nil"/>
          <w:bottom w:val="nil"/>
          <w:right w:val="nil"/>
          <w:between w:val="nil"/>
        </w:pBdr>
        <w:ind w:firstLine="288"/>
        <w:jc w:val="both"/>
        <w:rPr>
          <w:color w:val="000000"/>
          <w:sz w:val="20"/>
          <w:szCs w:val="20"/>
          <w:lang w:val="en-US"/>
        </w:rPr>
      </w:pPr>
      <w:proofErr w:type="spellStart"/>
      <w:r w:rsidRPr="00056225">
        <w:rPr>
          <w:color w:val="000000"/>
          <w:sz w:val="20"/>
          <w:szCs w:val="20"/>
          <w:lang w:val="en-US"/>
        </w:rPr>
        <w:t>Menurut</w:t>
      </w:r>
      <w:proofErr w:type="spellEnd"/>
      <w:r w:rsidRPr="00056225">
        <w:rPr>
          <w:color w:val="000000"/>
          <w:sz w:val="20"/>
          <w:szCs w:val="20"/>
          <w:lang w:val="en-US"/>
        </w:rPr>
        <w:t xml:space="preserve"> Maslach dan Jackson </w:t>
      </w:r>
      <w:r w:rsidRPr="00056225">
        <w:rPr>
          <w:color w:val="000000"/>
          <w:sz w:val="20"/>
          <w:szCs w:val="20"/>
          <w:lang w:val="en-US"/>
        </w:rPr>
        <w:fldChar w:fldCharType="begin" w:fldLock="1"/>
      </w:r>
      <w:r w:rsidR="00FC047A">
        <w:rPr>
          <w:color w:val="000000"/>
          <w:sz w:val="20"/>
          <w:szCs w:val="20"/>
          <w:lang w:val="en-US"/>
        </w:rPr>
        <w:instrText>ADDIN CSL_CITATION {"citationItems":[{"id":"ITEM-1","itemData":{"ISSN":"2580-4065","abstract":"Penelitian ini bertujuan untuk menemukan skala psikologi yang akurat dalam mengukur burnout dan mengetahui gambaran burnout pada pekerja industri pariwisata di Badung. Peneliti mengadaptasi Maslach Burnout Inventory (MBI) dan Oldenburg Burnout Inventory (OLBI). Data yang terkumpul dari penyebaran skala melalui Google Form sebanyak 100 orang pekerja industri pariwisata di Badung. Responden penelitian ini ditentukan dengan menggunakan metode quota sampling. Teknik analisis data yang digunakan adalah metode korelasi Pearson untuk menganalisis adanya hubungan antara burnout dengan job satisfaction. Metode tabulasi silang digunakan untuk mengetahui gambaran burnout pada pekerja. Hasil analisis menemukan bahwa skala MBI merupakan alat ukur yang dapat digunakan untuk mengukur gambaran burnout pada pekerja industri pariwisata di Badung. Penelitian ini juga menunjukan tingkat burnout pada pekerja tergolong sedang dilihat dari kategorisasi.","author":[{"dropping-particle":"","family":"Anggara","given":"I Made Feby","non-dropping-particle":"","parse-names":false,"suffix":""},{"dropping-particle":"","family":"Sari","given":"Ni Luh Wahyu Santika","non-dropping-particle":"","parse-names":false,"suffix":""},{"dropping-particle":"","family":"Widarnandana","given":"I Gde Dhika","non-dropping-particle":"","parse-names":false,"suffix":""}],"container-title":"Pisikologi MANDALA","id":"ITEM-1","issue":"1","issued":{"date-parts":[["2019"]]},"page":"1-18","title":"Instrumen Pengukuran Burnout Pada Pekerja Industri Pariwisata di Badung","type":"article-journal","volume":"4"},"uris":["http://www.mendeley.com/documents/?uuid=58e0e0b8-eacf-4742-a7ea-ee2faf6b6144"]}],"mendeley":{"formattedCitation":"[16]","manualFormatting":"(dalam Anggara et al., 2019)","plainTextFormattedCitation":"[16]","previouslyFormattedCitation":"[16]"},"properties":{"noteIndex":0},"schema":"https://github.com/citation-style-language/schema/raw/master/csl-citation.json"}</w:instrText>
      </w:r>
      <w:r w:rsidRPr="00056225">
        <w:rPr>
          <w:color w:val="000000"/>
          <w:sz w:val="20"/>
          <w:szCs w:val="20"/>
          <w:lang w:val="en-US"/>
        </w:rPr>
        <w:fldChar w:fldCharType="separate"/>
      </w:r>
      <w:r w:rsidRPr="00056225">
        <w:rPr>
          <w:noProof/>
          <w:color w:val="000000"/>
          <w:sz w:val="20"/>
          <w:szCs w:val="20"/>
          <w:lang w:val="en-US"/>
        </w:rPr>
        <w:t>(dalam Anggara et al., 2019)</w:t>
      </w:r>
      <w:r w:rsidRPr="00056225">
        <w:rPr>
          <w:color w:val="000000"/>
          <w:sz w:val="20"/>
          <w:szCs w:val="20"/>
        </w:rPr>
        <w:fldChar w:fldCharType="end"/>
      </w:r>
      <w:r w:rsidRPr="00056225">
        <w:rPr>
          <w:color w:val="000000"/>
          <w:sz w:val="20"/>
          <w:szCs w:val="20"/>
          <w:lang w:val="en-US"/>
        </w:rPr>
        <w:t xml:space="preserve">, </w:t>
      </w:r>
      <w:proofErr w:type="spellStart"/>
      <w:r w:rsidRPr="00056225">
        <w:rPr>
          <w:color w:val="000000"/>
          <w:sz w:val="20"/>
          <w:szCs w:val="20"/>
          <w:lang w:val="en-US"/>
        </w:rPr>
        <w:t>kelelahan</w:t>
      </w:r>
      <w:proofErr w:type="spellEnd"/>
      <w:r w:rsidRPr="00056225">
        <w:rPr>
          <w:color w:val="000000"/>
          <w:sz w:val="20"/>
          <w:szCs w:val="20"/>
          <w:lang w:val="en-US"/>
        </w:rPr>
        <w:t xml:space="preserve"> </w:t>
      </w:r>
      <w:proofErr w:type="spellStart"/>
      <w:r w:rsidRPr="00056225">
        <w:rPr>
          <w:color w:val="000000"/>
          <w:sz w:val="20"/>
          <w:szCs w:val="20"/>
          <w:lang w:val="en-US"/>
        </w:rPr>
        <w:t>terdiri</w:t>
      </w:r>
      <w:proofErr w:type="spellEnd"/>
      <w:r w:rsidRPr="00056225">
        <w:rPr>
          <w:color w:val="000000"/>
          <w:sz w:val="20"/>
          <w:szCs w:val="20"/>
          <w:lang w:val="en-US"/>
        </w:rPr>
        <w:t xml:space="preserve"> </w:t>
      </w:r>
      <w:proofErr w:type="spellStart"/>
      <w:r w:rsidRPr="00056225">
        <w:rPr>
          <w:color w:val="000000"/>
          <w:sz w:val="20"/>
          <w:szCs w:val="20"/>
          <w:lang w:val="en-US"/>
        </w:rPr>
        <w:t>dari</w:t>
      </w:r>
      <w:proofErr w:type="spellEnd"/>
      <w:r w:rsidRPr="00056225">
        <w:rPr>
          <w:color w:val="000000"/>
          <w:sz w:val="20"/>
          <w:szCs w:val="20"/>
          <w:lang w:val="en-US"/>
        </w:rPr>
        <w:t xml:space="preserve"> </w:t>
      </w:r>
      <w:proofErr w:type="spellStart"/>
      <w:r w:rsidRPr="00056225">
        <w:rPr>
          <w:color w:val="000000"/>
          <w:sz w:val="20"/>
          <w:szCs w:val="20"/>
          <w:lang w:val="en-US"/>
        </w:rPr>
        <w:t>tiga</w:t>
      </w:r>
      <w:proofErr w:type="spellEnd"/>
      <w:r w:rsidRPr="00056225">
        <w:rPr>
          <w:color w:val="000000"/>
          <w:sz w:val="20"/>
          <w:szCs w:val="20"/>
          <w:lang w:val="en-US"/>
        </w:rPr>
        <w:t xml:space="preserve"> </w:t>
      </w:r>
      <w:proofErr w:type="spellStart"/>
      <w:r w:rsidRPr="00056225">
        <w:rPr>
          <w:color w:val="000000"/>
          <w:sz w:val="20"/>
          <w:szCs w:val="20"/>
          <w:lang w:val="en-US"/>
        </w:rPr>
        <w:t>aspek</w:t>
      </w:r>
      <w:proofErr w:type="spellEnd"/>
      <w:r w:rsidRPr="00056225">
        <w:rPr>
          <w:color w:val="000000"/>
          <w:sz w:val="20"/>
          <w:szCs w:val="20"/>
          <w:lang w:val="en-US"/>
        </w:rPr>
        <w:t xml:space="preserve">: (1) </w:t>
      </w:r>
      <w:proofErr w:type="spellStart"/>
      <w:r w:rsidRPr="00056225">
        <w:rPr>
          <w:color w:val="000000"/>
          <w:sz w:val="20"/>
          <w:szCs w:val="20"/>
          <w:lang w:val="en-US"/>
        </w:rPr>
        <w:t>kelelahan</w:t>
      </w:r>
      <w:proofErr w:type="spellEnd"/>
      <w:r w:rsidRPr="00056225">
        <w:rPr>
          <w:color w:val="000000"/>
          <w:sz w:val="20"/>
          <w:szCs w:val="20"/>
          <w:lang w:val="en-US"/>
        </w:rPr>
        <w:t xml:space="preserve"> </w:t>
      </w:r>
      <w:proofErr w:type="spellStart"/>
      <w:r w:rsidRPr="00056225">
        <w:rPr>
          <w:color w:val="000000"/>
          <w:sz w:val="20"/>
          <w:szCs w:val="20"/>
          <w:lang w:val="en-US"/>
        </w:rPr>
        <w:t>emosional</w:t>
      </w:r>
      <w:proofErr w:type="spellEnd"/>
      <w:r w:rsidRPr="00056225">
        <w:rPr>
          <w:color w:val="000000"/>
          <w:sz w:val="20"/>
          <w:szCs w:val="20"/>
          <w:lang w:val="en-US"/>
        </w:rPr>
        <w:t xml:space="preserve"> yang </w:t>
      </w:r>
      <w:proofErr w:type="spellStart"/>
      <w:r w:rsidRPr="00056225">
        <w:rPr>
          <w:color w:val="000000"/>
          <w:sz w:val="20"/>
          <w:szCs w:val="20"/>
          <w:lang w:val="en-US"/>
        </w:rPr>
        <w:t>terjadi</w:t>
      </w:r>
      <w:proofErr w:type="spellEnd"/>
      <w:r w:rsidRPr="00056225">
        <w:rPr>
          <w:color w:val="000000"/>
          <w:sz w:val="20"/>
          <w:szCs w:val="20"/>
          <w:lang w:val="en-US"/>
        </w:rPr>
        <w:t xml:space="preserve"> </w:t>
      </w:r>
      <w:proofErr w:type="spellStart"/>
      <w:r w:rsidRPr="00056225">
        <w:rPr>
          <w:color w:val="000000"/>
          <w:sz w:val="20"/>
          <w:szCs w:val="20"/>
          <w:lang w:val="en-US"/>
        </w:rPr>
        <w:t>ketika</w:t>
      </w:r>
      <w:proofErr w:type="spellEnd"/>
      <w:r w:rsidRPr="00056225">
        <w:rPr>
          <w:color w:val="000000"/>
          <w:sz w:val="20"/>
          <w:szCs w:val="20"/>
          <w:lang w:val="en-US"/>
        </w:rPr>
        <w:t xml:space="preserve"> </w:t>
      </w:r>
      <w:proofErr w:type="spellStart"/>
      <w:r w:rsidRPr="00056225">
        <w:rPr>
          <w:color w:val="000000"/>
          <w:sz w:val="20"/>
          <w:szCs w:val="20"/>
          <w:lang w:val="en-US"/>
        </w:rPr>
        <w:t>seseorang</w:t>
      </w:r>
      <w:proofErr w:type="spellEnd"/>
      <w:r w:rsidRPr="00056225">
        <w:rPr>
          <w:color w:val="000000"/>
          <w:sz w:val="20"/>
          <w:szCs w:val="20"/>
          <w:lang w:val="en-US"/>
        </w:rPr>
        <w:t xml:space="preserve"> </w:t>
      </w:r>
      <w:proofErr w:type="spellStart"/>
      <w:r w:rsidRPr="00056225">
        <w:rPr>
          <w:color w:val="000000"/>
          <w:sz w:val="20"/>
          <w:szCs w:val="20"/>
          <w:lang w:val="en-US"/>
        </w:rPr>
        <w:t>memiliki</w:t>
      </w:r>
      <w:proofErr w:type="spellEnd"/>
      <w:r w:rsidRPr="00056225">
        <w:rPr>
          <w:color w:val="000000"/>
          <w:sz w:val="20"/>
          <w:szCs w:val="20"/>
          <w:lang w:val="en-US"/>
        </w:rPr>
        <w:t xml:space="preserve"> </w:t>
      </w:r>
      <w:proofErr w:type="spellStart"/>
      <w:r w:rsidRPr="00056225">
        <w:rPr>
          <w:color w:val="000000"/>
          <w:sz w:val="20"/>
          <w:szCs w:val="20"/>
          <w:lang w:val="en-US"/>
        </w:rPr>
        <w:t>emosi</w:t>
      </w:r>
      <w:proofErr w:type="spellEnd"/>
      <w:r w:rsidRPr="00056225">
        <w:rPr>
          <w:color w:val="000000"/>
          <w:sz w:val="20"/>
          <w:szCs w:val="20"/>
          <w:lang w:val="en-US"/>
        </w:rPr>
        <w:t xml:space="preserve"> yang </w:t>
      </w:r>
      <w:proofErr w:type="spellStart"/>
      <w:r w:rsidRPr="00056225">
        <w:rPr>
          <w:color w:val="000000"/>
          <w:sz w:val="20"/>
          <w:szCs w:val="20"/>
          <w:lang w:val="en-US"/>
        </w:rPr>
        <w:t>terkuras</w:t>
      </w:r>
      <w:proofErr w:type="spellEnd"/>
      <w:r w:rsidRPr="00056225">
        <w:rPr>
          <w:color w:val="000000"/>
          <w:sz w:val="20"/>
          <w:szCs w:val="20"/>
          <w:lang w:val="en-US"/>
        </w:rPr>
        <w:t xml:space="preserve"> </w:t>
      </w:r>
      <w:proofErr w:type="spellStart"/>
      <w:r w:rsidRPr="00056225">
        <w:rPr>
          <w:color w:val="000000"/>
          <w:sz w:val="20"/>
          <w:szCs w:val="20"/>
          <w:lang w:val="en-US"/>
        </w:rPr>
        <w:t>karena</w:t>
      </w:r>
      <w:proofErr w:type="spellEnd"/>
      <w:r w:rsidRPr="00056225">
        <w:rPr>
          <w:color w:val="000000"/>
          <w:sz w:val="20"/>
          <w:szCs w:val="20"/>
          <w:lang w:val="en-US"/>
        </w:rPr>
        <w:t xml:space="preserve"> </w:t>
      </w:r>
      <w:proofErr w:type="spellStart"/>
      <w:r w:rsidRPr="00056225">
        <w:rPr>
          <w:color w:val="000000"/>
          <w:sz w:val="20"/>
          <w:szCs w:val="20"/>
          <w:lang w:val="en-US"/>
        </w:rPr>
        <w:t>banyaknya</w:t>
      </w:r>
      <w:proofErr w:type="spellEnd"/>
      <w:r w:rsidRPr="00056225">
        <w:rPr>
          <w:color w:val="000000"/>
          <w:sz w:val="20"/>
          <w:szCs w:val="20"/>
          <w:lang w:val="en-US"/>
        </w:rPr>
        <w:t xml:space="preserve"> </w:t>
      </w:r>
      <w:proofErr w:type="spellStart"/>
      <w:r w:rsidRPr="00056225">
        <w:rPr>
          <w:color w:val="000000"/>
          <w:sz w:val="20"/>
          <w:szCs w:val="20"/>
          <w:lang w:val="en-US"/>
        </w:rPr>
        <w:t>kebutuhan</w:t>
      </w:r>
      <w:proofErr w:type="spellEnd"/>
      <w:r w:rsidRPr="00056225">
        <w:rPr>
          <w:color w:val="000000"/>
          <w:sz w:val="20"/>
          <w:szCs w:val="20"/>
          <w:lang w:val="en-US"/>
        </w:rPr>
        <w:t xml:space="preserve"> </w:t>
      </w:r>
      <w:proofErr w:type="spellStart"/>
      <w:r w:rsidRPr="00056225">
        <w:rPr>
          <w:color w:val="000000"/>
          <w:sz w:val="20"/>
          <w:szCs w:val="20"/>
          <w:lang w:val="en-US"/>
        </w:rPr>
        <w:t>tenaga</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Dalam </w:t>
      </w:r>
      <w:proofErr w:type="spellStart"/>
      <w:r w:rsidRPr="00056225">
        <w:rPr>
          <w:color w:val="000000"/>
          <w:sz w:val="20"/>
          <w:szCs w:val="20"/>
          <w:lang w:val="en-US"/>
        </w:rPr>
        <w:t>Dalam</w:t>
      </w:r>
      <w:proofErr w:type="spellEnd"/>
      <w:r w:rsidRPr="00056225">
        <w:rPr>
          <w:color w:val="000000"/>
          <w:sz w:val="20"/>
          <w:szCs w:val="20"/>
          <w:lang w:val="en-US"/>
        </w:rPr>
        <w:t xml:space="preserve"> </w:t>
      </w:r>
      <w:proofErr w:type="spellStart"/>
      <w:r w:rsidRPr="00056225">
        <w:rPr>
          <w:color w:val="000000"/>
          <w:sz w:val="20"/>
          <w:szCs w:val="20"/>
          <w:lang w:val="en-US"/>
        </w:rPr>
        <w:t>hal</w:t>
      </w:r>
      <w:proofErr w:type="spellEnd"/>
      <w:r w:rsidRPr="00056225">
        <w:rPr>
          <w:color w:val="000000"/>
          <w:sz w:val="20"/>
          <w:szCs w:val="20"/>
          <w:lang w:val="en-US"/>
        </w:rPr>
        <w:t xml:space="preserve"> </w:t>
      </w:r>
      <w:proofErr w:type="spellStart"/>
      <w:r w:rsidRPr="00056225">
        <w:rPr>
          <w:color w:val="000000"/>
          <w:sz w:val="20"/>
          <w:szCs w:val="20"/>
          <w:lang w:val="en-US"/>
        </w:rPr>
        <w:t>ini</w:t>
      </w:r>
      <w:proofErr w:type="spellEnd"/>
      <w:r w:rsidRPr="00056225">
        <w:rPr>
          <w:color w:val="000000"/>
          <w:sz w:val="20"/>
          <w:szCs w:val="20"/>
          <w:lang w:val="en-US"/>
        </w:rPr>
        <w:t xml:space="preserve">, </w:t>
      </w:r>
      <w:proofErr w:type="spellStart"/>
      <w:r w:rsidRPr="00056225">
        <w:rPr>
          <w:color w:val="000000"/>
          <w:sz w:val="20"/>
          <w:szCs w:val="20"/>
          <w:lang w:val="en-US"/>
        </w:rPr>
        <w:t>perasaan</w:t>
      </w:r>
      <w:proofErr w:type="spellEnd"/>
      <w:r w:rsidRPr="00056225">
        <w:rPr>
          <w:color w:val="000000"/>
          <w:sz w:val="20"/>
          <w:szCs w:val="20"/>
          <w:lang w:val="en-US"/>
        </w:rPr>
        <w:t xml:space="preserve"> </w:t>
      </w:r>
      <w:proofErr w:type="spellStart"/>
      <w:r w:rsidRPr="00056225">
        <w:rPr>
          <w:color w:val="000000"/>
          <w:sz w:val="20"/>
          <w:szCs w:val="20"/>
          <w:lang w:val="en-US"/>
        </w:rPr>
        <w:t>akan</w:t>
      </w:r>
      <w:proofErr w:type="spellEnd"/>
      <w:r w:rsidRPr="00056225">
        <w:rPr>
          <w:color w:val="000000"/>
          <w:sz w:val="20"/>
          <w:szCs w:val="20"/>
          <w:lang w:val="en-US"/>
        </w:rPr>
        <w:t xml:space="preserve"> </w:t>
      </w:r>
      <w:proofErr w:type="spellStart"/>
      <w:r w:rsidRPr="00056225">
        <w:rPr>
          <w:color w:val="000000"/>
          <w:sz w:val="20"/>
          <w:szCs w:val="20"/>
          <w:lang w:val="en-US"/>
        </w:rPr>
        <w:t>muncul</w:t>
      </w:r>
      <w:proofErr w:type="spellEnd"/>
      <w:r w:rsidRPr="00056225">
        <w:rPr>
          <w:color w:val="000000"/>
          <w:sz w:val="20"/>
          <w:szCs w:val="20"/>
          <w:lang w:val="en-US"/>
        </w:rPr>
        <w:t xml:space="preserve">. </w:t>
      </w:r>
      <w:proofErr w:type="spellStart"/>
      <w:r w:rsidRPr="00056225">
        <w:rPr>
          <w:color w:val="000000"/>
          <w:sz w:val="20"/>
          <w:szCs w:val="20"/>
          <w:lang w:val="en-US"/>
        </w:rPr>
        <w:t>frustrasi</w:t>
      </w:r>
      <w:proofErr w:type="spellEnd"/>
      <w:r w:rsidRPr="00056225">
        <w:rPr>
          <w:color w:val="000000"/>
          <w:sz w:val="20"/>
          <w:szCs w:val="20"/>
          <w:lang w:val="en-US"/>
        </w:rPr>
        <w:t xml:space="preserve">, </w:t>
      </w:r>
      <w:proofErr w:type="spellStart"/>
      <w:r w:rsidRPr="00056225">
        <w:rPr>
          <w:color w:val="000000"/>
          <w:sz w:val="20"/>
          <w:szCs w:val="20"/>
          <w:lang w:val="en-US"/>
        </w:rPr>
        <w:t>sedih</w:t>
      </w:r>
      <w:proofErr w:type="spellEnd"/>
      <w:r w:rsidRPr="00056225">
        <w:rPr>
          <w:color w:val="000000"/>
          <w:sz w:val="20"/>
          <w:szCs w:val="20"/>
          <w:lang w:val="en-US"/>
        </w:rPr>
        <w:t xml:space="preserve">, </w:t>
      </w:r>
      <w:proofErr w:type="spellStart"/>
      <w:r w:rsidRPr="00056225">
        <w:rPr>
          <w:color w:val="000000"/>
          <w:sz w:val="20"/>
          <w:szCs w:val="20"/>
          <w:lang w:val="en-US"/>
        </w:rPr>
        <w:t>tidak</w:t>
      </w:r>
      <w:proofErr w:type="spellEnd"/>
      <w:r w:rsidRPr="00056225">
        <w:rPr>
          <w:color w:val="000000"/>
          <w:sz w:val="20"/>
          <w:szCs w:val="20"/>
          <w:lang w:val="en-US"/>
        </w:rPr>
        <w:t xml:space="preserve"> </w:t>
      </w:r>
      <w:proofErr w:type="spellStart"/>
      <w:r w:rsidRPr="00056225">
        <w:rPr>
          <w:color w:val="000000"/>
          <w:sz w:val="20"/>
          <w:szCs w:val="20"/>
          <w:lang w:val="en-US"/>
        </w:rPr>
        <w:t>berdaya</w:t>
      </w:r>
      <w:proofErr w:type="spellEnd"/>
      <w:r w:rsidRPr="00056225">
        <w:rPr>
          <w:color w:val="000000"/>
          <w:sz w:val="20"/>
          <w:szCs w:val="20"/>
          <w:lang w:val="en-US"/>
        </w:rPr>
        <w:t xml:space="preserve">, </w:t>
      </w:r>
      <w:proofErr w:type="spellStart"/>
      <w:r w:rsidRPr="00056225">
        <w:rPr>
          <w:color w:val="000000"/>
          <w:sz w:val="20"/>
          <w:szCs w:val="20"/>
          <w:lang w:val="en-US"/>
        </w:rPr>
        <w:t>tertekan</w:t>
      </w:r>
      <w:proofErr w:type="spellEnd"/>
      <w:r w:rsidRPr="00056225">
        <w:rPr>
          <w:color w:val="000000"/>
          <w:sz w:val="20"/>
          <w:szCs w:val="20"/>
          <w:lang w:val="en-US"/>
        </w:rPr>
        <w:t xml:space="preserve">, </w:t>
      </w:r>
      <w:proofErr w:type="spellStart"/>
      <w:r w:rsidRPr="00056225">
        <w:rPr>
          <w:color w:val="000000"/>
          <w:sz w:val="20"/>
          <w:szCs w:val="20"/>
          <w:lang w:val="en-US"/>
        </w:rPr>
        <w:t>tidak</w:t>
      </w:r>
      <w:proofErr w:type="spellEnd"/>
      <w:r w:rsidRPr="00056225">
        <w:rPr>
          <w:color w:val="000000"/>
          <w:sz w:val="20"/>
          <w:szCs w:val="20"/>
          <w:lang w:val="en-US"/>
        </w:rPr>
        <w:t xml:space="preserve"> </w:t>
      </w:r>
      <w:proofErr w:type="spellStart"/>
      <w:r w:rsidRPr="00056225">
        <w:rPr>
          <w:color w:val="000000"/>
          <w:sz w:val="20"/>
          <w:szCs w:val="20"/>
          <w:lang w:val="en-US"/>
        </w:rPr>
        <w:t>peduli</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dan </w:t>
      </w:r>
      <w:proofErr w:type="spellStart"/>
      <w:r w:rsidRPr="00056225">
        <w:rPr>
          <w:color w:val="000000"/>
          <w:sz w:val="20"/>
          <w:szCs w:val="20"/>
          <w:lang w:val="en-US"/>
        </w:rPr>
        <w:t>memiliki</w:t>
      </w:r>
      <w:proofErr w:type="spellEnd"/>
      <w:r w:rsidRPr="00056225">
        <w:rPr>
          <w:color w:val="000000"/>
          <w:sz w:val="20"/>
          <w:szCs w:val="20"/>
          <w:lang w:val="en-US"/>
        </w:rPr>
        <w:t xml:space="preserve"> </w:t>
      </w:r>
      <w:proofErr w:type="spellStart"/>
      <w:r w:rsidRPr="00056225">
        <w:rPr>
          <w:color w:val="000000"/>
          <w:sz w:val="20"/>
          <w:szCs w:val="20"/>
          <w:lang w:val="en-US"/>
        </w:rPr>
        <w:t>banyak</w:t>
      </w:r>
      <w:proofErr w:type="spellEnd"/>
      <w:r w:rsidRPr="00056225">
        <w:rPr>
          <w:color w:val="000000"/>
          <w:sz w:val="20"/>
          <w:szCs w:val="20"/>
          <w:lang w:val="en-US"/>
        </w:rPr>
        <w:t xml:space="preserve"> </w:t>
      </w:r>
      <w:proofErr w:type="spellStart"/>
      <w:r w:rsidRPr="00056225">
        <w:rPr>
          <w:color w:val="000000"/>
          <w:sz w:val="20"/>
          <w:szCs w:val="20"/>
          <w:lang w:val="en-US"/>
        </w:rPr>
        <w:t>tugas</w:t>
      </w:r>
      <w:proofErr w:type="spellEnd"/>
      <w:r w:rsidRPr="00056225">
        <w:rPr>
          <w:color w:val="000000"/>
          <w:sz w:val="20"/>
          <w:szCs w:val="20"/>
          <w:lang w:val="en-US"/>
        </w:rPr>
        <w:t xml:space="preserve"> yang </w:t>
      </w:r>
      <w:proofErr w:type="spellStart"/>
      <w:r w:rsidRPr="00056225">
        <w:rPr>
          <w:color w:val="000000"/>
          <w:sz w:val="20"/>
          <w:szCs w:val="20"/>
          <w:lang w:val="en-US"/>
        </w:rPr>
        <w:t>harus</w:t>
      </w:r>
      <w:proofErr w:type="spellEnd"/>
      <w:r w:rsidRPr="00056225">
        <w:rPr>
          <w:color w:val="000000"/>
          <w:sz w:val="20"/>
          <w:szCs w:val="20"/>
          <w:lang w:val="en-US"/>
        </w:rPr>
        <w:t xml:space="preserve"> </w:t>
      </w:r>
      <w:proofErr w:type="spellStart"/>
      <w:r w:rsidRPr="00056225">
        <w:rPr>
          <w:color w:val="000000"/>
          <w:sz w:val="20"/>
          <w:szCs w:val="20"/>
          <w:lang w:val="en-US"/>
        </w:rPr>
        <w:t>diselesaikan</w:t>
      </w:r>
      <w:proofErr w:type="spellEnd"/>
      <w:r w:rsidRPr="00056225">
        <w:rPr>
          <w:color w:val="000000"/>
          <w:sz w:val="20"/>
          <w:szCs w:val="20"/>
          <w:lang w:val="en-US"/>
        </w:rPr>
        <w:t xml:space="preserve"> </w:t>
      </w:r>
      <w:proofErr w:type="spellStart"/>
      <w:r w:rsidRPr="00056225">
        <w:rPr>
          <w:color w:val="000000"/>
          <w:sz w:val="20"/>
          <w:szCs w:val="20"/>
          <w:lang w:val="en-US"/>
        </w:rPr>
        <w:t>dalam</w:t>
      </w:r>
      <w:proofErr w:type="spellEnd"/>
      <w:r w:rsidRPr="00056225">
        <w:rPr>
          <w:color w:val="000000"/>
          <w:sz w:val="20"/>
          <w:szCs w:val="20"/>
          <w:lang w:val="en-US"/>
        </w:rPr>
        <w:t xml:space="preserve"> </w:t>
      </w:r>
      <w:proofErr w:type="spellStart"/>
      <w:r w:rsidRPr="00056225">
        <w:rPr>
          <w:color w:val="000000"/>
          <w:sz w:val="20"/>
          <w:szCs w:val="20"/>
          <w:lang w:val="en-US"/>
        </w:rPr>
        <w:t>posisi</w:t>
      </w:r>
      <w:proofErr w:type="spellEnd"/>
      <w:r w:rsidRPr="00056225">
        <w:rPr>
          <w:color w:val="000000"/>
          <w:sz w:val="20"/>
          <w:szCs w:val="20"/>
          <w:lang w:val="en-US"/>
        </w:rPr>
        <w:t xml:space="preserve"> </w:t>
      </w:r>
      <w:proofErr w:type="spellStart"/>
      <w:r w:rsidRPr="00056225">
        <w:rPr>
          <w:color w:val="000000"/>
          <w:sz w:val="20"/>
          <w:szCs w:val="20"/>
          <w:lang w:val="en-US"/>
        </w:rPr>
        <w:t>seseorang</w:t>
      </w:r>
      <w:proofErr w:type="spellEnd"/>
      <w:r w:rsidRPr="00056225">
        <w:rPr>
          <w:color w:val="000000"/>
          <w:sz w:val="20"/>
          <w:szCs w:val="20"/>
          <w:lang w:val="en-US"/>
        </w:rPr>
        <w:t xml:space="preserve"> </w:t>
      </w:r>
      <w:proofErr w:type="spellStart"/>
      <w:r w:rsidRPr="00056225">
        <w:rPr>
          <w:color w:val="000000"/>
          <w:sz w:val="20"/>
          <w:szCs w:val="20"/>
          <w:lang w:val="en-US"/>
        </w:rPr>
        <w:t>merasa</w:t>
      </w:r>
      <w:proofErr w:type="spellEnd"/>
      <w:r w:rsidRPr="00056225">
        <w:rPr>
          <w:color w:val="000000"/>
          <w:sz w:val="20"/>
          <w:szCs w:val="20"/>
          <w:lang w:val="en-US"/>
        </w:rPr>
        <w:t xml:space="preserve"> </w:t>
      </w:r>
      <w:proofErr w:type="spellStart"/>
      <w:r w:rsidRPr="00056225">
        <w:rPr>
          <w:color w:val="000000"/>
          <w:sz w:val="20"/>
          <w:szCs w:val="20"/>
          <w:lang w:val="en-US"/>
        </w:rPr>
        <w:t>tidak</w:t>
      </w:r>
      <w:proofErr w:type="spellEnd"/>
      <w:r w:rsidRPr="00056225">
        <w:rPr>
          <w:color w:val="000000"/>
          <w:sz w:val="20"/>
          <w:szCs w:val="20"/>
          <w:lang w:val="en-US"/>
        </w:rPr>
        <w:t xml:space="preserve"> </w:t>
      </w:r>
      <w:proofErr w:type="spellStart"/>
      <w:r w:rsidRPr="00056225">
        <w:rPr>
          <w:color w:val="000000"/>
          <w:sz w:val="20"/>
          <w:szCs w:val="20"/>
          <w:lang w:val="en-US"/>
        </w:rPr>
        <w:t>memiliki</w:t>
      </w:r>
      <w:proofErr w:type="spellEnd"/>
      <w:r w:rsidRPr="00056225">
        <w:rPr>
          <w:color w:val="000000"/>
          <w:sz w:val="20"/>
          <w:szCs w:val="20"/>
          <w:lang w:val="en-US"/>
        </w:rPr>
        <w:t xml:space="preserve"> </w:t>
      </w:r>
      <w:proofErr w:type="spellStart"/>
      <w:r w:rsidRPr="00056225">
        <w:rPr>
          <w:color w:val="000000"/>
          <w:sz w:val="20"/>
          <w:szCs w:val="20"/>
          <w:lang w:val="en-US"/>
        </w:rPr>
        <w:t>kemampuan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memberikan</w:t>
      </w:r>
      <w:proofErr w:type="spellEnd"/>
      <w:r w:rsidRPr="00056225">
        <w:rPr>
          <w:color w:val="000000"/>
          <w:sz w:val="20"/>
          <w:szCs w:val="20"/>
          <w:lang w:val="en-US"/>
        </w:rPr>
        <w:t xml:space="preserve"> </w:t>
      </w:r>
      <w:proofErr w:type="spellStart"/>
      <w:r w:rsidRPr="00056225">
        <w:rPr>
          <w:color w:val="000000"/>
          <w:sz w:val="20"/>
          <w:szCs w:val="20"/>
          <w:lang w:val="en-US"/>
        </w:rPr>
        <w:t>pelayanan</w:t>
      </w:r>
      <w:proofErr w:type="spellEnd"/>
      <w:r w:rsidRPr="00056225">
        <w:rPr>
          <w:color w:val="000000"/>
          <w:sz w:val="20"/>
          <w:szCs w:val="20"/>
          <w:lang w:val="en-US"/>
        </w:rPr>
        <w:t xml:space="preserve"> mental; (2) Coping </w:t>
      </w:r>
      <w:proofErr w:type="spellStart"/>
      <w:r w:rsidRPr="00056225">
        <w:rPr>
          <w:color w:val="000000"/>
          <w:sz w:val="20"/>
          <w:szCs w:val="20"/>
          <w:lang w:val="en-US"/>
        </w:rPr>
        <w:t>adalah</w:t>
      </w:r>
      <w:proofErr w:type="spellEnd"/>
      <w:r w:rsidRPr="00056225">
        <w:rPr>
          <w:color w:val="000000"/>
          <w:sz w:val="20"/>
          <w:szCs w:val="20"/>
          <w:lang w:val="en-US"/>
        </w:rPr>
        <w:t xml:space="preserve"> </w:t>
      </w:r>
      <w:proofErr w:type="spellStart"/>
      <w:r w:rsidRPr="00056225">
        <w:rPr>
          <w:color w:val="000000"/>
          <w:sz w:val="20"/>
          <w:szCs w:val="20"/>
          <w:lang w:val="en-US"/>
        </w:rPr>
        <w:t>definisi</w:t>
      </w:r>
      <w:proofErr w:type="spellEnd"/>
      <w:r w:rsidRPr="00056225">
        <w:rPr>
          <w:color w:val="000000"/>
          <w:sz w:val="20"/>
          <w:szCs w:val="20"/>
          <w:lang w:val="en-US"/>
        </w:rPr>
        <w:t xml:space="preserve"> </w:t>
      </w:r>
      <w:proofErr w:type="spellStart"/>
      <w:r w:rsidRPr="00056225">
        <w:rPr>
          <w:color w:val="000000"/>
          <w:sz w:val="20"/>
          <w:szCs w:val="20"/>
          <w:lang w:val="en-US"/>
        </w:rPr>
        <w:t>dari</w:t>
      </w:r>
      <w:proofErr w:type="spellEnd"/>
      <w:r w:rsidRPr="00056225">
        <w:rPr>
          <w:color w:val="000000"/>
          <w:sz w:val="20"/>
          <w:szCs w:val="20"/>
          <w:lang w:val="en-US"/>
        </w:rPr>
        <w:t xml:space="preserve"> </w:t>
      </w:r>
      <w:proofErr w:type="spellStart"/>
      <w:r w:rsidRPr="00056225">
        <w:rPr>
          <w:color w:val="000000"/>
          <w:sz w:val="20"/>
          <w:szCs w:val="20"/>
          <w:lang w:val="en-US"/>
        </w:rPr>
        <w:t>depersonalisasi</w:t>
      </w:r>
      <w:proofErr w:type="spellEnd"/>
      <w:r w:rsidRPr="00056225">
        <w:rPr>
          <w:color w:val="000000"/>
          <w:sz w:val="20"/>
          <w:szCs w:val="20"/>
          <w:lang w:val="en-US"/>
        </w:rPr>
        <w:t xml:space="preserve">. </w:t>
      </w:r>
      <w:proofErr w:type="spellStart"/>
      <w:r w:rsidRPr="00056225">
        <w:rPr>
          <w:color w:val="000000"/>
          <w:sz w:val="20"/>
          <w:szCs w:val="20"/>
          <w:lang w:val="en-US"/>
        </w:rPr>
        <w:t>Mengatasi</w:t>
      </w:r>
      <w:proofErr w:type="spellEnd"/>
      <w:r w:rsidRPr="00056225">
        <w:rPr>
          <w:color w:val="000000"/>
          <w:sz w:val="20"/>
          <w:szCs w:val="20"/>
          <w:lang w:val="en-US"/>
        </w:rPr>
        <w:t xml:space="preserve"> </w:t>
      </w:r>
      <w:proofErr w:type="spellStart"/>
      <w:r w:rsidRPr="00056225">
        <w:rPr>
          <w:color w:val="000000"/>
          <w:sz w:val="20"/>
          <w:szCs w:val="20"/>
          <w:lang w:val="en-US"/>
        </w:rPr>
        <w:t>ketidakseimbangan</w:t>
      </w:r>
      <w:proofErr w:type="spellEnd"/>
      <w:r w:rsidRPr="00056225">
        <w:rPr>
          <w:color w:val="000000"/>
          <w:sz w:val="20"/>
          <w:szCs w:val="20"/>
          <w:lang w:val="en-US"/>
        </w:rPr>
        <w:t xml:space="preserve"> yang </w:t>
      </w:r>
      <w:proofErr w:type="spellStart"/>
      <w:r w:rsidRPr="00056225">
        <w:rPr>
          <w:color w:val="000000"/>
          <w:sz w:val="20"/>
          <w:szCs w:val="20"/>
          <w:lang w:val="en-US"/>
        </w:rPr>
        <w:t>ada</w:t>
      </w:r>
      <w:proofErr w:type="spellEnd"/>
      <w:r w:rsidRPr="00056225">
        <w:rPr>
          <w:color w:val="000000"/>
          <w:sz w:val="20"/>
          <w:szCs w:val="20"/>
          <w:lang w:val="en-US"/>
        </w:rPr>
        <w:t xml:space="preserve"> di </w:t>
      </w:r>
      <w:proofErr w:type="spellStart"/>
      <w:r w:rsidRPr="00056225">
        <w:rPr>
          <w:color w:val="000000"/>
          <w:sz w:val="20"/>
          <w:szCs w:val="20"/>
          <w:lang w:val="en-US"/>
        </w:rPr>
        <w:t>antara</w:t>
      </w:r>
      <w:proofErr w:type="spellEnd"/>
      <w:r w:rsidRPr="00056225">
        <w:rPr>
          <w:color w:val="000000"/>
          <w:sz w:val="20"/>
          <w:szCs w:val="20"/>
          <w:lang w:val="en-US"/>
        </w:rPr>
        <w:t xml:space="preserve"> </w:t>
      </w:r>
      <w:proofErr w:type="spellStart"/>
      <w:r w:rsidRPr="00056225">
        <w:rPr>
          <w:color w:val="000000"/>
          <w:sz w:val="20"/>
          <w:szCs w:val="20"/>
          <w:lang w:val="en-US"/>
        </w:rPr>
        <w:t>motivasi</w:t>
      </w:r>
      <w:proofErr w:type="spellEnd"/>
      <w:r w:rsidRPr="00056225">
        <w:rPr>
          <w:color w:val="000000"/>
          <w:sz w:val="20"/>
          <w:szCs w:val="20"/>
          <w:lang w:val="en-US"/>
        </w:rPr>
        <w:t xml:space="preserve"> dan </w:t>
      </w:r>
      <w:proofErr w:type="spellStart"/>
      <w:r w:rsidRPr="00056225">
        <w:rPr>
          <w:color w:val="000000"/>
          <w:sz w:val="20"/>
          <w:szCs w:val="20"/>
          <w:lang w:val="en-US"/>
        </w:rPr>
        <w:t>kemampuan</w:t>
      </w:r>
      <w:proofErr w:type="spellEnd"/>
      <w:r w:rsidRPr="00056225">
        <w:rPr>
          <w:color w:val="000000"/>
          <w:sz w:val="20"/>
          <w:szCs w:val="20"/>
          <w:lang w:val="en-US"/>
        </w:rPr>
        <w:t xml:space="preserve"> </w:t>
      </w:r>
      <w:proofErr w:type="spellStart"/>
      <w:r w:rsidRPr="00056225">
        <w:rPr>
          <w:color w:val="000000"/>
          <w:sz w:val="20"/>
          <w:szCs w:val="20"/>
          <w:lang w:val="en-US"/>
        </w:rPr>
        <w:t>setiap</w:t>
      </w:r>
      <w:proofErr w:type="spellEnd"/>
      <w:r w:rsidRPr="00056225">
        <w:rPr>
          <w:color w:val="000000"/>
          <w:sz w:val="20"/>
          <w:szCs w:val="20"/>
          <w:lang w:val="en-US"/>
        </w:rPr>
        <w:t xml:space="preserve"> orang) yang </w:t>
      </w:r>
      <w:proofErr w:type="spellStart"/>
      <w:r w:rsidRPr="00056225">
        <w:rPr>
          <w:color w:val="000000"/>
          <w:sz w:val="20"/>
          <w:szCs w:val="20"/>
          <w:lang w:val="en-US"/>
        </w:rPr>
        <w:t>dibuat</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mengatasi</w:t>
      </w:r>
      <w:proofErr w:type="spellEnd"/>
      <w:r w:rsidRPr="00056225">
        <w:rPr>
          <w:color w:val="000000"/>
          <w:sz w:val="20"/>
          <w:szCs w:val="20"/>
          <w:lang w:val="en-US"/>
        </w:rPr>
        <w:t xml:space="preserve"> </w:t>
      </w:r>
      <w:proofErr w:type="spellStart"/>
      <w:r w:rsidRPr="00056225">
        <w:rPr>
          <w:color w:val="000000"/>
          <w:sz w:val="20"/>
          <w:szCs w:val="20"/>
          <w:lang w:val="en-US"/>
        </w:rPr>
        <w:t>kecerobohan</w:t>
      </w:r>
      <w:proofErr w:type="spellEnd"/>
      <w:r w:rsidRPr="00056225">
        <w:rPr>
          <w:color w:val="000000"/>
          <w:sz w:val="20"/>
          <w:szCs w:val="20"/>
          <w:lang w:val="en-US"/>
        </w:rPr>
        <w:t xml:space="preserve"> </w:t>
      </w:r>
      <w:proofErr w:type="spellStart"/>
      <w:r w:rsidRPr="00056225">
        <w:rPr>
          <w:color w:val="000000"/>
          <w:sz w:val="20"/>
          <w:szCs w:val="20"/>
          <w:lang w:val="en-US"/>
        </w:rPr>
        <w:t>emosional</w:t>
      </w:r>
      <w:proofErr w:type="spellEnd"/>
      <w:r w:rsidRPr="00056225">
        <w:rPr>
          <w:color w:val="000000"/>
          <w:sz w:val="20"/>
          <w:szCs w:val="20"/>
          <w:lang w:val="en-US"/>
        </w:rPr>
        <w:t xml:space="preserve">; (3) </w:t>
      </w:r>
      <w:proofErr w:type="spellStart"/>
      <w:r w:rsidRPr="00056225">
        <w:rPr>
          <w:color w:val="000000"/>
          <w:sz w:val="20"/>
          <w:szCs w:val="20"/>
          <w:lang w:val="en-US"/>
        </w:rPr>
        <w:t>menurun</w:t>
      </w:r>
      <w:proofErr w:type="spellEnd"/>
      <w:r w:rsidRPr="00056225">
        <w:rPr>
          <w:color w:val="000000"/>
          <w:sz w:val="20"/>
          <w:szCs w:val="20"/>
          <w:lang w:val="en-US"/>
        </w:rPr>
        <w:t xml:space="preserve"> </w:t>
      </w:r>
      <w:proofErr w:type="spellStart"/>
      <w:r w:rsidRPr="00056225">
        <w:rPr>
          <w:color w:val="000000"/>
          <w:sz w:val="20"/>
          <w:szCs w:val="20"/>
          <w:lang w:val="en-US"/>
        </w:rPr>
        <w:t>Keluasan</w:t>
      </w:r>
      <w:proofErr w:type="spellEnd"/>
      <w:r w:rsidRPr="00056225">
        <w:rPr>
          <w:color w:val="000000"/>
          <w:sz w:val="20"/>
          <w:szCs w:val="20"/>
          <w:lang w:val="en-US"/>
        </w:rPr>
        <w:t xml:space="preserve"> </w:t>
      </w:r>
      <w:proofErr w:type="spellStart"/>
      <w:r w:rsidRPr="00056225">
        <w:rPr>
          <w:color w:val="000000"/>
          <w:sz w:val="20"/>
          <w:szCs w:val="20"/>
          <w:lang w:val="en-US"/>
        </w:rPr>
        <w:t>Pribadi</w:t>
      </w:r>
      <w:proofErr w:type="spellEnd"/>
      <w:r w:rsidRPr="00056225">
        <w:rPr>
          <w:color w:val="000000"/>
          <w:sz w:val="20"/>
          <w:szCs w:val="20"/>
          <w:lang w:val="en-US"/>
        </w:rPr>
        <w:t xml:space="preserve"> </w:t>
      </w:r>
      <w:proofErr w:type="spellStart"/>
      <w:r w:rsidRPr="00056225">
        <w:rPr>
          <w:color w:val="000000"/>
          <w:sz w:val="20"/>
          <w:szCs w:val="20"/>
          <w:lang w:val="en-US"/>
        </w:rPr>
        <w:t>ditandai</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ketidakpastian</w:t>
      </w:r>
      <w:proofErr w:type="spellEnd"/>
      <w:r w:rsidRPr="00056225">
        <w:rPr>
          <w:color w:val="000000"/>
          <w:sz w:val="20"/>
          <w:szCs w:val="20"/>
          <w:lang w:val="en-US"/>
        </w:rPr>
        <w:t xml:space="preserve"> </w:t>
      </w:r>
      <w:proofErr w:type="spellStart"/>
      <w:r w:rsidRPr="00056225">
        <w:rPr>
          <w:color w:val="000000"/>
          <w:sz w:val="20"/>
          <w:szCs w:val="20"/>
          <w:lang w:val="en-US"/>
        </w:rPr>
        <w:t>memuaskan</w:t>
      </w:r>
      <w:proofErr w:type="spellEnd"/>
      <w:r w:rsidRPr="00056225">
        <w:rPr>
          <w:color w:val="000000"/>
          <w:sz w:val="20"/>
          <w:szCs w:val="20"/>
          <w:lang w:val="en-US"/>
        </w:rPr>
        <w:t xml:space="preserve"> </w:t>
      </w:r>
      <w:proofErr w:type="spellStart"/>
      <w:r w:rsidRPr="00056225">
        <w:rPr>
          <w:color w:val="000000"/>
          <w:sz w:val="20"/>
          <w:szCs w:val="20"/>
          <w:lang w:val="en-US"/>
        </w:rPr>
        <w:t>diri</w:t>
      </w:r>
      <w:proofErr w:type="spellEnd"/>
      <w:r w:rsidRPr="00056225">
        <w:rPr>
          <w:color w:val="000000"/>
          <w:sz w:val="20"/>
          <w:szCs w:val="20"/>
          <w:lang w:val="en-US"/>
        </w:rPr>
        <w:t xml:space="preserve"> </w:t>
      </w:r>
      <w:proofErr w:type="spellStart"/>
      <w:r w:rsidRPr="00056225">
        <w:rPr>
          <w:color w:val="000000"/>
          <w:sz w:val="20"/>
          <w:szCs w:val="20"/>
          <w:lang w:val="en-US"/>
        </w:rPr>
        <w:t>sendiri</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dan </w:t>
      </w:r>
      <w:proofErr w:type="spellStart"/>
      <w:r w:rsidRPr="00056225">
        <w:rPr>
          <w:color w:val="000000"/>
          <w:sz w:val="20"/>
          <w:szCs w:val="20"/>
          <w:lang w:val="en-US"/>
        </w:rPr>
        <w:t>bahkan</w:t>
      </w:r>
      <w:proofErr w:type="spellEnd"/>
      <w:r w:rsidRPr="00056225">
        <w:rPr>
          <w:color w:val="000000"/>
          <w:sz w:val="20"/>
          <w:szCs w:val="20"/>
          <w:lang w:val="en-US"/>
        </w:rPr>
        <w:t xml:space="preserve"> </w:t>
      </w:r>
      <w:proofErr w:type="spellStart"/>
      <w:r w:rsidRPr="00056225">
        <w:rPr>
          <w:color w:val="000000"/>
          <w:sz w:val="20"/>
          <w:szCs w:val="20"/>
          <w:lang w:val="en-US"/>
        </w:rPr>
        <w:t>kehidupan</w:t>
      </w:r>
      <w:proofErr w:type="spellEnd"/>
      <w:r w:rsidRPr="00056225">
        <w:rPr>
          <w:color w:val="000000"/>
          <w:sz w:val="20"/>
          <w:szCs w:val="20"/>
          <w:lang w:val="en-US"/>
        </w:rPr>
        <w:t xml:space="preserve">, dan </w:t>
      </w:r>
      <w:proofErr w:type="spellStart"/>
      <w:r w:rsidRPr="00056225">
        <w:rPr>
          <w:color w:val="000000"/>
          <w:sz w:val="20"/>
          <w:szCs w:val="20"/>
          <w:lang w:val="en-US"/>
        </w:rPr>
        <w:t>mengetahui</w:t>
      </w:r>
      <w:proofErr w:type="spellEnd"/>
      <w:r w:rsidRPr="00056225">
        <w:rPr>
          <w:color w:val="000000"/>
          <w:sz w:val="20"/>
          <w:szCs w:val="20"/>
          <w:lang w:val="en-US"/>
        </w:rPr>
        <w:t xml:space="preserve"> </w:t>
      </w:r>
      <w:proofErr w:type="spellStart"/>
      <w:r w:rsidRPr="00056225">
        <w:rPr>
          <w:color w:val="000000"/>
          <w:sz w:val="20"/>
          <w:szCs w:val="20"/>
          <w:lang w:val="en-US"/>
        </w:rPr>
        <w:t>bahwa</w:t>
      </w:r>
      <w:proofErr w:type="spellEnd"/>
      <w:r w:rsidRPr="00056225">
        <w:rPr>
          <w:color w:val="000000"/>
          <w:sz w:val="20"/>
          <w:szCs w:val="20"/>
          <w:lang w:val="en-US"/>
        </w:rPr>
        <w:t xml:space="preserve"> </w:t>
      </w:r>
      <w:proofErr w:type="spellStart"/>
      <w:r w:rsidRPr="00056225">
        <w:rPr>
          <w:color w:val="000000"/>
          <w:sz w:val="20"/>
          <w:szCs w:val="20"/>
          <w:lang w:val="en-US"/>
        </w:rPr>
        <w:t>ia</w:t>
      </w:r>
      <w:proofErr w:type="spellEnd"/>
      <w:r w:rsidRPr="00056225">
        <w:rPr>
          <w:color w:val="000000"/>
          <w:sz w:val="20"/>
          <w:szCs w:val="20"/>
          <w:lang w:val="en-US"/>
        </w:rPr>
        <w:t xml:space="preserve"> </w:t>
      </w:r>
      <w:proofErr w:type="spellStart"/>
      <w:r w:rsidRPr="00056225">
        <w:rPr>
          <w:color w:val="000000"/>
          <w:sz w:val="20"/>
          <w:szCs w:val="20"/>
          <w:lang w:val="en-US"/>
        </w:rPr>
        <w:t>tidak</w:t>
      </w:r>
      <w:proofErr w:type="spellEnd"/>
      <w:r w:rsidRPr="00056225">
        <w:rPr>
          <w:color w:val="000000"/>
          <w:sz w:val="20"/>
          <w:szCs w:val="20"/>
          <w:lang w:val="en-US"/>
        </w:rPr>
        <w:t xml:space="preserve"> </w:t>
      </w:r>
      <w:proofErr w:type="spellStart"/>
      <w:r w:rsidRPr="00056225">
        <w:rPr>
          <w:color w:val="000000"/>
          <w:sz w:val="20"/>
          <w:szCs w:val="20"/>
          <w:lang w:val="en-US"/>
        </w:rPr>
        <w:t>melakukan</w:t>
      </w:r>
      <w:proofErr w:type="spellEnd"/>
      <w:r w:rsidRPr="00056225">
        <w:rPr>
          <w:color w:val="000000"/>
          <w:sz w:val="20"/>
          <w:szCs w:val="20"/>
          <w:lang w:val="en-US"/>
        </w:rPr>
        <w:t xml:space="preserve"> </w:t>
      </w:r>
      <w:proofErr w:type="spellStart"/>
      <w:r w:rsidRPr="00056225">
        <w:rPr>
          <w:color w:val="000000"/>
          <w:sz w:val="20"/>
          <w:szCs w:val="20"/>
          <w:lang w:val="en-US"/>
        </w:rPr>
        <w:t>apa-apa</w:t>
      </w:r>
      <w:proofErr w:type="spellEnd"/>
      <w:r w:rsidRPr="00056225">
        <w:rPr>
          <w:color w:val="000000"/>
          <w:sz w:val="20"/>
          <w:szCs w:val="20"/>
          <w:lang w:val="en-US"/>
        </w:rPr>
        <w:t xml:space="preserve"> </w:t>
      </w:r>
      <w:proofErr w:type="spellStart"/>
      <w:r w:rsidRPr="00056225">
        <w:rPr>
          <w:color w:val="000000"/>
          <w:sz w:val="20"/>
          <w:szCs w:val="20"/>
          <w:lang w:val="en-US"/>
        </w:rPr>
        <w:t>menguntungkan</w:t>
      </w:r>
      <w:proofErr w:type="spellEnd"/>
      <w:r w:rsidRPr="00056225">
        <w:rPr>
          <w:color w:val="000000"/>
          <w:sz w:val="20"/>
          <w:szCs w:val="20"/>
          <w:lang w:val="en-US"/>
        </w:rPr>
        <w:t>.</w:t>
      </w:r>
    </w:p>
    <w:p w14:paraId="684C590B" w14:textId="5FA2F2D2" w:rsidR="00056225" w:rsidRPr="00056225" w:rsidRDefault="00056225" w:rsidP="00056225">
      <w:pPr>
        <w:pBdr>
          <w:top w:val="nil"/>
          <w:left w:val="nil"/>
          <w:bottom w:val="nil"/>
          <w:right w:val="nil"/>
          <w:between w:val="nil"/>
        </w:pBdr>
        <w:ind w:firstLine="288"/>
        <w:jc w:val="both"/>
        <w:rPr>
          <w:color w:val="000000"/>
          <w:sz w:val="20"/>
          <w:szCs w:val="20"/>
          <w:lang w:val="en-US"/>
        </w:rPr>
      </w:pPr>
      <w:proofErr w:type="spellStart"/>
      <w:r w:rsidRPr="00056225">
        <w:rPr>
          <w:color w:val="000000"/>
          <w:sz w:val="20"/>
          <w:szCs w:val="20"/>
          <w:lang w:val="en-US"/>
        </w:rPr>
        <w:t>Kelelahan</w:t>
      </w:r>
      <w:proofErr w:type="spellEnd"/>
      <w:r w:rsidRPr="00056225">
        <w:rPr>
          <w:color w:val="000000"/>
          <w:sz w:val="20"/>
          <w:szCs w:val="20"/>
          <w:lang w:val="en-US"/>
        </w:rPr>
        <w:t xml:space="preserve"> pada </w:t>
      </w:r>
      <w:proofErr w:type="spellStart"/>
      <w:r w:rsidRPr="00056225">
        <w:rPr>
          <w:color w:val="000000"/>
          <w:sz w:val="20"/>
          <w:szCs w:val="20"/>
          <w:lang w:val="en-US"/>
        </w:rPr>
        <w:t>karyawan</w:t>
      </w:r>
      <w:proofErr w:type="spellEnd"/>
      <w:r w:rsidRPr="00056225">
        <w:rPr>
          <w:color w:val="000000"/>
          <w:sz w:val="20"/>
          <w:szCs w:val="20"/>
          <w:lang w:val="en-US"/>
        </w:rPr>
        <w:t xml:space="preserve"> juga </w:t>
      </w:r>
      <w:proofErr w:type="spellStart"/>
      <w:r w:rsidRPr="00056225">
        <w:rPr>
          <w:color w:val="000000"/>
          <w:sz w:val="20"/>
          <w:szCs w:val="20"/>
          <w:lang w:val="en-US"/>
        </w:rPr>
        <w:t>berkaitan</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salah </w:t>
      </w:r>
      <w:proofErr w:type="spellStart"/>
      <w:r w:rsidRPr="00056225">
        <w:rPr>
          <w:color w:val="000000"/>
          <w:sz w:val="20"/>
          <w:szCs w:val="20"/>
          <w:lang w:val="en-US"/>
        </w:rPr>
        <w:t>satu</w:t>
      </w:r>
      <w:proofErr w:type="spellEnd"/>
      <w:r w:rsidRPr="00056225">
        <w:rPr>
          <w:color w:val="000000"/>
          <w:sz w:val="20"/>
          <w:szCs w:val="20"/>
          <w:lang w:val="en-US"/>
        </w:rPr>
        <w:t xml:space="preserve"> </w:t>
      </w:r>
      <w:proofErr w:type="spellStart"/>
      <w:r w:rsidRPr="00056225">
        <w:rPr>
          <w:color w:val="000000"/>
          <w:sz w:val="20"/>
          <w:szCs w:val="20"/>
          <w:lang w:val="en-US"/>
        </w:rPr>
        <w:t>faktor</w:t>
      </w:r>
      <w:proofErr w:type="spellEnd"/>
      <w:r w:rsidRPr="00056225">
        <w:rPr>
          <w:color w:val="000000"/>
          <w:sz w:val="20"/>
          <w:szCs w:val="20"/>
          <w:lang w:val="en-US"/>
        </w:rPr>
        <w:t xml:space="preserve"> </w:t>
      </w:r>
      <w:r w:rsidRPr="00056225">
        <w:rPr>
          <w:i/>
          <w:color w:val="000000"/>
          <w:sz w:val="20"/>
          <w:szCs w:val="20"/>
          <w:lang w:val="en-US"/>
        </w:rPr>
        <w:t>turnover</w:t>
      </w:r>
      <w:r w:rsidRPr="00056225">
        <w:rPr>
          <w:color w:val="000000"/>
          <w:sz w:val="20"/>
          <w:szCs w:val="20"/>
          <w:lang w:val="en-US"/>
        </w:rPr>
        <w:t xml:space="preserve"> </w:t>
      </w:r>
      <w:proofErr w:type="spellStart"/>
      <w:r w:rsidRPr="00056225">
        <w:rPr>
          <w:color w:val="000000"/>
          <w:sz w:val="20"/>
          <w:szCs w:val="20"/>
          <w:lang w:val="en-US"/>
        </w:rPr>
        <w:t>yakni</w:t>
      </w:r>
      <w:proofErr w:type="spellEnd"/>
      <w:r w:rsidRPr="00056225">
        <w:rPr>
          <w:color w:val="000000"/>
          <w:sz w:val="20"/>
          <w:szCs w:val="20"/>
          <w:lang w:val="en-US"/>
        </w:rPr>
        <w:t xml:space="preserve"> </w:t>
      </w:r>
      <w:proofErr w:type="spellStart"/>
      <w:r w:rsidRPr="00056225">
        <w:rPr>
          <w:color w:val="000000"/>
          <w:sz w:val="20"/>
          <w:szCs w:val="20"/>
          <w:lang w:val="en-US"/>
        </w:rPr>
        <w:t>kepuasan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pada </w:t>
      </w:r>
      <w:proofErr w:type="spellStart"/>
      <w:r w:rsidRPr="00056225">
        <w:rPr>
          <w:color w:val="000000"/>
          <w:sz w:val="20"/>
          <w:szCs w:val="20"/>
          <w:lang w:val="en-US"/>
        </w:rPr>
        <w:t>Generasi</w:t>
      </w:r>
      <w:proofErr w:type="spellEnd"/>
      <w:r w:rsidRPr="00056225">
        <w:rPr>
          <w:color w:val="000000"/>
          <w:sz w:val="20"/>
          <w:szCs w:val="20"/>
          <w:lang w:val="en-US"/>
        </w:rPr>
        <w:t xml:space="preserve"> Z dan </w:t>
      </w:r>
      <w:proofErr w:type="spellStart"/>
      <w:r w:rsidRPr="00056225">
        <w:rPr>
          <w:color w:val="000000"/>
          <w:sz w:val="20"/>
          <w:szCs w:val="20"/>
          <w:lang w:val="en-US"/>
        </w:rPr>
        <w:t>dapat</w:t>
      </w:r>
      <w:proofErr w:type="spellEnd"/>
      <w:r w:rsidRPr="00056225">
        <w:rPr>
          <w:color w:val="000000"/>
          <w:sz w:val="20"/>
          <w:szCs w:val="20"/>
          <w:lang w:val="en-US"/>
        </w:rPr>
        <w:t xml:space="preserve"> </w:t>
      </w:r>
      <w:proofErr w:type="spellStart"/>
      <w:r w:rsidRPr="00056225">
        <w:rPr>
          <w:color w:val="000000"/>
          <w:sz w:val="20"/>
          <w:szCs w:val="20"/>
          <w:lang w:val="en-US"/>
        </w:rPr>
        <w:t>mempengaruhi</w:t>
      </w:r>
      <w:proofErr w:type="spellEnd"/>
      <w:r w:rsidRPr="00056225">
        <w:rPr>
          <w:color w:val="000000"/>
          <w:sz w:val="20"/>
          <w:szCs w:val="20"/>
          <w:lang w:val="en-US"/>
        </w:rPr>
        <w:t xml:space="preserve"> </w:t>
      </w:r>
      <w:proofErr w:type="spellStart"/>
      <w:r w:rsidRPr="00056225">
        <w:rPr>
          <w:color w:val="000000"/>
          <w:sz w:val="20"/>
          <w:szCs w:val="20"/>
          <w:lang w:val="en-US"/>
        </w:rPr>
        <w:t>kinerja</w:t>
      </w:r>
      <w:proofErr w:type="spellEnd"/>
      <w:r w:rsidRPr="00056225">
        <w:rPr>
          <w:color w:val="000000"/>
          <w:sz w:val="20"/>
          <w:szCs w:val="20"/>
          <w:lang w:val="en-US"/>
        </w:rPr>
        <w:t xml:space="preserve"> </w:t>
      </w:r>
      <w:proofErr w:type="spellStart"/>
      <w:r w:rsidRPr="00056225">
        <w:rPr>
          <w:color w:val="000000"/>
          <w:sz w:val="20"/>
          <w:szCs w:val="20"/>
          <w:lang w:val="en-US"/>
        </w:rPr>
        <w:t>karyawan</w:t>
      </w:r>
      <w:proofErr w:type="spellEnd"/>
      <w:r w:rsidRPr="00056225">
        <w:rPr>
          <w:color w:val="000000"/>
          <w:sz w:val="20"/>
          <w:szCs w:val="20"/>
          <w:lang w:val="en-US"/>
        </w:rPr>
        <w:t xml:space="preserve"> </w:t>
      </w:r>
      <w:proofErr w:type="spellStart"/>
      <w:r w:rsidRPr="00056225">
        <w:rPr>
          <w:color w:val="000000"/>
          <w:sz w:val="20"/>
          <w:szCs w:val="20"/>
          <w:lang w:val="en-US"/>
        </w:rPr>
        <w:t>serta</w:t>
      </w:r>
      <w:proofErr w:type="spellEnd"/>
      <w:r w:rsidRPr="00056225">
        <w:rPr>
          <w:color w:val="000000"/>
          <w:sz w:val="20"/>
          <w:szCs w:val="20"/>
          <w:lang w:val="en-US"/>
        </w:rPr>
        <w:t xml:space="preserve"> </w:t>
      </w:r>
      <w:proofErr w:type="spellStart"/>
      <w:r w:rsidRPr="00056225">
        <w:rPr>
          <w:color w:val="000000"/>
          <w:sz w:val="20"/>
          <w:szCs w:val="20"/>
          <w:lang w:val="en-US"/>
        </w:rPr>
        <w:t>akan</w:t>
      </w:r>
      <w:proofErr w:type="spellEnd"/>
      <w:r w:rsidRPr="00056225">
        <w:rPr>
          <w:color w:val="000000"/>
          <w:sz w:val="20"/>
          <w:szCs w:val="20"/>
          <w:lang w:val="en-US"/>
        </w:rPr>
        <w:t xml:space="preserve"> </w:t>
      </w:r>
      <w:proofErr w:type="spellStart"/>
      <w:r w:rsidRPr="00056225">
        <w:rPr>
          <w:color w:val="000000"/>
          <w:sz w:val="20"/>
          <w:szCs w:val="20"/>
          <w:lang w:val="en-US"/>
        </w:rPr>
        <w:t>mempengaruhi</w:t>
      </w:r>
      <w:proofErr w:type="spellEnd"/>
      <w:r w:rsidRPr="00056225">
        <w:rPr>
          <w:color w:val="000000"/>
          <w:sz w:val="20"/>
          <w:szCs w:val="20"/>
          <w:lang w:val="en-US"/>
        </w:rPr>
        <w:t xml:space="preserve"> </w:t>
      </w:r>
      <w:proofErr w:type="spellStart"/>
      <w:r w:rsidRPr="00056225">
        <w:rPr>
          <w:color w:val="000000"/>
          <w:sz w:val="20"/>
          <w:szCs w:val="20"/>
          <w:lang w:val="en-US"/>
        </w:rPr>
        <w:t>tingkat</w:t>
      </w:r>
      <w:proofErr w:type="spellEnd"/>
      <w:r w:rsidRPr="00056225">
        <w:rPr>
          <w:color w:val="000000"/>
          <w:sz w:val="20"/>
          <w:szCs w:val="20"/>
          <w:lang w:val="en-US"/>
        </w:rPr>
        <w:t xml:space="preserve"> </w:t>
      </w:r>
      <w:r w:rsidRPr="00056225">
        <w:rPr>
          <w:i/>
          <w:color w:val="000000"/>
          <w:sz w:val="20"/>
          <w:szCs w:val="20"/>
          <w:lang w:val="en-US"/>
        </w:rPr>
        <w:t>turnover intention</w:t>
      </w:r>
      <w:r w:rsidRPr="00056225">
        <w:rPr>
          <w:color w:val="000000"/>
          <w:sz w:val="20"/>
          <w:szCs w:val="20"/>
          <w:lang w:val="en-US"/>
        </w:rPr>
        <w:t xml:space="preserve"> pada  </w:t>
      </w:r>
      <w:proofErr w:type="spellStart"/>
      <w:r w:rsidRPr="00056225">
        <w:rPr>
          <w:color w:val="000000"/>
          <w:sz w:val="20"/>
          <w:szCs w:val="20"/>
          <w:lang w:val="en-US"/>
        </w:rPr>
        <w:t>perusahaan</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{"citationItems":[{"id":"ITEM-1","itemData":{"DOI":"10.12928/fokus.v12i2.6665","ISSN":"2716-0521","abstract":"The success of an organization can be portrayed by the employee turnover intention rate each month. Employee turnover intention can be influenced by compensation, job satisfaction, and work stress. The purpose of this study is to test and analyze the relationship among compensation factors, job satisfaction, and work stress on employees at PT. Tanjung Kreasi Parquet Industri (TKPI). This study was conducted in a Quantitative research method with multiple regression analysis. The population of this study was all production employees. The sampling technique used was purposive sampling with a total of 201 employees. The results of the study prove that compensation and job satisfaction have a negative effect on turnover intention, while work stress has a positive effect on turnover intention.","author":[{"dropping-particle":"","family":"Putri","given":"Erika","non-dropping-particle":"","parse-names":false,"suffix":""},{"dropping-particle":"","family":"Anisa","given":"Friztina","non-dropping-particle":"","parse-names":false,"suffix":""}],"container-title":"Jurnal Fokus Manajemen Bisnis","id":"ITEM-1","issue":"2","issued":{"date-parts":[["2022","10","23"]]},"page":"194-205","title":"Pengaruh Kompensasi, Kepuasan Kerja, dan Stes Kerja Terhadap Turnover Intention","type":"article-journal","volume":"12"},"uris":["http://www.mendeley.com/documents/?uuid=363ea753-7437-4471-8547-06064c69c478"]}],"mendeley":{"formattedCitation":"[17]","plainTextFormattedCitation":"[17]","previouslyFormattedCitation":"[17]"},"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[17]</w:t>
      </w:r>
      <w:r w:rsidRPr="00056225">
        <w:rPr>
          <w:color w:val="000000"/>
          <w:sz w:val="20"/>
          <w:szCs w:val="20"/>
        </w:rPr>
        <w:fldChar w:fldCharType="end"/>
      </w:r>
      <w:r w:rsidRPr="00056225">
        <w:rPr>
          <w:color w:val="000000"/>
          <w:sz w:val="20"/>
          <w:szCs w:val="20"/>
          <w:lang w:val="en-US"/>
        </w:rPr>
        <w:t xml:space="preserve">. </w:t>
      </w:r>
      <w:proofErr w:type="spellStart"/>
      <w:r w:rsidRPr="00056225">
        <w:rPr>
          <w:color w:val="000000"/>
          <w:sz w:val="20"/>
          <w:szCs w:val="20"/>
          <w:lang w:val="en-US"/>
        </w:rPr>
        <w:t>Kepuasan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adalah</w:t>
      </w:r>
      <w:proofErr w:type="spellEnd"/>
      <w:r w:rsidRPr="00056225">
        <w:rPr>
          <w:color w:val="000000"/>
          <w:sz w:val="20"/>
          <w:szCs w:val="20"/>
          <w:lang w:val="en-US"/>
        </w:rPr>
        <w:t xml:space="preserve"> </w:t>
      </w:r>
      <w:proofErr w:type="spellStart"/>
      <w:r w:rsidRPr="00056225">
        <w:rPr>
          <w:color w:val="000000"/>
          <w:sz w:val="20"/>
          <w:szCs w:val="20"/>
          <w:lang w:val="en-US"/>
        </w:rPr>
        <w:t>Perasaan</w:t>
      </w:r>
      <w:proofErr w:type="spellEnd"/>
      <w:r w:rsidRPr="00056225">
        <w:rPr>
          <w:color w:val="000000"/>
          <w:sz w:val="20"/>
          <w:szCs w:val="20"/>
          <w:lang w:val="en-US"/>
        </w:rPr>
        <w:t xml:space="preserve"> </w:t>
      </w:r>
      <w:proofErr w:type="spellStart"/>
      <w:r w:rsidRPr="00056225">
        <w:rPr>
          <w:color w:val="000000"/>
          <w:sz w:val="20"/>
          <w:szCs w:val="20"/>
          <w:lang w:val="en-US"/>
        </w:rPr>
        <w:t>atau</w:t>
      </w:r>
      <w:proofErr w:type="spellEnd"/>
      <w:r w:rsidRPr="00056225">
        <w:rPr>
          <w:color w:val="000000"/>
          <w:sz w:val="20"/>
          <w:szCs w:val="20"/>
          <w:lang w:val="en-US"/>
        </w:rPr>
        <w:t xml:space="preserve"> </w:t>
      </w:r>
      <w:proofErr w:type="spellStart"/>
      <w:r w:rsidRPr="00056225">
        <w:rPr>
          <w:color w:val="000000"/>
          <w:sz w:val="20"/>
          <w:szCs w:val="20"/>
          <w:lang w:val="en-US"/>
        </w:rPr>
        <w:t>sikap</w:t>
      </w:r>
      <w:proofErr w:type="spellEnd"/>
      <w:r w:rsidRPr="00056225">
        <w:rPr>
          <w:color w:val="000000"/>
          <w:sz w:val="20"/>
          <w:szCs w:val="20"/>
          <w:lang w:val="en-US"/>
        </w:rPr>
        <w:t xml:space="preserve"> </w:t>
      </w:r>
      <w:proofErr w:type="spellStart"/>
      <w:r w:rsidRPr="00056225">
        <w:rPr>
          <w:color w:val="000000"/>
          <w:sz w:val="20"/>
          <w:szCs w:val="20"/>
          <w:lang w:val="en-US"/>
        </w:rPr>
        <w:t>seseorang</w:t>
      </w:r>
      <w:proofErr w:type="spellEnd"/>
      <w:r w:rsidRPr="00056225">
        <w:rPr>
          <w:color w:val="000000"/>
          <w:sz w:val="20"/>
          <w:szCs w:val="20"/>
          <w:lang w:val="en-US"/>
        </w:rPr>
        <w:t xml:space="preserve"> </w:t>
      </w:r>
      <w:proofErr w:type="spellStart"/>
      <w:r w:rsidRPr="00056225">
        <w:rPr>
          <w:color w:val="000000"/>
          <w:sz w:val="20"/>
          <w:szCs w:val="20"/>
          <w:lang w:val="en-US"/>
        </w:rPr>
        <w:t>tentang</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gaji</w:t>
      </w:r>
      <w:proofErr w:type="spellEnd"/>
      <w:r w:rsidRPr="00056225">
        <w:rPr>
          <w:color w:val="000000"/>
          <w:sz w:val="20"/>
          <w:szCs w:val="20"/>
          <w:lang w:val="en-US"/>
        </w:rPr>
        <w:t xml:space="preserve">, </w:t>
      </w:r>
      <w:proofErr w:type="spellStart"/>
      <w:r w:rsidRPr="00056225">
        <w:rPr>
          <w:color w:val="000000"/>
          <w:sz w:val="20"/>
          <w:szCs w:val="20"/>
          <w:lang w:val="en-US"/>
        </w:rPr>
        <w:t>kesempatan</w:t>
      </w:r>
      <w:proofErr w:type="spellEnd"/>
      <w:r w:rsidRPr="00056225">
        <w:rPr>
          <w:color w:val="000000"/>
          <w:sz w:val="20"/>
          <w:szCs w:val="20"/>
          <w:lang w:val="en-US"/>
        </w:rPr>
        <w:t xml:space="preserve"> </w:t>
      </w:r>
      <w:proofErr w:type="spellStart"/>
      <w:r w:rsidRPr="00056225">
        <w:rPr>
          <w:color w:val="000000"/>
          <w:sz w:val="20"/>
          <w:szCs w:val="20"/>
          <w:lang w:val="en-US"/>
        </w:rPr>
        <w:t>atau</w:t>
      </w:r>
      <w:proofErr w:type="spellEnd"/>
      <w:r w:rsidRPr="00056225">
        <w:rPr>
          <w:color w:val="000000"/>
          <w:sz w:val="20"/>
          <w:szCs w:val="20"/>
          <w:lang w:val="en-US"/>
        </w:rPr>
        <w:t xml:space="preserve"> </w:t>
      </w:r>
      <w:proofErr w:type="spellStart"/>
      <w:r w:rsidRPr="00056225">
        <w:rPr>
          <w:color w:val="000000"/>
          <w:sz w:val="20"/>
          <w:szCs w:val="20"/>
          <w:lang w:val="en-US"/>
        </w:rPr>
        <w:t>kesempatan</w:t>
      </w:r>
      <w:proofErr w:type="spellEnd"/>
      <w:r w:rsidRPr="00056225">
        <w:rPr>
          <w:color w:val="000000"/>
          <w:sz w:val="20"/>
          <w:szCs w:val="20"/>
          <w:lang w:val="en-US"/>
        </w:rPr>
        <w:t xml:space="preserve"> </w:t>
      </w:r>
      <w:proofErr w:type="spellStart"/>
      <w:r w:rsidRPr="00056225">
        <w:rPr>
          <w:color w:val="000000"/>
          <w:sz w:val="20"/>
          <w:szCs w:val="20"/>
          <w:lang w:val="en-US"/>
        </w:rPr>
        <w:t>pendidikan</w:t>
      </w:r>
      <w:proofErr w:type="spellEnd"/>
      <w:r w:rsidRPr="00056225">
        <w:rPr>
          <w:color w:val="000000"/>
          <w:sz w:val="20"/>
          <w:szCs w:val="20"/>
          <w:lang w:val="en-US"/>
        </w:rPr>
        <w:t xml:space="preserve">, </w:t>
      </w:r>
      <w:proofErr w:type="spellStart"/>
      <w:r w:rsidRPr="00056225">
        <w:rPr>
          <w:color w:val="000000"/>
          <w:sz w:val="20"/>
          <w:szCs w:val="20"/>
          <w:lang w:val="en-US"/>
        </w:rPr>
        <w:t>pegawasan</w:t>
      </w:r>
      <w:proofErr w:type="spellEnd"/>
      <w:r w:rsidRPr="00056225">
        <w:rPr>
          <w:color w:val="000000"/>
          <w:sz w:val="20"/>
          <w:szCs w:val="20"/>
          <w:lang w:val="en-US"/>
        </w:rPr>
        <w:t xml:space="preserve">, </w:t>
      </w:r>
      <w:proofErr w:type="spellStart"/>
      <w:r w:rsidRPr="00056225">
        <w:rPr>
          <w:color w:val="000000"/>
          <w:sz w:val="20"/>
          <w:szCs w:val="20"/>
          <w:lang w:val="en-US"/>
        </w:rPr>
        <w:t>rekan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tugas</w:t>
      </w:r>
      <w:proofErr w:type="spellEnd"/>
      <w:r w:rsidRPr="00056225">
        <w:rPr>
          <w:color w:val="000000"/>
          <w:sz w:val="20"/>
          <w:szCs w:val="20"/>
          <w:lang w:val="en-US"/>
        </w:rPr>
        <w:t xml:space="preserve">, dan lain-lain </w:t>
      </w:r>
      <w:proofErr w:type="spellStart"/>
      <w:r w:rsidRPr="00056225">
        <w:rPr>
          <w:color w:val="000000"/>
          <w:sz w:val="20"/>
          <w:szCs w:val="20"/>
          <w:lang w:val="en-US"/>
        </w:rPr>
        <w:t>adalah</w:t>
      </w:r>
      <w:proofErr w:type="spellEnd"/>
      <w:r w:rsidRPr="00056225">
        <w:rPr>
          <w:color w:val="000000"/>
          <w:sz w:val="20"/>
          <w:szCs w:val="20"/>
          <w:lang w:val="en-US"/>
        </w:rPr>
        <w:t xml:space="preserve"> </w:t>
      </w:r>
      <w:proofErr w:type="spellStart"/>
      <w:r w:rsidRPr="00056225">
        <w:rPr>
          <w:color w:val="000000"/>
          <w:sz w:val="20"/>
          <w:szCs w:val="20"/>
          <w:lang w:val="en-US"/>
        </w:rPr>
        <w:t>bagian</w:t>
      </w:r>
      <w:proofErr w:type="spellEnd"/>
      <w:r w:rsidRPr="00056225">
        <w:rPr>
          <w:color w:val="000000"/>
          <w:sz w:val="20"/>
          <w:szCs w:val="20"/>
          <w:lang w:val="en-US"/>
        </w:rPr>
        <w:t xml:space="preserve"> </w:t>
      </w:r>
      <w:proofErr w:type="spellStart"/>
      <w:r w:rsidRPr="00056225">
        <w:rPr>
          <w:color w:val="000000"/>
          <w:sz w:val="20"/>
          <w:szCs w:val="20"/>
          <w:lang w:val="en-US"/>
        </w:rPr>
        <w:t>dari</w:t>
      </w:r>
      <w:proofErr w:type="spellEnd"/>
      <w:r w:rsidRPr="00056225">
        <w:rPr>
          <w:color w:val="000000"/>
          <w:sz w:val="20"/>
          <w:szCs w:val="20"/>
          <w:lang w:val="en-US"/>
        </w:rPr>
        <w:t xml:space="preserve"> </w:t>
      </w:r>
      <w:proofErr w:type="spellStart"/>
      <w:r w:rsidRPr="00056225">
        <w:rPr>
          <w:color w:val="000000"/>
          <w:sz w:val="20"/>
          <w:szCs w:val="20"/>
          <w:lang w:val="en-US"/>
        </w:rPr>
        <w:t>kepuasan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{"citationItems":[{"id":"ITEM-1","itemData":{"DOI":"10.30596/maneggio.v2i2.3667","ISSN":"26232634","abstract":"This study aims to study and analyze the influence of the environment, job satisfaction, and workload on the performance of Aceh Tamiang District Public Works and Housing Department employees. This study includes quantitative research that considers the research used for research, processes, hypotheses, going to the field, data analysis, data conclusions to the writing using aspects of measurement, calculation, testing and certainty of numerical data. The research subjects were employees of the Aceh Tamiang District Public Works and Public Housing Agency. In this study the participants and the sample were employees of the Public Works and Public Housing Office of Aceh Tamiang Regency who were riding 81 people. Data were analyzed using multiple linear regression formulas. Research Work, Job Satisfaction and Workload are insignificant on the performance of Aceh Tamiang District Public Works and Housing Department employees. Simultaneously the Work Environment, Job Satisfaction and Workload have a significant effect on the performance of the employees of the Public Works and Public Housing Office of Aceh Tamiang Regency","author":[{"dropping-particle":"","family":"Nabawi","given":"Rizal","non-dropping-particle":"","parse-names":false,"suffix":""}],"container-title":"Maneggio: Jurnal Ilmiah Magister Manajemen","id":"ITEM-1","issue":"2","issued":{"date-parts":[["2019","9","30"]]},"page":"170-183","title":"Pengaruh Lingkungan Kerja, Kepuasan Kerja dan Beban Kerja Terhadap Kinerja Pegawai","type":"article-journal","volume":"2"},"uris":["http://www.mendeley.com/documents/?uuid=1857a517-5075-4ec5-a60f-0ec98f8fee0a"]}],"mendeley":{"formattedCitation":"[18]","plainTextFormattedCitation":"[18]","previouslyFormattedCitation":"[18]"},"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[18]</w:t>
      </w:r>
      <w:r w:rsidRPr="00056225">
        <w:rPr>
          <w:color w:val="000000"/>
          <w:sz w:val="20"/>
          <w:szCs w:val="20"/>
        </w:rPr>
        <w:fldChar w:fldCharType="end"/>
      </w:r>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{"citationItems":[{"id":"ITEM-1","itemData":{"abstract":"Penelitian ini bertujuan untuk mengetahui hubungan komunikasi interpersonal dan komitmen organisasi dengan kepuasan kerja. Sampel penelitian ini berjumlah 160 orang dosen Universitas Mulawarman Samarinda yang dilakukan melalui teknik random samling …","author":[{"dropping-particle":"","family":"Idris","given":"Adam","non-dropping-particle":"","parse-names":false,"suffix":""}],"container-title":"Psikostudia: Jurnal Psikologi","id":"ITEM-1","issue":"2","issued":{"date-parts":[["2013"]]},"title":"Hubungan Antara Komunikasi Interpersonal dan Komitmen Organisasi Dengan Kepuasan Kerja Dosen","type":"article-journal","volume":"2"},"uris":["http://www.mendeley.com/documents/?uuid=bb699bfc-bff3-47a2-88bd-a5b0757dd0b9"]}],"mendeley":{"formattedCitation":"[19]","plainTextFormattedCitation":"[19]","previouslyFormattedCitation":"[19]"},"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[19]</w:t>
      </w:r>
      <w:r w:rsidRPr="00056225">
        <w:rPr>
          <w:color w:val="000000"/>
          <w:sz w:val="20"/>
          <w:szCs w:val="20"/>
        </w:rPr>
        <w:fldChar w:fldCharType="end"/>
      </w:r>
      <w:r w:rsidRPr="00056225">
        <w:rPr>
          <w:color w:val="000000"/>
          <w:sz w:val="20"/>
          <w:szCs w:val="20"/>
        </w:rPr>
        <w:t xml:space="preserve"> juga menambahkan bahwa ketidakpuasan dalam bekerja dapat menurunkan komitmen karyawan</w:t>
      </w:r>
      <w:r w:rsidRPr="00056225">
        <w:rPr>
          <w:color w:val="000000"/>
          <w:sz w:val="20"/>
          <w:szCs w:val="20"/>
          <w:lang w:val="en-US"/>
        </w:rPr>
        <w:t xml:space="preserve"> yang </w:t>
      </w:r>
      <w:proofErr w:type="spellStart"/>
      <w:r w:rsidRPr="00056225">
        <w:rPr>
          <w:color w:val="000000"/>
          <w:sz w:val="20"/>
          <w:szCs w:val="20"/>
          <w:lang w:val="en-US"/>
        </w:rPr>
        <w:t>berdampak</w:t>
      </w:r>
      <w:proofErr w:type="spellEnd"/>
      <w:r w:rsidRPr="00056225">
        <w:rPr>
          <w:color w:val="000000"/>
          <w:sz w:val="20"/>
          <w:szCs w:val="20"/>
          <w:lang w:val="en-US"/>
        </w:rPr>
        <w:t xml:space="preserve"> pada </w:t>
      </w:r>
      <w:proofErr w:type="spellStart"/>
      <w:r w:rsidRPr="00056225">
        <w:rPr>
          <w:color w:val="000000"/>
          <w:sz w:val="20"/>
          <w:szCs w:val="20"/>
          <w:lang w:val="en-US"/>
        </w:rPr>
        <w:t>meningkatnya</w:t>
      </w:r>
      <w:proofErr w:type="spellEnd"/>
      <w:r w:rsidRPr="00056225">
        <w:rPr>
          <w:color w:val="000000"/>
          <w:sz w:val="20"/>
          <w:szCs w:val="20"/>
          <w:lang w:val="en-US"/>
        </w:rPr>
        <w:t xml:space="preserve"> </w:t>
      </w:r>
      <w:r w:rsidRPr="00056225">
        <w:rPr>
          <w:i/>
          <w:iCs/>
          <w:color w:val="000000"/>
          <w:sz w:val="20"/>
          <w:szCs w:val="20"/>
          <w:lang w:val="en-US"/>
        </w:rPr>
        <w:t>turnover intention</w:t>
      </w:r>
      <w:r w:rsidRPr="00056225">
        <w:rPr>
          <w:color w:val="000000"/>
          <w:sz w:val="20"/>
          <w:szCs w:val="20"/>
          <w:lang w:val="en-US"/>
        </w:rPr>
        <w:t xml:space="preserve"> pada </w:t>
      </w:r>
      <w:proofErr w:type="spellStart"/>
      <w:r w:rsidRPr="00056225">
        <w:rPr>
          <w:color w:val="000000"/>
          <w:sz w:val="20"/>
          <w:szCs w:val="20"/>
          <w:lang w:val="en-US"/>
        </w:rPr>
        <w:t>perusahaan</w:t>
      </w:r>
      <w:proofErr w:type="spellEnd"/>
      <w:r w:rsidRPr="00056225">
        <w:rPr>
          <w:color w:val="000000"/>
          <w:sz w:val="20"/>
          <w:szCs w:val="20"/>
          <w:lang w:val="en-US"/>
        </w:rPr>
        <w:t xml:space="preserve">. Spector </w:t>
      </w:r>
      <w:proofErr w:type="spellStart"/>
      <w:r w:rsidRPr="00056225">
        <w:rPr>
          <w:color w:val="000000"/>
          <w:sz w:val="20"/>
          <w:szCs w:val="20"/>
          <w:lang w:val="en-US"/>
        </w:rPr>
        <w:t>mengemukakan</w:t>
      </w:r>
      <w:proofErr w:type="spellEnd"/>
      <w:r w:rsidRPr="00056225">
        <w:rPr>
          <w:color w:val="000000"/>
          <w:sz w:val="20"/>
          <w:szCs w:val="20"/>
          <w:lang w:val="en-US"/>
        </w:rPr>
        <w:t xml:space="preserve"> 9 </w:t>
      </w:r>
      <w:proofErr w:type="spellStart"/>
      <w:r w:rsidRPr="00056225">
        <w:rPr>
          <w:color w:val="000000"/>
          <w:sz w:val="20"/>
          <w:szCs w:val="20"/>
          <w:lang w:val="en-US"/>
        </w:rPr>
        <w:t>aspek</w:t>
      </w:r>
      <w:proofErr w:type="spellEnd"/>
      <w:r w:rsidRPr="00056225">
        <w:rPr>
          <w:color w:val="000000"/>
          <w:sz w:val="20"/>
          <w:szCs w:val="20"/>
          <w:lang w:val="en-US"/>
        </w:rPr>
        <w:t xml:space="preserve"> </w:t>
      </w:r>
      <w:proofErr w:type="spellStart"/>
      <w:r w:rsidRPr="00056225">
        <w:rPr>
          <w:color w:val="000000"/>
          <w:sz w:val="20"/>
          <w:szCs w:val="20"/>
          <w:lang w:val="en-US"/>
        </w:rPr>
        <w:t>kepuasan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yaitu</w:t>
      </w:r>
      <w:proofErr w:type="spellEnd"/>
      <w:r w:rsidRPr="00056225">
        <w:rPr>
          <w:color w:val="000000"/>
          <w:sz w:val="20"/>
          <w:szCs w:val="20"/>
          <w:lang w:val="en-US"/>
        </w:rPr>
        <w:t xml:space="preserve">  </w:t>
      </w:r>
      <w:proofErr w:type="spellStart"/>
      <w:r w:rsidRPr="00056225">
        <w:rPr>
          <w:color w:val="000000"/>
          <w:sz w:val="20"/>
          <w:szCs w:val="20"/>
          <w:lang w:val="en-US"/>
        </w:rPr>
        <w:t>gaji</w:t>
      </w:r>
      <w:proofErr w:type="spellEnd"/>
      <w:r w:rsidRPr="00056225">
        <w:rPr>
          <w:color w:val="000000"/>
          <w:sz w:val="20"/>
          <w:szCs w:val="20"/>
          <w:lang w:val="en-US"/>
        </w:rPr>
        <w:t xml:space="preserve">,  </w:t>
      </w:r>
      <w:proofErr w:type="spellStart"/>
      <w:r w:rsidRPr="00056225">
        <w:rPr>
          <w:color w:val="000000"/>
          <w:sz w:val="20"/>
          <w:szCs w:val="20"/>
          <w:lang w:val="en-US"/>
        </w:rPr>
        <w:t>promosi</w:t>
      </w:r>
      <w:proofErr w:type="spellEnd"/>
      <w:r w:rsidRPr="00056225">
        <w:rPr>
          <w:color w:val="000000"/>
          <w:sz w:val="20"/>
          <w:szCs w:val="20"/>
          <w:lang w:val="en-US"/>
        </w:rPr>
        <w:t xml:space="preserve">,  </w:t>
      </w:r>
      <w:proofErr w:type="spellStart"/>
      <w:r w:rsidRPr="00056225">
        <w:rPr>
          <w:color w:val="000000"/>
          <w:sz w:val="20"/>
          <w:szCs w:val="20"/>
          <w:lang w:val="en-US"/>
        </w:rPr>
        <w:t>suppervisi</w:t>
      </w:r>
      <w:proofErr w:type="spellEnd"/>
      <w:r w:rsidRPr="00056225">
        <w:rPr>
          <w:color w:val="000000"/>
          <w:sz w:val="20"/>
          <w:szCs w:val="20"/>
          <w:lang w:val="en-US"/>
        </w:rPr>
        <w:t xml:space="preserve">,  </w:t>
      </w:r>
      <w:proofErr w:type="spellStart"/>
      <w:r w:rsidRPr="00056225">
        <w:rPr>
          <w:color w:val="000000"/>
          <w:sz w:val="20"/>
          <w:szCs w:val="20"/>
          <w:lang w:val="en-US"/>
        </w:rPr>
        <w:t>tunjangan</w:t>
      </w:r>
      <w:proofErr w:type="spellEnd"/>
      <w:r w:rsidRPr="00056225">
        <w:rPr>
          <w:color w:val="000000"/>
          <w:sz w:val="20"/>
          <w:szCs w:val="20"/>
          <w:lang w:val="en-US"/>
        </w:rPr>
        <w:t xml:space="preserve">, </w:t>
      </w:r>
      <w:proofErr w:type="spellStart"/>
      <w:r w:rsidRPr="00056225">
        <w:rPr>
          <w:color w:val="000000"/>
          <w:sz w:val="20"/>
          <w:szCs w:val="20"/>
          <w:lang w:val="en-US"/>
        </w:rPr>
        <w:t>penghargaan</w:t>
      </w:r>
      <w:proofErr w:type="spellEnd"/>
      <w:r w:rsidRPr="00056225">
        <w:rPr>
          <w:color w:val="000000"/>
          <w:sz w:val="20"/>
          <w:szCs w:val="20"/>
          <w:lang w:val="en-US"/>
        </w:rPr>
        <w:t xml:space="preserve">,  </w:t>
      </w:r>
      <w:proofErr w:type="spellStart"/>
      <w:r w:rsidRPr="00056225">
        <w:rPr>
          <w:color w:val="000000"/>
          <w:sz w:val="20"/>
          <w:szCs w:val="20"/>
          <w:lang w:val="en-US"/>
        </w:rPr>
        <w:t>peraturan</w:t>
      </w:r>
      <w:proofErr w:type="spellEnd"/>
      <w:r w:rsidRPr="00056225">
        <w:rPr>
          <w:color w:val="000000"/>
          <w:sz w:val="20"/>
          <w:szCs w:val="20"/>
          <w:lang w:val="en-US"/>
        </w:rPr>
        <w:t xml:space="preserve">  dan  </w:t>
      </w:r>
      <w:proofErr w:type="spellStart"/>
      <w:r w:rsidRPr="00056225">
        <w:rPr>
          <w:color w:val="000000"/>
          <w:sz w:val="20"/>
          <w:szCs w:val="20"/>
          <w:lang w:val="en-US"/>
        </w:rPr>
        <w:t>prosedur</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rekan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sifat</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w:t>
      </w:r>
      <w:proofErr w:type="spellStart"/>
      <w:r w:rsidRPr="00056225">
        <w:rPr>
          <w:color w:val="000000"/>
          <w:sz w:val="20"/>
          <w:szCs w:val="20"/>
          <w:lang w:val="en-US"/>
        </w:rPr>
        <w:t>komunikasi</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{"citationItems":[{"id":"ITEM-1","itemData":{"abstract":"Tujuan dari penelitian ini untuk mengetahui kontribusi kepuasaan kerja terhadap turnover intention pada karyawan swasta milenial. Penelitian ini menggunakan pendekatan kuantitatif dengan analisis data menggunakan teknik analisis regresi linear sederhana dan teknik sampling menggunakan insidental sampling dengan jumlah subjek 317 karyawan milenial yang bekerja di perusahaan swasta. Hasil penelitian menunjukan terdapat kontribusi kepuasan kerja terhadap turnover intention pada karyawan swasta milenial dengan arah hubungan negatif dan memiliki nilai kontribusi sebesar 51,5% kepuasan kerja mempengaruhi turnover intention. Hal ini menunjukan bahwa semakin tinggi kepuasan kerja maka akan semakin rendah tingkat turnover intention pada karyawan swasta milenial. Kata Kunci : Kepuasan Kerja, Turnover Intention, Karyawan, Milenial Abstract","author":[{"dropping-particle":"","family":"Khairannisa Zaud","given":"Kuntum","non-dropping-particle":"","parse-names":false,"suffix":""},{"dropping-particle":"","family":"Guspa","given":"Anindra","non-dropping-particle":"","parse-names":false,"suffix":""}],"container-title":"Journal Of Social Science Research","id":"ITEM-1","issue":"3","issued":{"date-parts":[["2023"]]},"page":"9747-9753","title":"Kontribusi Kepuasan Kerja Terhadap Turnover Intention Pada Karyawan Swasta Milenial","type":"article-journal","volume":"3"},"uris":["http://www.mendeley.com/documents/?uuid=2a05e039-b9d3-4aca-a9f5-06d9c275e0dc"]}],"mendeley":{"formattedCitation":"[20]","plainTextFormattedCitation":"[20]","previouslyFormattedCitation":"[20]"},"properties":{"noteIndex":0},"schema":"https://github.com/citation-style-language/schema/raw/master/csl-citation.json"}</w:instrText>
      </w:r>
      <w:r w:rsidRPr="00056225">
        <w:rPr>
          <w:color w:val="000000"/>
          <w:sz w:val="20"/>
          <w:szCs w:val="20"/>
          <w:lang w:val="en-US"/>
        </w:rPr>
        <w:fldChar w:fldCharType="separate"/>
      </w:r>
      <w:r w:rsidR="00FC047A" w:rsidRPr="00FC047A">
        <w:rPr>
          <w:noProof/>
          <w:color w:val="000000"/>
          <w:sz w:val="20"/>
          <w:szCs w:val="20"/>
          <w:lang w:val="en-US"/>
        </w:rPr>
        <w:t>[20]</w:t>
      </w:r>
      <w:r w:rsidRPr="00056225">
        <w:rPr>
          <w:color w:val="000000"/>
          <w:sz w:val="20"/>
          <w:szCs w:val="20"/>
        </w:rPr>
        <w:fldChar w:fldCharType="end"/>
      </w:r>
      <w:r w:rsidRPr="00056225">
        <w:rPr>
          <w:color w:val="000000"/>
          <w:sz w:val="20"/>
          <w:szCs w:val="20"/>
          <w:lang w:val="en-US"/>
        </w:rPr>
        <w:t>.</w:t>
      </w:r>
    </w:p>
    <w:p w14:paraId="5400E432" w14:textId="77777777" w:rsidR="00056225" w:rsidRPr="00056225" w:rsidRDefault="00056225" w:rsidP="00056225">
      <w:pPr>
        <w:pBdr>
          <w:top w:val="nil"/>
          <w:left w:val="nil"/>
          <w:bottom w:val="nil"/>
          <w:right w:val="nil"/>
          <w:between w:val="nil"/>
        </w:pBdr>
        <w:ind w:firstLine="288"/>
        <w:jc w:val="both"/>
        <w:rPr>
          <w:color w:val="000000"/>
          <w:sz w:val="20"/>
          <w:szCs w:val="20"/>
          <w:lang w:val="en-US"/>
        </w:rPr>
      </w:pPr>
      <w:r w:rsidRPr="00056225">
        <w:rPr>
          <w:color w:val="000000"/>
          <w:sz w:val="20"/>
          <w:szCs w:val="20"/>
          <w:lang w:val="en-US"/>
        </w:rPr>
        <w:t xml:space="preserve">Survey </w:t>
      </w:r>
      <w:proofErr w:type="spellStart"/>
      <w:r w:rsidRPr="00056225">
        <w:rPr>
          <w:color w:val="000000"/>
          <w:sz w:val="20"/>
          <w:szCs w:val="20"/>
          <w:lang w:val="en-US"/>
        </w:rPr>
        <w:t>awal</w:t>
      </w:r>
      <w:proofErr w:type="spellEnd"/>
      <w:r w:rsidRPr="00056225">
        <w:rPr>
          <w:color w:val="000000"/>
          <w:sz w:val="20"/>
          <w:szCs w:val="20"/>
          <w:lang w:val="en-US"/>
        </w:rPr>
        <w:t xml:space="preserve"> yang </w:t>
      </w:r>
      <w:proofErr w:type="spellStart"/>
      <w:r w:rsidRPr="00056225">
        <w:rPr>
          <w:color w:val="000000"/>
          <w:sz w:val="20"/>
          <w:szCs w:val="20"/>
          <w:lang w:val="en-US"/>
        </w:rPr>
        <w:t>dilakukan</w:t>
      </w:r>
      <w:proofErr w:type="spellEnd"/>
      <w:r w:rsidRPr="00056225">
        <w:rPr>
          <w:color w:val="000000"/>
          <w:sz w:val="20"/>
          <w:szCs w:val="20"/>
          <w:lang w:val="en-US"/>
        </w:rPr>
        <w:t xml:space="preserve"> </w:t>
      </w:r>
      <w:proofErr w:type="spellStart"/>
      <w:r w:rsidRPr="00056225">
        <w:rPr>
          <w:color w:val="000000"/>
          <w:sz w:val="20"/>
          <w:szCs w:val="20"/>
          <w:lang w:val="en-US"/>
        </w:rPr>
        <w:t>terhadap</w:t>
      </w:r>
      <w:proofErr w:type="spellEnd"/>
      <w:r w:rsidRPr="00056225">
        <w:rPr>
          <w:color w:val="000000"/>
          <w:sz w:val="20"/>
          <w:szCs w:val="20"/>
          <w:lang w:val="en-US"/>
        </w:rPr>
        <w:t xml:space="preserve"> </w:t>
      </w:r>
      <w:proofErr w:type="spellStart"/>
      <w:r w:rsidRPr="00056225">
        <w:rPr>
          <w:color w:val="000000"/>
          <w:sz w:val="20"/>
          <w:szCs w:val="20"/>
          <w:lang w:val="en-US"/>
        </w:rPr>
        <w:t>karyawan</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di </w:t>
      </w:r>
      <w:proofErr w:type="spellStart"/>
      <w:r w:rsidRPr="00056225">
        <w:rPr>
          <w:color w:val="000000"/>
          <w:sz w:val="20"/>
          <w:szCs w:val="20"/>
          <w:lang w:val="en-US"/>
        </w:rPr>
        <w:t>Sidoarjo</w:t>
      </w:r>
      <w:proofErr w:type="spellEnd"/>
      <w:r w:rsidRPr="00056225">
        <w:rPr>
          <w:color w:val="000000"/>
          <w:sz w:val="20"/>
          <w:szCs w:val="20"/>
          <w:lang w:val="en-US"/>
        </w:rPr>
        <w:t xml:space="preserve"> yang </w:t>
      </w:r>
      <w:proofErr w:type="spellStart"/>
      <w:r w:rsidRPr="00056225">
        <w:rPr>
          <w:color w:val="000000"/>
          <w:sz w:val="20"/>
          <w:szCs w:val="20"/>
          <w:lang w:val="en-US"/>
        </w:rPr>
        <w:t>memiliki</w:t>
      </w:r>
      <w:proofErr w:type="spellEnd"/>
      <w:r w:rsidRPr="00056225">
        <w:rPr>
          <w:color w:val="000000"/>
          <w:sz w:val="20"/>
          <w:szCs w:val="20"/>
          <w:lang w:val="en-US"/>
        </w:rPr>
        <w:t xml:space="preserve"> masa </w:t>
      </w:r>
      <w:proofErr w:type="spellStart"/>
      <w:r w:rsidRPr="00056225">
        <w:rPr>
          <w:color w:val="000000"/>
          <w:sz w:val="20"/>
          <w:szCs w:val="20"/>
          <w:lang w:val="en-US"/>
        </w:rPr>
        <w:t>kerja</w:t>
      </w:r>
      <w:proofErr w:type="spellEnd"/>
      <w:r w:rsidRPr="00056225">
        <w:rPr>
          <w:color w:val="000000"/>
          <w:sz w:val="20"/>
          <w:szCs w:val="20"/>
          <w:lang w:val="en-US"/>
        </w:rPr>
        <w:t xml:space="preserve"> 1 </w:t>
      </w:r>
      <w:proofErr w:type="spellStart"/>
      <w:r w:rsidRPr="00056225">
        <w:rPr>
          <w:color w:val="000000"/>
          <w:sz w:val="20"/>
          <w:szCs w:val="20"/>
          <w:lang w:val="en-US"/>
        </w:rPr>
        <w:t>tahun</w:t>
      </w:r>
      <w:proofErr w:type="spellEnd"/>
      <w:r w:rsidRPr="00056225">
        <w:rPr>
          <w:color w:val="000000"/>
          <w:sz w:val="20"/>
          <w:szCs w:val="20"/>
          <w:lang w:val="en-US"/>
        </w:rPr>
        <w:t xml:space="preserve"> </w:t>
      </w:r>
      <w:proofErr w:type="spellStart"/>
      <w:r w:rsidRPr="00056225">
        <w:rPr>
          <w:color w:val="000000"/>
          <w:sz w:val="20"/>
          <w:szCs w:val="20"/>
          <w:lang w:val="en-US"/>
        </w:rPr>
        <w:t>menyatakan</w:t>
      </w:r>
      <w:proofErr w:type="spellEnd"/>
      <w:r w:rsidRPr="00056225">
        <w:rPr>
          <w:color w:val="000000"/>
          <w:sz w:val="20"/>
          <w:szCs w:val="20"/>
          <w:lang w:val="en-US"/>
        </w:rPr>
        <w:t xml:space="preserve"> </w:t>
      </w:r>
      <w:proofErr w:type="spellStart"/>
      <w:r w:rsidRPr="00056225">
        <w:rPr>
          <w:color w:val="000000"/>
          <w:sz w:val="20"/>
          <w:szCs w:val="20"/>
          <w:lang w:val="en-US"/>
        </w:rPr>
        <w:t>bahwa</w:t>
      </w:r>
      <w:proofErr w:type="spellEnd"/>
      <w:r w:rsidRPr="00056225">
        <w:rPr>
          <w:color w:val="000000"/>
          <w:sz w:val="20"/>
          <w:szCs w:val="20"/>
          <w:lang w:val="en-US"/>
        </w:rPr>
        <w:t xml:space="preserve"> </w:t>
      </w:r>
      <w:proofErr w:type="spellStart"/>
      <w:r w:rsidRPr="00056225">
        <w:rPr>
          <w:color w:val="000000"/>
          <w:sz w:val="20"/>
          <w:szCs w:val="20"/>
          <w:lang w:val="en-US"/>
        </w:rPr>
        <w:t>sebagian</w:t>
      </w:r>
      <w:proofErr w:type="spellEnd"/>
      <w:r w:rsidRPr="00056225">
        <w:rPr>
          <w:color w:val="000000"/>
          <w:sz w:val="20"/>
          <w:szCs w:val="20"/>
          <w:lang w:val="en-US"/>
        </w:rPr>
        <w:t xml:space="preserve"> </w:t>
      </w:r>
      <w:proofErr w:type="spellStart"/>
      <w:r w:rsidRPr="00056225">
        <w:rPr>
          <w:color w:val="000000"/>
          <w:sz w:val="20"/>
          <w:szCs w:val="20"/>
          <w:lang w:val="en-US"/>
        </w:rPr>
        <w:t>besar</w:t>
      </w:r>
      <w:proofErr w:type="spellEnd"/>
      <w:r w:rsidRPr="00056225">
        <w:rPr>
          <w:color w:val="000000"/>
          <w:sz w:val="20"/>
          <w:szCs w:val="20"/>
          <w:lang w:val="en-US"/>
        </w:rPr>
        <w:t xml:space="preserve"> </w:t>
      </w:r>
      <w:proofErr w:type="spellStart"/>
      <w:r w:rsidRPr="00056225">
        <w:rPr>
          <w:color w:val="000000"/>
          <w:sz w:val="20"/>
          <w:szCs w:val="20"/>
          <w:lang w:val="en-US"/>
        </w:rPr>
        <w:t>dari</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ingin</w:t>
      </w:r>
      <w:proofErr w:type="spellEnd"/>
      <w:r w:rsidRPr="00056225">
        <w:rPr>
          <w:color w:val="000000"/>
          <w:sz w:val="20"/>
          <w:szCs w:val="20"/>
          <w:lang w:val="en-US"/>
        </w:rPr>
        <w:t xml:space="preserve"> </w:t>
      </w:r>
      <w:proofErr w:type="spellStart"/>
      <w:r w:rsidRPr="00056225">
        <w:rPr>
          <w:color w:val="000000"/>
          <w:sz w:val="20"/>
          <w:szCs w:val="20"/>
          <w:lang w:val="en-US"/>
        </w:rPr>
        <w:t>berpindah</w:t>
      </w:r>
      <w:proofErr w:type="spellEnd"/>
      <w:r w:rsidRPr="00056225">
        <w:rPr>
          <w:color w:val="000000"/>
          <w:sz w:val="20"/>
          <w:szCs w:val="20"/>
          <w:lang w:val="en-US"/>
        </w:rPr>
        <w:t xml:space="preserve"> </w:t>
      </w:r>
      <w:proofErr w:type="spellStart"/>
      <w:r w:rsidRPr="00056225">
        <w:rPr>
          <w:color w:val="000000"/>
          <w:sz w:val="20"/>
          <w:szCs w:val="20"/>
          <w:lang w:val="en-US"/>
        </w:rPr>
        <w:t>tempat</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11 </w:t>
      </w:r>
      <w:proofErr w:type="spellStart"/>
      <w:r w:rsidRPr="00056225">
        <w:rPr>
          <w:color w:val="000000"/>
          <w:sz w:val="20"/>
          <w:szCs w:val="20"/>
          <w:lang w:val="en-US"/>
        </w:rPr>
        <w:t>responden</w:t>
      </w:r>
      <w:proofErr w:type="spellEnd"/>
      <w:r w:rsidRPr="00056225">
        <w:rPr>
          <w:color w:val="000000"/>
          <w:sz w:val="20"/>
          <w:szCs w:val="20"/>
          <w:lang w:val="en-US"/>
        </w:rPr>
        <w:t xml:space="preserve">, 10 orang </w:t>
      </w:r>
      <w:proofErr w:type="spellStart"/>
      <w:r w:rsidRPr="00056225">
        <w:rPr>
          <w:color w:val="000000"/>
          <w:sz w:val="20"/>
          <w:szCs w:val="20"/>
          <w:lang w:val="en-US"/>
        </w:rPr>
        <w:t>mengaku</w:t>
      </w:r>
      <w:proofErr w:type="spellEnd"/>
      <w:r w:rsidRPr="00056225">
        <w:rPr>
          <w:color w:val="000000"/>
          <w:sz w:val="20"/>
          <w:szCs w:val="20"/>
          <w:lang w:val="en-US"/>
        </w:rPr>
        <w:t xml:space="preserve"> </w:t>
      </w:r>
      <w:proofErr w:type="spellStart"/>
      <w:r w:rsidRPr="00056225">
        <w:rPr>
          <w:color w:val="000000"/>
          <w:sz w:val="20"/>
          <w:szCs w:val="20"/>
          <w:lang w:val="en-US"/>
        </w:rPr>
        <w:t>memikirkan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mengginggalkan</w:t>
      </w:r>
      <w:proofErr w:type="spellEnd"/>
      <w:r w:rsidRPr="00056225">
        <w:rPr>
          <w:color w:val="000000"/>
          <w:sz w:val="20"/>
          <w:szCs w:val="20"/>
          <w:lang w:val="en-US"/>
        </w:rPr>
        <w:t xml:space="preserve"> </w:t>
      </w:r>
      <w:proofErr w:type="spellStart"/>
      <w:r w:rsidRPr="00056225">
        <w:rPr>
          <w:color w:val="000000"/>
          <w:sz w:val="20"/>
          <w:szCs w:val="20"/>
          <w:lang w:val="en-US"/>
        </w:rPr>
        <w:t>pekerjaannya</w:t>
      </w:r>
      <w:proofErr w:type="spellEnd"/>
      <w:r w:rsidRPr="00056225">
        <w:rPr>
          <w:color w:val="000000"/>
          <w:sz w:val="20"/>
          <w:szCs w:val="20"/>
          <w:lang w:val="en-US"/>
        </w:rPr>
        <w:t xml:space="preserve"> dan </w:t>
      </w:r>
      <w:proofErr w:type="spellStart"/>
      <w:r w:rsidRPr="00056225">
        <w:rPr>
          <w:color w:val="000000"/>
          <w:sz w:val="20"/>
          <w:szCs w:val="20"/>
          <w:lang w:val="en-US"/>
        </w:rPr>
        <w:t>mendapatkan</w:t>
      </w:r>
      <w:proofErr w:type="spellEnd"/>
      <w:r w:rsidRPr="00056225">
        <w:rPr>
          <w:color w:val="000000"/>
          <w:sz w:val="20"/>
          <w:szCs w:val="20"/>
          <w:lang w:val="en-US"/>
        </w:rPr>
        <w:t xml:space="preserve"> </w:t>
      </w:r>
      <w:proofErr w:type="spellStart"/>
      <w:r w:rsidRPr="00056225">
        <w:rPr>
          <w:color w:val="000000"/>
          <w:sz w:val="20"/>
          <w:szCs w:val="20"/>
          <w:lang w:val="en-US"/>
        </w:rPr>
        <w:t>pekerjaan</w:t>
      </w:r>
      <w:proofErr w:type="spellEnd"/>
      <w:r w:rsidRPr="00056225">
        <w:rPr>
          <w:color w:val="000000"/>
          <w:sz w:val="20"/>
          <w:szCs w:val="20"/>
          <w:lang w:val="en-US"/>
        </w:rPr>
        <w:t xml:space="preserve"> yang </w:t>
      </w:r>
      <w:proofErr w:type="spellStart"/>
      <w:r w:rsidRPr="00056225">
        <w:rPr>
          <w:color w:val="000000"/>
          <w:sz w:val="20"/>
          <w:szCs w:val="20"/>
          <w:lang w:val="en-US"/>
        </w:rPr>
        <w:t>lebih</w:t>
      </w:r>
      <w:proofErr w:type="spellEnd"/>
      <w:r w:rsidRPr="00056225">
        <w:rPr>
          <w:color w:val="000000"/>
          <w:sz w:val="20"/>
          <w:szCs w:val="20"/>
          <w:lang w:val="en-US"/>
        </w:rPr>
        <w:t xml:space="preserve"> </w:t>
      </w:r>
      <w:proofErr w:type="spellStart"/>
      <w:r w:rsidRPr="00056225">
        <w:rPr>
          <w:color w:val="000000"/>
          <w:sz w:val="20"/>
          <w:szCs w:val="20"/>
          <w:lang w:val="en-US"/>
        </w:rPr>
        <w:t>baik</w:t>
      </w:r>
      <w:proofErr w:type="spellEnd"/>
      <w:r w:rsidRPr="00056225">
        <w:rPr>
          <w:color w:val="000000"/>
          <w:sz w:val="20"/>
          <w:szCs w:val="20"/>
          <w:lang w:val="en-US"/>
        </w:rPr>
        <w:t xml:space="preserve">. 5 orang </w:t>
      </w:r>
      <w:proofErr w:type="spellStart"/>
      <w:r w:rsidRPr="00056225">
        <w:rPr>
          <w:color w:val="000000"/>
          <w:sz w:val="20"/>
          <w:szCs w:val="20"/>
          <w:lang w:val="en-US"/>
        </w:rPr>
        <w:t>merasa</w:t>
      </w:r>
      <w:proofErr w:type="spellEnd"/>
      <w:r w:rsidRPr="00056225">
        <w:rPr>
          <w:color w:val="000000"/>
          <w:sz w:val="20"/>
          <w:szCs w:val="20"/>
          <w:lang w:val="en-US"/>
        </w:rPr>
        <w:t xml:space="preserve"> </w:t>
      </w:r>
      <w:proofErr w:type="spellStart"/>
      <w:r w:rsidRPr="00056225">
        <w:rPr>
          <w:color w:val="000000"/>
          <w:sz w:val="20"/>
          <w:szCs w:val="20"/>
          <w:lang w:val="en-US"/>
        </w:rPr>
        <w:t>bosan</w:t>
      </w:r>
      <w:proofErr w:type="spellEnd"/>
      <w:r w:rsidRPr="00056225">
        <w:rPr>
          <w:color w:val="000000"/>
          <w:sz w:val="20"/>
          <w:szCs w:val="20"/>
          <w:lang w:val="en-US"/>
        </w:rPr>
        <w:t xml:space="preserve"> </w:t>
      </w:r>
      <w:proofErr w:type="spellStart"/>
      <w:r w:rsidRPr="00056225">
        <w:rPr>
          <w:color w:val="000000"/>
          <w:sz w:val="20"/>
          <w:szCs w:val="20"/>
          <w:lang w:val="en-US"/>
        </w:rPr>
        <w:t>dalam</w:t>
      </w:r>
      <w:proofErr w:type="spellEnd"/>
      <w:r w:rsidRPr="00056225">
        <w:rPr>
          <w:color w:val="000000"/>
          <w:sz w:val="20"/>
          <w:szCs w:val="20"/>
          <w:lang w:val="en-US"/>
        </w:rPr>
        <w:t xml:space="preserve"> </w:t>
      </w:r>
      <w:proofErr w:type="spellStart"/>
      <w:r w:rsidRPr="00056225">
        <w:rPr>
          <w:color w:val="000000"/>
          <w:sz w:val="20"/>
          <w:szCs w:val="20"/>
          <w:lang w:val="en-US"/>
        </w:rPr>
        <w:t>bekerja</w:t>
      </w:r>
      <w:proofErr w:type="spellEnd"/>
      <w:r w:rsidRPr="00056225">
        <w:rPr>
          <w:color w:val="000000"/>
          <w:sz w:val="20"/>
          <w:szCs w:val="20"/>
          <w:lang w:val="en-US"/>
        </w:rPr>
        <w:t xml:space="preserve">, </w:t>
      </w:r>
      <w:proofErr w:type="spellStart"/>
      <w:r w:rsidRPr="00056225">
        <w:rPr>
          <w:color w:val="000000"/>
          <w:sz w:val="20"/>
          <w:szCs w:val="20"/>
          <w:lang w:val="en-US"/>
        </w:rPr>
        <w:t>peningkatan</w:t>
      </w:r>
      <w:proofErr w:type="spellEnd"/>
      <w:r w:rsidRPr="00056225">
        <w:rPr>
          <w:color w:val="000000"/>
          <w:sz w:val="20"/>
          <w:szCs w:val="20"/>
          <w:lang w:val="en-US"/>
        </w:rPr>
        <w:t xml:space="preserve"> </w:t>
      </w:r>
      <w:proofErr w:type="spellStart"/>
      <w:r w:rsidRPr="00056225">
        <w:rPr>
          <w:color w:val="000000"/>
          <w:sz w:val="20"/>
          <w:szCs w:val="20"/>
          <w:lang w:val="en-US"/>
        </w:rPr>
        <w:t>absensi</w:t>
      </w:r>
      <w:proofErr w:type="spellEnd"/>
      <w:r w:rsidRPr="00056225">
        <w:rPr>
          <w:color w:val="000000"/>
          <w:sz w:val="20"/>
          <w:szCs w:val="20"/>
          <w:lang w:val="en-US"/>
        </w:rPr>
        <w:t xml:space="preserve"> dan </w:t>
      </w:r>
      <w:proofErr w:type="spellStart"/>
      <w:r w:rsidRPr="00056225">
        <w:rPr>
          <w:color w:val="000000"/>
          <w:sz w:val="20"/>
          <w:szCs w:val="20"/>
          <w:lang w:val="en-US"/>
        </w:rPr>
        <w:t>peningkatan</w:t>
      </w:r>
      <w:proofErr w:type="spellEnd"/>
      <w:r w:rsidRPr="00056225">
        <w:rPr>
          <w:color w:val="000000"/>
          <w:sz w:val="20"/>
          <w:szCs w:val="20"/>
          <w:lang w:val="en-US"/>
        </w:rPr>
        <w:t xml:space="preserve"> </w:t>
      </w:r>
      <w:proofErr w:type="spellStart"/>
      <w:r w:rsidRPr="00056225">
        <w:rPr>
          <w:color w:val="000000"/>
          <w:sz w:val="20"/>
          <w:szCs w:val="20"/>
          <w:lang w:val="en-US"/>
        </w:rPr>
        <w:t>pelanggaran</w:t>
      </w:r>
      <w:proofErr w:type="spellEnd"/>
      <w:r w:rsidRPr="00056225">
        <w:rPr>
          <w:color w:val="000000"/>
          <w:sz w:val="20"/>
          <w:szCs w:val="20"/>
          <w:lang w:val="en-US"/>
        </w:rPr>
        <w:t xml:space="preserve"> </w:t>
      </w:r>
      <w:proofErr w:type="spellStart"/>
      <w:r w:rsidRPr="00056225">
        <w:rPr>
          <w:color w:val="000000"/>
          <w:sz w:val="20"/>
          <w:szCs w:val="20"/>
          <w:lang w:val="en-US"/>
        </w:rPr>
        <w:t>serta</w:t>
      </w:r>
      <w:proofErr w:type="spellEnd"/>
      <w:r w:rsidRPr="00056225">
        <w:rPr>
          <w:color w:val="000000"/>
          <w:sz w:val="20"/>
          <w:szCs w:val="20"/>
          <w:lang w:val="en-US"/>
        </w:rPr>
        <w:t xml:space="preserve"> </w:t>
      </w:r>
      <w:proofErr w:type="spellStart"/>
      <w:r w:rsidRPr="00056225">
        <w:rPr>
          <w:color w:val="000000"/>
          <w:sz w:val="20"/>
          <w:szCs w:val="20"/>
          <w:lang w:val="en-US"/>
        </w:rPr>
        <w:t>adanya</w:t>
      </w:r>
      <w:proofErr w:type="spellEnd"/>
      <w:r w:rsidRPr="00056225">
        <w:rPr>
          <w:color w:val="000000"/>
          <w:sz w:val="20"/>
          <w:szCs w:val="20"/>
          <w:lang w:val="en-US"/>
        </w:rPr>
        <w:t xml:space="preserve"> </w:t>
      </w:r>
      <w:proofErr w:type="spellStart"/>
      <w:r w:rsidRPr="00056225">
        <w:rPr>
          <w:color w:val="000000"/>
          <w:sz w:val="20"/>
          <w:szCs w:val="20"/>
          <w:lang w:val="en-US"/>
        </w:rPr>
        <w:t>perubahan</w:t>
      </w:r>
      <w:proofErr w:type="spellEnd"/>
      <w:r w:rsidRPr="00056225">
        <w:rPr>
          <w:color w:val="000000"/>
          <w:sz w:val="20"/>
          <w:szCs w:val="20"/>
          <w:lang w:val="en-US"/>
        </w:rPr>
        <w:t xml:space="preserve"> </w:t>
      </w:r>
      <w:proofErr w:type="spellStart"/>
      <w:r w:rsidRPr="00056225">
        <w:rPr>
          <w:color w:val="000000"/>
          <w:sz w:val="20"/>
          <w:szCs w:val="20"/>
          <w:lang w:val="en-US"/>
        </w:rPr>
        <w:t>dalam</w:t>
      </w:r>
      <w:proofErr w:type="spellEnd"/>
      <w:r w:rsidRPr="00056225">
        <w:rPr>
          <w:color w:val="000000"/>
          <w:sz w:val="20"/>
          <w:szCs w:val="20"/>
          <w:lang w:val="en-US"/>
        </w:rPr>
        <w:t xml:space="preserve"> </w:t>
      </w:r>
      <w:proofErr w:type="spellStart"/>
      <w:r w:rsidRPr="00056225">
        <w:rPr>
          <w:color w:val="000000"/>
          <w:sz w:val="20"/>
          <w:szCs w:val="20"/>
          <w:lang w:val="en-US"/>
        </w:rPr>
        <w:t>perilaku</w:t>
      </w:r>
      <w:proofErr w:type="spellEnd"/>
      <w:r w:rsidRPr="00056225">
        <w:rPr>
          <w:color w:val="000000"/>
          <w:sz w:val="20"/>
          <w:szCs w:val="20"/>
          <w:lang w:val="en-US"/>
        </w:rPr>
        <w:t xml:space="preserve"> di </w:t>
      </w:r>
      <w:proofErr w:type="spellStart"/>
      <w:r w:rsidRPr="00056225">
        <w:rPr>
          <w:color w:val="000000"/>
          <w:sz w:val="20"/>
          <w:szCs w:val="20"/>
          <w:lang w:val="en-US"/>
        </w:rPr>
        <w:t>tempat</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Karyawan</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w:t>
      </w:r>
      <w:proofErr w:type="spellStart"/>
      <w:r w:rsidRPr="00056225">
        <w:rPr>
          <w:color w:val="000000"/>
          <w:sz w:val="20"/>
          <w:szCs w:val="20"/>
          <w:lang w:val="en-US"/>
        </w:rPr>
        <w:t>harus</w:t>
      </w:r>
      <w:proofErr w:type="spellEnd"/>
      <w:r w:rsidRPr="00056225">
        <w:rPr>
          <w:color w:val="000000"/>
          <w:sz w:val="20"/>
          <w:szCs w:val="20"/>
          <w:lang w:val="en-US"/>
        </w:rPr>
        <w:t xml:space="preserve"> </w:t>
      </w:r>
      <w:proofErr w:type="spellStart"/>
      <w:r w:rsidRPr="00056225">
        <w:rPr>
          <w:color w:val="000000"/>
          <w:sz w:val="20"/>
          <w:szCs w:val="20"/>
          <w:lang w:val="en-US"/>
        </w:rPr>
        <w:t>bekerja</w:t>
      </w:r>
      <w:proofErr w:type="spellEnd"/>
      <w:r w:rsidRPr="00056225">
        <w:rPr>
          <w:color w:val="000000"/>
          <w:sz w:val="20"/>
          <w:szCs w:val="20"/>
          <w:lang w:val="en-US"/>
        </w:rPr>
        <w:t xml:space="preserve"> </w:t>
      </w:r>
      <w:proofErr w:type="spellStart"/>
      <w:r w:rsidRPr="00056225">
        <w:rPr>
          <w:color w:val="000000"/>
          <w:sz w:val="20"/>
          <w:szCs w:val="20"/>
          <w:lang w:val="en-US"/>
        </w:rPr>
        <w:t>secara</w:t>
      </w:r>
      <w:proofErr w:type="spellEnd"/>
      <w:r w:rsidRPr="00056225">
        <w:rPr>
          <w:color w:val="000000"/>
          <w:sz w:val="20"/>
          <w:szCs w:val="20"/>
          <w:lang w:val="en-US"/>
        </w:rPr>
        <w:t xml:space="preserve"> optimal dan </w:t>
      </w:r>
      <w:proofErr w:type="spellStart"/>
      <w:r w:rsidRPr="00056225">
        <w:rPr>
          <w:color w:val="000000"/>
          <w:sz w:val="20"/>
          <w:szCs w:val="20"/>
          <w:lang w:val="en-US"/>
        </w:rPr>
        <w:t>tidak</w:t>
      </w:r>
      <w:proofErr w:type="spellEnd"/>
      <w:r w:rsidRPr="00056225">
        <w:rPr>
          <w:color w:val="000000"/>
          <w:sz w:val="20"/>
          <w:szCs w:val="20"/>
          <w:lang w:val="en-US"/>
        </w:rPr>
        <w:t xml:space="preserve"> </w:t>
      </w:r>
      <w:proofErr w:type="spellStart"/>
      <w:r w:rsidRPr="00056225">
        <w:rPr>
          <w:color w:val="000000"/>
          <w:sz w:val="20"/>
          <w:szCs w:val="20"/>
          <w:lang w:val="en-US"/>
        </w:rPr>
        <w:t>meninggalkan</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membantu</w:t>
      </w:r>
      <w:proofErr w:type="spellEnd"/>
      <w:r w:rsidRPr="00056225">
        <w:rPr>
          <w:color w:val="000000"/>
          <w:sz w:val="20"/>
          <w:szCs w:val="20"/>
          <w:lang w:val="en-US"/>
        </w:rPr>
        <w:t xml:space="preserve"> </w:t>
      </w:r>
      <w:proofErr w:type="spellStart"/>
      <w:r w:rsidRPr="00056225">
        <w:rPr>
          <w:color w:val="000000"/>
          <w:sz w:val="20"/>
          <w:szCs w:val="20"/>
          <w:lang w:val="en-US"/>
        </w:rPr>
        <w:t>kemajuan</w:t>
      </w:r>
      <w:proofErr w:type="spellEnd"/>
      <w:r w:rsidRPr="00056225">
        <w:rPr>
          <w:color w:val="000000"/>
          <w:sz w:val="20"/>
          <w:szCs w:val="20"/>
          <w:lang w:val="en-US"/>
        </w:rPr>
        <w:t xml:space="preserve"> </w:t>
      </w:r>
      <w:proofErr w:type="spellStart"/>
      <w:r w:rsidRPr="00056225">
        <w:rPr>
          <w:color w:val="000000"/>
          <w:sz w:val="20"/>
          <w:szCs w:val="20"/>
          <w:lang w:val="en-US"/>
        </w:rPr>
        <w:t>perusahaan</w:t>
      </w:r>
      <w:proofErr w:type="spellEnd"/>
      <w:r w:rsidRPr="00056225">
        <w:rPr>
          <w:color w:val="000000"/>
          <w:sz w:val="20"/>
          <w:szCs w:val="20"/>
          <w:lang w:val="en-US"/>
        </w:rPr>
        <w:t xml:space="preserve"> dan </w:t>
      </w:r>
      <w:proofErr w:type="spellStart"/>
      <w:r w:rsidRPr="00056225">
        <w:rPr>
          <w:color w:val="000000"/>
          <w:sz w:val="20"/>
          <w:szCs w:val="20"/>
          <w:lang w:val="en-US"/>
        </w:rPr>
        <w:t>meningkatkan</w:t>
      </w:r>
      <w:proofErr w:type="spellEnd"/>
      <w:r w:rsidRPr="00056225">
        <w:rPr>
          <w:color w:val="000000"/>
          <w:sz w:val="20"/>
          <w:szCs w:val="20"/>
          <w:lang w:val="en-US"/>
        </w:rPr>
        <w:t xml:space="preserve"> </w:t>
      </w:r>
      <w:proofErr w:type="spellStart"/>
      <w:r w:rsidRPr="00056225">
        <w:rPr>
          <w:color w:val="000000"/>
          <w:sz w:val="20"/>
          <w:szCs w:val="20"/>
          <w:lang w:val="en-US"/>
        </w:rPr>
        <w:t>produktivitas</w:t>
      </w:r>
      <w:proofErr w:type="spellEnd"/>
      <w:r w:rsidRPr="00056225">
        <w:rPr>
          <w:color w:val="000000"/>
          <w:sz w:val="20"/>
          <w:szCs w:val="20"/>
          <w:lang w:val="en-US"/>
        </w:rPr>
        <w:t xml:space="preserve"> </w:t>
      </w:r>
      <w:proofErr w:type="spellStart"/>
      <w:r w:rsidRPr="00056225">
        <w:rPr>
          <w:color w:val="000000"/>
          <w:sz w:val="20"/>
          <w:szCs w:val="20"/>
          <w:lang w:val="en-US"/>
        </w:rPr>
        <w:t>secara</w:t>
      </w:r>
      <w:proofErr w:type="spellEnd"/>
      <w:r w:rsidRPr="00056225">
        <w:rPr>
          <w:color w:val="000000"/>
          <w:sz w:val="20"/>
          <w:szCs w:val="20"/>
          <w:lang w:val="en-US"/>
        </w:rPr>
        <w:t xml:space="preserve"> </w:t>
      </w:r>
      <w:proofErr w:type="spellStart"/>
      <w:r w:rsidRPr="00056225">
        <w:rPr>
          <w:color w:val="000000"/>
          <w:sz w:val="20"/>
          <w:szCs w:val="20"/>
          <w:lang w:val="en-US"/>
        </w:rPr>
        <w:t>keseluruhan</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w:t>
      </w:r>
      <w:proofErr w:type="spellStart"/>
      <w:r w:rsidRPr="00056225">
        <w:rPr>
          <w:color w:val="000000"/>
          <w:sz w:val="20"/>
          <w:szCs w:val="20"/>
          <w:lang w:val="en-US"/>
        </w:rPr>
        <w:t>akan</w:t>
      </w:r>
      <w:proofErr w:type="spellEnd"/>
      <w:r w:rsidRPr="00056225">
        <w:rPr>
          <w:color w:val="000000"/>
          <w:sz w:val="20"/>
          <w:szCs w:val="20"/>
          <w:lang w:val="en-US"/>
        </w:rPr>
        <w:t xml:space="preserve"> </w:t>
      </w:r>
      <w:proofErr w:type="spellStart"/>
      <w:r w:rsidRPr="00056225">
        <w:rPr>
          <w:color w:val="000000"/>
          <w:sz w:val="20"/>
          <w:szCs w:val="20"/>
          <w:lang w:val="en-US"/>
        </w:rPr>
        <w:t>menerima</w:t>
      </w:r>
      <w:proofErr w:type="spellEnd"/>
      <w:r w:rsidRPr="00056225">
        <w:rPr>
          <w:color w:val="000000"/>
          <w:sz w:val="20"/>
          <w:szCs w:val="20"/>
          <w:lang w:val="en-US"/>
        </w:rPr>
        <w:t xml:space="preserve"> </w:t>
      </w:r>
      <w:proofErr w:type="spellStart"/>
      <w:r w:rsidRPr="00056225">
        <w:rPr>
          <w:color w:val="000000"/>
          <w:sz w:val="20"/>
          <w:szCs w:val="20"/>
          <w:lang w:val="en-US"/>
        </w:rPr>
        <w:t>pengakuan</w:t>
      </w:r>
      <w:proofErr w:type="spellEnd"/>
      <w:r w:rsidRPr="00056225">
        <w:rPr>
          <w:color w:val="000000"/>
          <w:sz w:val="20"/>
          <w:szCs w:val="20"/>
          <w:lang w:val="en-US"/>
        </w:rPr>
        <w:t xml:space="preserve"> dan </w:t>
      </w:r>
      <w:proofErr w:type="spellStart"/>
      <w:r w:rsidRPr="00056225">
        <w:rPr>
          <w:color w:val="000000"/>
          <w:sz w:val="20"/>
          <w:szCs w:val="20"/>
          <w:lang w:val="en-US"/>
        </w:rPr>
        <w:t>apresiasi</w:t>
      </w:r>
      <w:proofErr w:type="spellEnd"/>
      <w:r w:rsidRPr="00056225">
        <w:rPr>
          <w:color w:val="000000"/>
          <w:sz w:val="20"/>
          <w:szCs w:val="20"/>
          <w:lang w:val="en-US"/>
        </w:rPr>
        <w:t xml:space="preserve"> </w:t>
      </w:r>
      <w:proofErr w:type="spellStart"/>
      <w:r w:rsidRPr="00056225">
        <w:rPr>
          <w:color w:val="000000"/>
          <w:sz w:val="20"/>
          <w:szCs w:val="20"/>
          <w:lang w:val="en-US"/>
        </w:rPr>
        <w:t>atas</w:t>
      </w:r>
      <w:proofErr w:type="spellEnd"/>
      <w:r w:rsidRPr="00056225">
        <w:rPr>
          <w:color w:val="000000"/>
          <w:sz w:val="20"/>
          <w:szCs w:val="20"/>
          <w:lang w:val="en-US"/>
        </w:rPr>
        <w:t xml:space="preserve"> </w:t>
      </w:r>
      <w:proofErr w:type="spellStart"/>
      <w:r w:rsidRPr="00056225">
        <w:rPr>
          <w:color w:val="000000"/>
          <w:sz w:val="20"/>
          <w:szCs w:val="20"/>
          <w:lang w:val="en-US"/>
        </w:rPr>
        <w:t>kinerja</w:t>
      </w:r>
      <w:proofErr w:type="spellEnd"/>
      <w:r w:rsidRPr="00056225">
        <w:rPr>
          <w:color w:val="000000"/>
          <w:sz w:val="20"/>
          <w:szCs w:val="20"/>
          <w:lang w:val="en-US"/>
        </w:rPr>
        <w:t xml:space="preserve"> </w:t>
      </w:r>
      <w:proofErr w:type="spellStart"/>
      <w:r w:rsidRPr="00056225">
        <w:rPr>
          <w:color w:val="000000"/>
          <w:sz w:val="20"/>
          <w:szCs w:val="20"/>
          <w:lang w:val="en-US"/>
        </w:rPr>
        <w:t>mereka</w:t>
      </w:r>
      <w:proofErr w:type="spellEnd"/>
      <w:r w:rsidRPr="00056225">
        <w:rPr>
          <w:color w:val="000000"/>
          <w:sz w:val="20"/>
          <w:szCs w:val="20"/>
          <w:lang w:val="en-US"/>
        </w:rPr>
        <w:t xml:space="preserve">, yang </w:t>
      </w:r>
      <w:proofErr w:type="spellStart"/>
      <w:r w:rsidRPr="00056225">
        <w:rPr>
          <w:color w:val="000000"/>
          <w:sz w:val="20"/>
          <w:szCs w:val="20"/>
          <w:lang w:val="en-US"/>
        </w:rPr>
        <w:t>dapat</w:t>
      </w:r>
      <w:proofErr w:type="spellEnd"/>
      <w:r w:rsidRPr="00056225">
        <w:rPr>
          <w:color w:val="000000"/>
          <w:sz w:val="20"/>
          <w:szCs w:val="20"/>
          <w:lang w:val="en-US"/>
        </w:rPr>
        <w:t xml:space="preserve"> </w:t>
      </w:r>
      <w:proofErr w:type="spellStart"/>
      <w:r w:rsidRPr="00056225">
        <w:rPr>
          <w:color w:val="000000"/>
          <w:sz w:val="20"/>
          <w:szCs w:val="20"/>
          <w:lang w:val="en-US"/>
        </w:rPr>
        <w:t>berupa</w:t>
      </w:r>
      <w:proofErr w:type="spellEnd"/>
      <w:r w:rsidRPr="00056225">
        <w:rPr>
          <w:color w:val="000000"/>
          <w:sz w:val="20"/>
          <w:szCs w:val="20"/>
          <w:lang w:val="en-US"/>
        </w:rPr>
        <w:t xml:space="preserve"> bonus, </w:t>
      </w:r>
      <w:proofErr w:type="spellStart"/>
      <w:r w:rsidRPr="00056225">
        <w:rPr>
          <w:color w:val="000000"/>
          <w:sz w:val="20"/>
          <w:szCs w:val="20"/>
          <w:lang w:val="en-US"/>
        </w:rPr>
        <w:t>hadiah</w:t>
      </w:r>
      <w:proofErr w:type="spellEnd"/>
      <w:r w:rsidRPr="00056225">
        <w:rPr>
          <w:color w:val="000000"/>
          <w:sz w:val="20"/>
          <w:szCs w:val="20"/>
          <w:lang w:val="en-US"/>
        </w:rPr>
        <w:t xml:space="preserve">, </w:t>
      </w:r>
      <w:proofErr w:type="spellStart"/>
      <w:r w:rsidRPr="00056225">
        <w:rPr>
          <w:color w:val="000000"/>
          <w:sz w:val="20"/>
          <w:szCs w:val="20"/>
          <w:lang w:val="en-US"/>
        </w:rPr>
        <w:t>atau</w:t>
      </w:r>
      <w:proofErr w:type="spellEnd"/>
      <w:r w:rsidRPr="00056225">
        <w:rPr>
          <w:color w:val="000000"/>
          <w:sz w:val="20"/>
          <w:szCs w:val="20"/>
          <w:lang w:val="en-US"/>
        </w:rPr>
        <w:t xml:space="preserve"> </w:t>
      </w:r>
      <w:proofErr w:type="spellStart"/>
      <w:r w:rsidRPr="00056225">
        <w:rPr>
          <w:color w:val="000000"/>
          <w:sz w:val="20"/>
          <w:szCs w:val="20"/>
          <w:lang w:val="en-US"/>
        </w:rPr>
        <w:t>cara</w:t>
      </w:r>
      <w:proofErr w:type="spellEnd"/>
      <w:r w:rsidRPr="00056225">
        <w:rPr>
          <w:color w:val="000000"/>
          <w:sz w:val="20"/>
          <w:szCs w:val="20"/>
          <w:lang w:val="en-US"/>
        </w:rPr>
        <w:t xml:space="preserve"> </w:t>
      </w:r>
      <w:proofErr w:type="spellStart"/>
      <w:r w:rsidRPr="00056225">
        <w:rPr>
          <w:color w:val="000000"/>
          <w:sz w:val="20"/>
          <w:szCs w:val="20"/>
          <w:lang w:val="en-US"/>
        </w:rPr>
        <w:t>lainnya</w:t>
      </w:r>
      <w:proofErr w:type="spellEnd"/>
      <w:r w:rsidRPr="00056225">
        <w:rPr>
          <w:color w:val="000000"/>
          <w:sz w:val="20"/>
          <w:szCs w:val="20"/>
          <w:lang w:val="en-US"/>
        </w:rPr>
        <w:t>.</w:t>
      </w:r>
    </w:p>
    <w:p w14:paraId="413F2CE7" w14:textId="77777777" w:rsidR="00056225" w:rsidRPr="00056225" w:rsidRDefault="00056225" w:rsidP="00056225">
      <w:pPr>
        <w:pBdr>
          <w:top w:val="nil"/>
          <w:left w:val="nil"/>
          <w:bottom w:val="nil"/>
          <w:right w:val="nil"/>
          <w:between w:val="nil"/>
        </w:pBdr>
        <w:ind w:firstLine="288"/>
        <w:jc w:val="both"/>
        <w:rPr>
          <w:color w:val="000000"/>
          <w:sz w:val="20"/>
          <w:szCs w:val="20"/>
          <w:lang w:val="en-US"/>
        </w:rPr>
      </w:pPr>
      <w:proofErr w:type="spellStart"/>
      <w:r w:rsidRPr="00056225">
        <w:rPr>
          <w:color w:val="000000"/>
          <w:sz w:val="20"/>
          <w:szCs w:val="20"/>
          <w:lang w:val="en-US"/>
        </w:rPr>
        <w:t>Berdasarkan</w:t>
      </w:r>
      <w:proofErr w:type="spellEnd"/>
      <w:r w:rsidRPr="00056225">
        <w:rPr>
          <w:color w:val="000000"/>
          <w:sz w:val="20"/>
          <w:szCs w:val="20"/>
          <w:lang w:val="en-US"/>
        </w:rPr>
        <w:t xml:space="preserve"> </w:t>
      </w:r>
      <w:proofErr w:type="spellStart"/>
      <w:r w:rsidRPr="00056225">
        <w:rPr>
          <w:color w:val="000000"/>
          <w:sz w:val="20"/>
          <w:szCs w:val="20"/>
          <w:lang w:val="en-US"/>
        </w:rPr>
        <w:t>hasil</w:t>
      </w:r>
      <w:proofErr w:type="spellEnd"/>
      <w:r w:rsidRPr="00056225">
        <w:rPr>
          <w:color w:val="000000"/>
          <w:sz w:val="20"/>
          <w:szCs w:val="20"/>
          <w:lang w:val="en-US"/>
        </w:rPr>
        <w:t xml:space="preserve"> </w:t>
      </w:r>
      <w:proofErr w:type="spellStart"/>
      <w:r w:rsidRPr="00056225">
        <w:rPr>
          <w:color w:val="000000"/>
          <w:sz w:val="20"/>
          <w:szCs w:val="20"/>
          <w:lang w:val="en-US"/>
        </w:rPr>
        <w:t>uraian</w:t>
      </w:r>
      <w:proofErr w:type="spellEnd"/>
      <w:r w:rsidRPr="00056225">
        <w:rPr>
          <w:color w:val="000000"/>
          <w:sz w:val="20"/>
          <w:szCs w:val="20"/>
          <w:lang w:val="en-US"/>
        </w:rPr>
        <w:t xml:space="preserve"> </w:t>
      </w:r>
      <w:proofErr w:type="spellStart"/>
      <w:r w:rsidRPr="00056225">
        <w:rPr>
          <w:color w:val="000000"/>
          <w:sz w:val="20"/>
          <w:szCs w:val="20"/>
          <w:lang w:val="en-US"/>
        </w:rPr>
        <w:t>penelitian</w:t>
      </w:r>
      <w:proofErr w:type="spellEnd"/>
      <w:r w:rsidRPr="00056225">
        <w:rPr>
          <w:color w:val="000000"/>
          <w:sz w:val="20"/>
          <w:szCs w:val="20"/>
          <w:lang w:val="en-US"/>
        </w:rPr>
        <w:t xml:space="preserve"> </w:t>
      </w:r>
      <w:proofErr w:type="spellStart"/>
      <w:r w:rsidRPr="00056225">
        <w:rPr>
          <w:color w:val="000000"/>
          <w:sz w:val="20"/>
          <w:szCs w:val="20"/>
          <w:lang w:val="en-US"/>
        </w:rPr>
        <w:t>terdahulu</w:t>
      </w:r>
      <w:proofErr w:type="spellEnd"/>
      <w:r w:rsidRPr="00056225">
        <w:rPr>
          <w:color w:val="000000"/>
          <w:sz w:val="20"/>
          <w:szCs w:val="20"/>
          <w:lang w:val="en-US"/>
        </w:rPr>
        <w:t xml:space="preserve"> </w:t>
      </w:r>
      <w:proofErr w:type="spellStart"/>
      <w:r w:rsidRPr="00056225">
        <w:rPr>
          <w:color w:val="000000"/>
          <w:sz w:val="20"/>
          <w:szCs w:val="20"/>
          <w:lang w:val="en-US"/>
        </w:rPr>
        <w:t>terdapat</w:t>
      </w:r>
      <w:proofErr w:type="spellEnd"/>
      <w:r w:rsidRPr="00056225">
        <w:rPr>
          <w:color w:val="000000"/>
          <w:sz w:val="20"/>
          <w:szCs w:val="20"/>
          <w:lang w:val="en-US"/>
        </w:rPr>
        <w:t xml:space="preserve"> </w:t>
      </w:r>
      <w:proofErr w:type="spellStart"/>
      <w:r w:rsidRPr="00056225">
        <w:rPr>
          <w:color w:val="000000"/>
          <w:sz w:val="20"/>
          <w:szCs w:val="20"/>
          <w:lang w:val="en-US"/>
        </w:rPr>
        <w:t>perbedaan</w:t>
      </w:r>
      <w:proofErr w:type="spellEnd"/>
      <w:r w:rsidRPr="00056225">
        <w:rPr>
          <w:color w:val="000000"/>
          <w:sz w:val="20"/>
          <w:szCs w:val="20"/>
          <w:lang w:val="en-US"/>
        </w:rPr>
        <w:t xml:space="preserve"> </w:t>
      </w:r>
      <w:proofErr w:type="spellStart"/>
      <w:r w:rsidRPr="00056225">
        <w:rPr>
          <w:color w:val="000000"/>
          <w:sz w:val="20"/>
          <w:szCs w:val="20"/>
          <w:lang w:val="en-US"/>
        </w:rPr>
        <w:t>hasil</w:t>
      </w:r>
      <w:proofErr w:type="spellEnd"/>
      <w:r w:rsidRPr="00056225">
        <w:rPr>
          <w:color w:val="000000"/>
          <w:sz w:val="20"/>
          <w:szCs w:val="20"/>
          <w:lang w:val="en-US"/>
        </w:rPr>
        <w:t xml:space="preserve"> </w:t>
      </w:r>
      <w:proofErr w:type="spellStart"/>
      <w:r w:rsidRPr="00056225">
        <w:rPr>
          <w:color w:val="000000"/>
          <w:sz w:val="20"/>
          <w:szCs w:val="20"/>
          <w:lang w:val="en-US"/>
        </w:rPr>
        <w:t>penelitian</w:t>
      </w:r>
      <w:proofErr w:type="spellEnd"/>
      <w:r w:rsidRPr="00056225">
        <w:rPr>
          <w:color w:val="000000"/>
          <w:sz w:val="20"/>
          <w:szCs w:val="20"/>
          <w:lang w:val="en-US"/>
        </w:rPr>
        <w:t xml:space="preserve"> dan </w:t>
      </w:r>
      <w:proofErr w:type="spellStart"/>
      <w:r w:rsidRPr="00056225">
        <w:rPr>
          <w:color w:val="000000"/>
          <w:sz w:val="20"/>
          <w:szCs w:val="20"/>
          <w:lang w:val="en-US"/>
        </w:rPr>
        <w:t>belum</w:t>
      </w:r>
      <w:proofErr w:type="spellEnd"/>
      <w:r w:rsidRPr="00056225">
        <w:rPr>
          <w:color w:val="000000"/>
          <w:sz w:val="20"/>
          <w:szCs w:val="20"/>
          <w:lang w:val="en-US"/>
        </w:rPr>
        <w:t xml:space="preserve"> </w:t>
      </w:r>
      <w:proofErr w:type="spellStart"/>
      <w:r w:rsidRPr="00056225">
        <w:rPr>
          <w:color w:val="000000"/>
          <w:sz w:val="20"/>
          <w:szCs w:val="20"/>
          <w:lang w:val="en-US"/>
        </w:rPr>
        <w:t>adanya</w:t>
      </w:r>
      <w:proofErr w:type="spellEnd"/>
      <w:r w:rsidRPr="00056225">
        <w:rPr>
          <w:color w:val="000000"/>
          <w:sz w:val="20"/>
          <w:szCs w:val="20"/>
          <w:lang w:val="en-US"/>
        </w:rPr>
        <w:t xml:space="preserve"> </w:t>
      </w:r>
      <w:proofErr w:type="spellStart"/>
      <w:r w:rsidRPr="00056225">
        <w:rPr>
          <w:color w:val="000000"/>
          <w:sz w:val="20"/>
          <w:szCs w:val="20"/>
          <w:lang w:val="en-US"/>
        </w:rPr>
        <w:t>penelitian</w:t>
      </w:r>
      <w:proofErr w:type="spellEnd"/>
      <w:r w:rsidRPr="00056225">
        <w:rPr>
          <w:color w:val="000000"/>
          <w:sz w:val="20"/>
          <w:szCs w:val="20"/>
          <w:lang w:val="en-US"/>
        </w:rPr>
        <w:t xml:space="preserve"> yang </w:t>
      </w:r>
      <w:proofErr w:type="spellStart"/>
      <w:r w:rsidRPr="00056225">
        <w:rPr>
          <w:color w:val="000000"/>
          <w:sz w:val="20"/>
          <w:szCs w:val="20"/>
          <w:lang w:val="en-US"/>
        </w:rPr>
        <w:t>dilakukan</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populasi</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di </w:t>
      </w:r>
      <w:proofErr w:type="spellStart"/>
      <w:r w:rsidRPr="00056225">
        <w:rPr>
          <w:color w:val="000000"/>
          <w:sz w:val="20"/>
          <w:szCs w:val="20"/>
          <w:lang w:val="en-US"/>
        </w:rPr>
        <w:t>Sidoarjo</w:t>
      </w:r>
      <w:proofErr w:type="spellEnd"/>
      <w:r w:rsidRPr="00056225">
        <w:rPr>
          <w:color w:val="000000"/>
          <w:sz w:val="20"/>
          <w:szCs w:val="20"/>
          <w:lang w:val="en-US"/>
        </w:rPr>
        <w:t xml:space="preserve"> </w:t>
      </w:r>
      <w:proofErr w:type="spellStart"/>
      <w:r w:rsidRPr="00056225">
        <w:rPr>
          <w:color w:val="000000"/>
          <w:sz w:val="20"/>
          <w:szCs w:val="20"/>
          <w:lang w:val="en-US"/>
        </w:rPr>
        <w:t>serta</w:t>
      </w:r>
      <w:proofErr w:type="spellEnd"/>
      <w:r w:rsidRPr="00056225">
        <w:rPr>
          <w:color w:val="000000"/>
          <w:sz w:val="20"/>
          <w:szCs w:val="20"/>
          <w:lang w:val="en-US"/>
        </w:rPr>
        <w:t xml:space="preserve"> </w:t>
      </w:r>
      <w:proofErr w:type="spellStart"/>
      <w:r w:rsidRPr="00056225">
        <w:rPr>
          <w:color w:val="000000"/>
          <w:sz w:val="20"/>
          <w:szCs w:val="20"/>
          <w:lang w:val="en-US"/>
        </w:rPr>
        <w:t>dapat</w:t>
      </w:r>
      <w:proofErr w:type="spellEnd"/>
      <w:r w:rsidRPr="00056225">
        <w:rPr>
          <w:color w:val="000000"/>
          <w:sz w:val="20"/>
          <w:szCs w:val="20"/>
          <w:lang w:val="en-US"/>
        </w:rPr>
        <w:t xml:space="preserve"> </w:t>
      </w:r>
      <w:proofErr w:type="spellStart"/>
      <w:r w:rsidRPr="00056225">
        <w:rPr>
          <w:color w:val="000000"/>
          <w:sz w:val="20"/>
          <w:szCs w:val="20"/>
          <w:lang w:val="en-US"/>
        </w:rPr>
        <w:t>diharapkan</w:t>
      </w:r>
      <w:proofErr w:type="spellEnd"/>
      <w:r w:rsidRPr="00056225">
        <w:rPr>
          <w:color w:val="000000"/>
          <w:sz w:val="20"/>
          <w:szCs w:val="20"/>
          <w:lang w:val="en-US"/>
        </w:rPr>
        <w:t xml:space="preserve"> </w:t>
      </w:r>
      <w:proofErr w:type="spellStart"/>
      <w:r w:rsidRPr="00056225">
        <w:rPr>
          <w:color w:val="000000"/>
          <w:sz w:val="20"/>
          <w:szCs w:val="20"/>
          <w:lang w:val="en-US"/>
        </w:rPr>
        <w:t>mampu</w:t>
      </w:r>
      <w:proofErr w:type="spellEnd"/>
      <w:r w:rsidRPr="00056225">
        <w:rPr>
          <w:color w:val="000000"/>
          <w:sz w:val="20"/>
          <w:szCs w:val="20"/>
          <w:lang w:val="en-US"/>
        </w:rPr>
        <w:t xml:space="preserve"> </w:t>
      </w:r>
      <w:proofErr w:type="spellStart"/>
      <w:r w:rsidRPr="00056225">
        <w:rPr>
          <w:color w:val="000000"/>
          <w:sz w:val="20"/>
          <w:szCs w:val="20"/>
          <w:lang w:val="en-US"/>
        </w:rPr>
        <w:t>menguatkan</w:t>
      </w:r>
      <w:proofErr w:type="spellEnd"/>
      <w:r w:rsidRPr="00056225">
        <w:rPr>
          <w:color w:val="000000"/>
          <w:sz w:val="20"/>
          <w:szCs w:val="20"/>
          <w:lang w:val="en-US"/>
        </w:rPr>
        <w:t xml:space="preserve"> </w:t>
      </w:r>
      <w:proofErr w:type="spellStart"/>
      <w:r w:rsidRPr="00056225">
        <w:rPr>
          <w:color w:val="000000"/>
          <w:sz w:val="20"/>
          <w:szCs w:val="20"/>
          <w:lang w:val="en-US"/>
        </w:rPr>
        <w:t>kajian</w:t>
      </w:r>
      <w:proofErr w:type="spellEnd"/>
      <w:r w:rsidRPr="00056225">
        <w:rPr>
          <w:color w:val="000000"/>
          <w:sz w:val="20"/>
          <w:szCs w:val="20"/>
          <w:lang w:val="en-US"/>
        </w:rPr>
        <w:t xml:space="preserve"> </w:t>
      </w:r>
      <w:proofErr w:type="spellStart"/>
      <w:r w:rsidRPr="00056225">
        <w:rPr>
          <w:color w:val="000000"/>
          <w:sz w:val="20"/>
          <w:szCs w:val="20"/>
          <w:lang w:val="en-US"/>
        </w:rPr>
        <w:t>empiris</w:t>
      </w:r>
      <w:proofErr w:type="spellEnd"/>
      <w:r w:rsidRPr="00056225">
        <w:rPr>
          <w:color w:val="000000"/>
          <w:sz w:val="20"/>
          <w:szCs w:val="20"/>
          <w:lang w:val="en-US"/>
        </w:rPr>
        <w:t xml:space="preserve"> yang </w:t>
      </w:r>
      <w:proofErr w:type="spellStart"/>
      <w:r w:rsidRPr="00056225">
        <w:rPr>
          <w:color w:val="000000"/>
          <w:sz w:val="20"/>
          <w:szCs w:val="20"/>
          <w:lang w:val="en-US"/>
        </w:rPr>
        <w:t>telah</w:t>
      </w:r>
      <w:proofErr w:type="spellEnd"/>
      <w:r w:rsidRPr="00056225">
        <w:rPr>
          <w:color w:val="000000"/>
          <w:sz w:val="20"/>
          <w:szCs w:val="20"/>
          <w:lang w:val="en-US"/>
        </w:rPr>
        <w:t xml:space="preserve"> </w:t>
      </w:r>
      <w:proofErr w:type="spellStart"/>
      <w:r w:rsidRPr="00056225">
        <w:rPr>
          <w:color w:val="000000"/>
          <w:sz w:val="20"/>
          <w:szCs w:val="20"/>
          <w:lang w:val="en-US"/>
        </w:rPr>
        <w:t>dikemukakan</w:t>
      </w:r>
      <w:proofErr w:type="spellEnd"/>
      <w:r w:rsidRPr="00056225">
        <w:rPr>
          <w:color w:val="000000"/>
          <w:sz w:val="20"/>
          <w:szCs w:val="20"/>
          <w:lang w:val="en-US"/>
        </w:rPr>
        <w:t xml:space="preserve"> </w:t>
      </w:r>
      <w:proofErr w:type="spellStart"/>
      <w:r w:rsidRPr="00056225">
        <w:rPr>
          <w:color w:val="000000"/>
          <w:sz w:val="20"/>
          <w:szCs w:val="20"/>
          <w:lang w:val="en-US"/>
        </w:rPr>
        <w:t>sebelumnya</w:t>
      </w:r>
      <w:proofErr w:type="spellEnd"/>
      <w:r w:rsidRPr="00056225">
        <w:rPr>
          <w:color w:val="000000"/>
          <w:sz w:val="20"/>
          <w:szCs w:val="20"/>
          <w:lang w:val="en-US"/>
        </w:rPr>
        <w:t xml:space="preserve">. Tujuan </w:t>
      </w:r>
      <w:proofErr w:type="spellStart"/>
      <w:r w:rsidRPr="00056225">
        <w:rPr>
          <w:color w:val="000000"/>
          <w:sz w:val="20"/>
          <w:szCs w:val="20"/>
          <w:lang w:val="en-US"/>
        </w:rPr>
        <w:t>dalam</w:t>
      </w:r>
      <w:proofErr w:type="spellEnd"/>
      <w:r w:rsidRPr="00056225">
        <w:rPr>
          <w:color w:val="000000"/>
          <w:sz w:val="20"/>
          <w:szCs w:val="20"/>
          <w:lang w:val="en-US"/>
        </w:rPr>
        <w:t xml:space="preserve"> </w:t>
      </w:r>
      <w:proofErr w:type="spellStart"/>
      <w:r w:rsidRPr="00056225">
        <w:rPr>
          <w:color w:val="000000"/>
          <w:sz w:val="20"/>
          <w:szCs w:val="20"/>
          <w:lang w:val="en-US"/>
        </w:rPr>
        <w:t>penelitian</w:t>
      </w:r>
      <w:proofErr w:type="spellEnd"/>
      <w:r w:rsidRPr="00056225">
        <w:rPr>
          <w:color w:val="000000"/>
          <w:sz w:val="20"/>
          <w:szCs w:val="20"/>
          <w:lang w:val="en-US"/>
        </w:rPr>
        <w:t xml:space="preserve"> </w:t>
      </w:r>
      <w:proofErr w:type="spellStart"/>
      <w:r w:rsidRPr="00056225">
        <w:rPr>
          <w:color w:val="000000"/>
          <w:sz w:val="20"/>
          <w:szCs w:val="20"/>
          <w:lang w:val="en-US"/>
        </w:rPr>
        <w:t>ini</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mengetahui</w:t>
      </w:r>
      <w:proofErr w:type="spellEnd"/>
      <w:r w:rsidRPr="00056225">
        <w:rPr>
          <w:color w:val="000000"/>
          <w:sz w:val="20"/>
          <w:szCs w:val="20"/>
          <w:lang w:val="en-US"/>
        </w:rPr>
        <w:t xml:space="preserve"> </w:t>
      </w:r>
      <w:proofErr w:type="spellStart"/>
      <w:r w:rsidRPr="00056225">
        <w:rPr>
          <w:color w:val="000000"/>
          <w:sz w:val="20"/>
          <w:szCs w:val="20"/>
          <w:lang w:val="en-US"/>
        </w:rPr>
        <w:t>pengaruh</w:t>
      </w:r>
      <w:proofErr w:type="spellEnd"/>
      <w:r w:rsidRPr="00056225">
        <w:rPr>
          <w:color w:val="000000"/>
          <w:sz w:val="20"/>
          <w:szCs w:val="20"/>
          <w:lang w:val="en-US"/>
        </w:rPr>
        <w:t xml:space="preserve"> variable </w:t>
      </w:r>
      <w:r w:rsidRPr="00056225">
        <w:rPr>
          <w:i/>
          <w:iCs/>
          <w:color w:val="000000"/>
          <w:sz w:val="20"/>
          <w:szCs w:val="20"/>
          <w:lang w:val="en-US"/>
        </w:rPr>
        <w:t>burnout</w:t>
      </w:r>
      <w:r w:rsidRPr="00056225">
        <w:rPr>
          <w:color w:val="000000"/>
          <w:sz w:val="20"/>
          <w:szCs w:val="20"/>
          <w:lang w:val="en-US"/>
        </w:rPr>
        <w:t xml:space="preserve"> dan </w:t>
      </w:r>
      <w:proofErr w:type="spellStart"/>
      <w:r w:rsidRPr="00056225">
        <w:rPr>
          <w:color w:val="000000"/>
          <w:sz w:val="20"/>
          <w:szCs w:val="20"/>
          <w:lang w:val="en-US"/>
        </w:rPr>
        <w:t>kepuasan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r w:rsidRPr="00056225">
        <w:rPr>
          <w:i/>
          <w:color w:val="000000"/>
          <w:sz w:val="20"/>
          <w:szCs w:val="20"/>
          <w:lang w:val="en-US"/>
        </w:rPr>
        <w:t>turnover intention</w:t>
      </w:r>
      <w:r w:rsidRPr="00056225">
        <w:rPr>
          <w:color w:val="000000"/>
          <w:sz w:val="20"/>
          <w:szCs w:val="20"/>
          <w:lang w:val="en-US"/>
        </w:rPr>
        <w:t xml:space="preserve"> pada </w:t>
      </w:r>
      <w:proofErr w:type="spellStart"/>
      <w:r w:rsidRPr="00056225">
        <w:rPr>
          <w:color w:val="000000"/>
          <w:sz w:val="20"/>
          <w:szCs w:val="20"/>
          <w:lang w:val="en-US"/>
        </w:rPr>
        <w:t>pekerja</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di </w:t>
      </w:r>
      <w:proofErr w:type="spellStart"/>
      <w:r w:rsidRPr="00056225">
        <w:rPr>
          <w:color w:val="000000"/>
          <w:sz w:val="20"/>
          <w:szCs w:val="20"/>
          <w:lang w:val="en-US"/>
        </w:rPr>
        <w:t>Sidoarjo</w:t>
      </w:r>
      <w:proofErr w:type="spellEnd"/>
      <w:r w:rsidRPr="00056225">
        <w:rPr>
          <w:color w:val="000000"/>
          <w:sz w:val="20"/>
          <w:szCs w:val="20"/>
          <w:lang w:val="en-US"/>
        </w:rPr>
        <w:t>.</w:t>
      </w:r>
    </w:p>
    <w:p w14:paraId="71DFDDD6" w14:textId="2FAA727C" w:rsidR="00C244A8" w:rsidRDefault="00C244A8">
      <w:pPr>
        <w:pBdr>
          <w:top w:val="nil"/>
          <w:left w:val="nil"/>
          <w:bottom w:val="nil"/>
          <w:right w:val="nil"/>
          <w:between w:val="nil"/>
        </w:pBdr>
        <w:ind w:firstLine="288"/>
        <w:jc w:val="both"/>
        <w:rPr>
          <w:color w:val="000000"/>
          <w:sz w:val="20"/>
          <w:szCs w:val="20"/>
        </w:rPr>
      </w:pPr>
    </w:p>
    <w:p w14:paraId="415647AB" w14:textId="4AC87E9F" w:rsidR="00056225" w:rsidRPr="001631E1" w:rsidRDefault="00E13264" w:rsidP="001631E1">
      <w:pPr>
        <w:pStyle w:val="Heading1"/>
        <w:numPr>
          <w:ilvl w:val="0"/>
          <w:numId w:val="3"/>
        </w:numPr>
        <w:tabs>
          <w:tab w:val="left" w:pos="0"/>
        </w:tabs>
        <w:rPr>
          <w:sz w:val="24"/>
          <w:szCs w:val="24"/>
        </w:rPr>
      </w:pPr>
      <w:r>
        <w:rPr>
          <w:sz w:val="24"/>
          <w:szCs w:val="24"/>
        </w:rPr>
        <w:lastRenderedPageBreak/>
        <w:t>II. Metode</w:t>
      </w:r>
    </w:p>
    <w:p w14:paraId="255E50C3" w14:textId="65642672" w:rsidR="001631E1" w:rsidRDefault="00056225" w:rsidP="003D4298">
      <w:pPr>
        <w:pBdr>
          <w:top w:val="nil"/>
          <w:left w:val="nil"/>
          <w:bottom w:val="nil"/>
          <w:right w:val="nil"/>
          <w:between w:val="nil"/>
        </w:pBdr>
        <w:ind w:firstLine="288"/>
        <w:jc w:val="both"/>
        <w:rPr>
          <w:color w:val="000000"/>
          <w:sz w:val="20"/>
          <w:szCs w:val="20"/>
          <w:lang w:val="en-US"/>
        </w:rPr>
      </w:pPr>
      <w:r w:rsidRPr="00056225">
        <w:rPr>
          <w:color w:val="000000"/>
          <w:sz w:val="20"/>
          <w:szCs w:val="20"/>
          <w:lang w:val="en-US"/>
        </w:rPr>
        <w:t xml:space="preserve">Penelitian </w:t>
      </w:r>
      <w:proofErr w:type="spellStart"/>
      <w:r w:rsidRPr="00056225">
        <w:rPr>
          <w:color w:val="000000"/>
          <w:sz w:val="20"/>
          <w:szCs w:val="20"/>
          <w:lang w:val="en-US"/>
        </w:rPr>
        <w:t>ini</w:t>
      </w:r>
      <w:proofErr w:type="spellEnd"/>
      <w:r w:rsidRPr="00056225">
        <w:rPr>
          <w:color w:val="000000"/>
          <w:sz w:val="20"/>
          <w:szCs w:val="20"/>
          <w:lang w:val="en-US"/>
        </w:rPr>
        <w:t xml:space="preserve"> </w:t>
      </w:r>
      <w:proofErr w:type="spellStart"/>
      <w:r w:rsidRPr="00056225">
        <w:rPr>
          <w:color w:val="000000"/>
          <w:sz w:val="20"/>
          <w:szCs w:val="20"/>
          <w:lang w:val="en-US"/>
        </w:rPr>
        <w:t>merupakan</w:t>
      </w:r>
      <w:proofErr w:type="spellEnd"/>
      <w:r w:rsidRPr="00056225">
        <w:rPr>
          <w:color w:val="000000"/>
          <w:sz w:val="20"/>
          <w:szCs w:val="20"/>
          <w:lang w:val="en-US"/>
        </w:rPr>
        <w:t xml:space="preserve"> </w:t>
      </w:r>
      <w:proofErr w:type="spellStart"/>
      <w:r w:rsidRPr="00056225">
        <w:rPr>
          <w:color w:val="000000"/>
          <w:sz w:val="20"/>
          <w:szCs w:val="20"/>
          <w:lang w:val="en-US"/>
        </w:rPr>
        <w:t>penelitian</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pendekatan</w:t>
      </w:r>
      <w:proofErr w:type="spellEnd"/>
      <w:r w:rsidRPr="00056225">
        <w:rPr>
          <w:color w:val="000000"/>
          <w:sz w:val="20"/>
          <w:szCs w:val="20"/>
          <w:lang w:val="en-US"/>
        </w:rPr>
        <w:t xml:space="preserve"> </w:t>
      </w:r>
      <w:proofErr w:type="spellStart"/>
      <w:r w:rsidRPr="00056225">
        <w:rPr>
          <w:color w:val="000000"/>
          <w:sz w:val="20"/>
          <w:szCs w:val="20"/>
          <w:lang w:val="en-US"/>
        </w:rPr>
        <w:t>kuanti</w:t>
      </w:r>
      <w:r w:rsidR="001631E1">
        <w:rPr>
          <w:color w:val="000000"/>
          <w:sz w:val="20"/>
          <w:szCs w:val="20"/>
          <w:lang w:val="en-US"/>
        </w:rPr>
        <w:t>ta</w:t>
      </w:r>
      <w:r w:rsidRPr="00056225">
        <w:rPr>
          <w:color w:val="000000"/>
          <w:sz w:val="20"/>
          <w:szCs w:val="20"/>
          <w:lang w:val="en-US"/>
        </w:rPr>
        <w:t>f</w:t>
      </w:r>
      <w:proofErr w:type="spellEnd"/>
      <w:r w:rsidRPr="00056225">
        <w:rPr>
          <w:color w:val="000000"/>
          <w:sz w:val="20"/>
          <w:szCs w:val="20"/>
          <w:lang w:val="en-US"/>
        </w:rPr>
        <w:t xml:space="preserve"> yang </w:t>
      </w:r>
      <w:proofErr w:type="spellStart"/>
      <w:r w:rsidRPr="00056225">
        <w:rPr>
          <w:color w:val="000000"/>
          <w:sz w:val="20"/>
          <w:szCs w:val="20"/>
          <w:lang w:val="en-US"/>
        </w:rPr>
        <w:t>mengukur</w:t>
      </w:r>
      <w:proofErr w:type="spellEnd"/>
      <w:r w:rsidRPr="00056225">
        <w:rPr>
          <w:color w:val="000000"/>
          <w:sz w:val="20"/>
          <w:szCs w:val="20"/>
          <w:lang w:val="en-US"/>
        </w:rPr>
        <w:t xml:space="preserve"> </w:t>
      </w:r>
      <w:proofErr w:type="spellStart"/>
      <w:r w:rsidRPr="00056225">
        <w:rPr>
          <w:color w:val="000000"/>
          <w:sz w:val="20"/>
          <w:szCs w:val="20"/>
          <w:lang w:val="en-US"/>
        </w:rPr>
        <w:t>tiga</w:t>
      </w:r>
      <w:proofErr w:type="spellEnd"/>
      <w:r w:rsidRPr="00056225">
        <w:rPr>
          <w:color w:val="000000"/>
          <w:sz w:val="20"/>
          <w:szCs w:val="20"/>
          <w:lang w:val="en-US"/>
        </w:rPr>
        <w:t xml:space="preserve"> </w:t>
      </w:r>
      <w:proofErr w:type="spellStart"/>
      <w:r w:rsidRPr="00056225">
        <w:rPr>
          <w:color w:val="000000"/>
          <w:sz w:val="20"/>
          <w:szCs w:val="20"/>
          <w:lang w:val="en-US"/>
        </w:rPr>
        <w:t>varibel</w:t>
      </w:r>
      <w:proofErr w:type="spellEnd"/>
      <w:r w:rsidRPr="00056225">
        <w:rPr>
          <w:color w:val="000000"/>
          <w:sz w:val="20"/>
          <w:szCs w:val="20"/>
          <w:lang w:val="en-US"/>
        </w:rPr>
        <w:t xml:space="preserve"> </w:t>
      </w:r>
      <w:proofErr w:type="spellStart"/>
      <w:r w:rsidRPr="00056225">
        <w:rPr>
          <w:color w:val="000000"/>
          <w:sz w:val="20"/>
          <w:szCs w:val="20"/>
          <w:lang w:val="en-US"/>
        </w:rPr>
        <w:t>yaitu</w:t>
      </w:r>
      <w:proofErr w:type="spellEnd"/>
      <w:r w:rsidRPr="00056225">
        <w:rPr>
          <w:color w:val="000000"/>
          <w:sz w:val="20"/>
          <w:szCs w:val="20"/>
          <w:lang w:val="en-US"/>
        </w:rPr>
        <w:t xml:space="preserve"> </w:t>
      </w:r>
      <w:proofErr w:type="spellStart"/>
      <w:r w:rsidRPr="00056225">
        <w:rPr>
          <w:color w:val="000000"/>
          <w:sz w:val="20"/>
          <w:szCs w:val="20"/>
          <w:lang w:val="en-US"/>
        </w:rPr>
        <w:t>variabel</w:t>
      </w:r>
      <w:proofErr w:type="spellEnd"/>
      <w:r w:rsidRPr="00056225">
        <w:rPr>
          <w:color w:val="000000"/>
          <w:sz w:val="20"/>
          <w:szCs w:val="20"/>
          <w:lang w:val="en-US"/>
        </w:rPr>
        <w:t xml:space="preserve"> </w:t>
      </w:r>
      <w:proofErr w:type="spellStart"/>
      <w:r w:rsidRPr="00056225">
        <w:rPr>
          <w:color w:val="000000"/>
          <w:sz w:val="20"/>
          <w:szCs w:val="20"/>
          <w:lang w:val="en-US"/>
        </w:rPr>
        <w:t>dependen</w:t>
      </w:r>
      <w:proofErr w:type="spellEnd"/>
      <w:r w:rsidRPr="00056225">
        <w:rPr>
          <w:color w:val="000000"/>
          <w:sz w:val="20"/>
          <w:szCs w:val="20"/>
          <w:lang w:val="en-US"/>
        </w:rPr>
        <w:t xml:space="preserve"> (</w:t>
      </w:r>
      <w:r w:rsidRPr="00056225">
        <w:rPr>
          <w:i/>
          <w:iCs/>
          <w:color w:val="000000"/>
          <w:sz w:val="20"/>
          <w:szCs w:val="20"/>
          <w:lang w:val="en-US"/>
        </w:rPr>
        <w:t>Burnout</w:t>
      </w:r>
      <w:r w:rsidRPr="00056225">
        <w:rPr>
          <w:color w:val="000000"/>
          <w:sz w:val="20"/>
          <w:szCs w:val="20"/>
          <w:lang w:val="en-US"/>
        </w:rPr>
        <w:t xml:space="preserve"> dan </w:t>
      </w:r>
      <w:proofErr w:type="spellStart"/>
      <w:r w:rsidRPr="00056225">
        <w:rPr>
          <w:color w:val="000000"/>
          <w:sz w:val="20"/>
          <w:szCs w:val="20"/>
          <w:lang w:val="en-US"/>
        </w:rPr>
        <w:t>Kepuasan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dan </w:t>
      </w:r>
      <w:proofErr w:type="spellStart"/>
      <w:r w:rsidRPr="00056225">
        <w:rPr>
          <w:color w:val="000000"/>
          <w:sz w:val="20"/>
          <w:szCs w:val="20"/>
          <w:lang w:val="en-US"/>
        </w:rPr>
        <w:t>variabel</w:t>
      </w:r>
      <w:proofErr w:type="spellEnd"/>
      <w:r w:rsidRPr="00056225">
        <w:rPr>
          <w:color w:val="000000"/>
          <w:sz w:val="20"/>
          <w:szCs w:val="20"/>
          <w:lang w:val="en-US"/>
        </w:rPr>
        <w:t xml:space="preserve"> </w:t>
      </w:r>
      <w:proofErr w:type="spellStart"/>
      <w:r w:rsidRPr="00056225">
        <w:rPr>
          <w:color w:val="000000"/>
          <w:sz w:val="20"/>
          <w:szCs w:val="20"/>
          <w:lang w:val="en-US"/>
        </w:rPr>
        <w:t>independen</w:t>
      </w:r>
      <w:proofErr w:type="spellEnd"/>
      <w:r w:rsidRPr="00056225">
        <w:rPr>
          <w:color w:val="000000"/>
          <w:sz w:val="20"/>
          <w:szCs w:val="20"/>
          <w:lang w:val="en-US"/>
        </w:rPr>
        <w:t xml:space="preserve"> (</w:t>
      </w:r>
      <w:r w:rsidRPr="00056225">
        <w:rPr>
          <w:i/>
          <w:iCs/>
          <w:color w:val="000000"/>
          <w:sz w:val="20"/>
          <w:szCs w:val="20"/>
          <w:lang w:val="en-US"/>
        </w:rPr>
        <w:t>Turnover intention</w:t>
      </w:r>
      <w:r w:rsidRPr="00056225">
        <w:rPr>
          <w:color w:val="000000"/>
          <w:sz w:val="20"/>
          <w:szCs w:val="20"/>
          <w:lang w:val="en-US"/>
        </w:rPr>
        <w:t>).</w:t>
      </w:r>
      <w:r w:rsidR="001631E1">
        <w:rPr>
          <w:color w:val="000000"/>
          <w:sz w:val="20"/>
          <w:szCs w:val="20"/>
          <w:lang w:val="en-US"/>
        </w:rPr>
        <w:t xml:space="preserve"> </w:t>
      </w:r>
      <w:r w:rsidRPr="00056225">
        <w:rPr>
          <w:color w:val="000000"/>
          <w:sz w:val="20"/>
          <w:szCs w:val="20"/>
        </w:rPr>
        <w:t>Peneliti memilih tempat untuk melakukan observasi penelitian pada Kabupaten Sidoarjo, yang dimana yang akan dijadikan sampel dalam penelitian ini adalah karyawan Generasi Z di Kabupaten Sidoarjo.</w:t>
      </w:r>
      <w:r w:rsidRPr="00056225">
        <w:rPr>
          <w:color w:val="000000"/>
          <w:sz w:val="20"/>
          <w:szCs w:val="20"/>
          <w:lang w:val="en-US"/>
        </w:rPr>
        <w:t xml:space="preserve"> </w:t>
      </w:r>
      <w:r w:rsidRPr="00056225">
        <w:rPr>
          <w:color w:val="000000"/>
          <w:sz w:val="20"/>
          <w:szCs w:val="20"/>
        </w:rPr>
        <w:t>Generasi Z sendiri merupakan suatu generasi yang lahir setelah tahun 1995 sampai dengan 2012</w:t>
      </w:r>
      <w:r w:rsidRPr="00056225">
        <w:rPr>
          <w:color w:val="000000"/>
          <w:sz w:val="20"/>
          <w:szCs w:val="20"/>
          <w:lang w:val="en-US"/>
        </w:rPr>
        <w:t xml:space="preserve">. </w:t>
      </w:r>
      <w:proofErr w:type="spellStart"/>
      <w:r w:rsidRPr="00056225">
        <w:rPr>
          <w:color w:val="000000"/>
          <w:sz w:val="20"/>
          <w:szCs w:val="20"/>
          <w:lang w:val="en-US"/>
        </w:rPr>
        <w:t>Berdasarkan</w:t>
      </w:r>
      <w:proofErr w:type="spellEnd"/>
      <w:r w:rsidRPr="00056225">
        <w:rPr>
          <w:color w:val="000000"/>
          <w:sz w:val="20"/>
          <w:szCs w:val="20"/>
          <w:lang w:val="en-US"/>
        </w:rPr>
        <w:t xml:space="preserve"> data </w:t>
      </w:r>
      <w:proofErr w:type="spellStart"/>
      <w:r w:rsidRPr="00056225">
        <w:rPr>
          <w:color w:val="000000"/>
          <w:sz w:val="20"/>
          <w:szCs w:val="20"/>
          <w:lang w:val="en-US"/>
        </w:rPr>
        <w:t>dispendukcapil</w:t>
      </w:r>
      <w:proofErr w:type="spellEnd"/>
      <w:r w:rsidRPr="00056225">
        <w:rPr>
          <w:color w:val="000000"/>
          <w:sz w:val="20"/>
          <w:szCs w:val="20"/>
          <w:lang w:val="en-US"/>
        </w:rPr>
        <w:t xml:space="preserve"> </w:t>
      </w:r>
      <w:proofErr w:type="spellStart"/>
      <w:r w:rsidRPr="00056225">
        <w:rPr>
          <w:color w:val="000000"/>
          <w:sz w:val="20"/>
          <w:szCs w:val="20"/>
          <w:lang w:val="en-US"/>
        </w:rPr>
        <w:t>jumlah</w:t>
      </w:r>
      <w:proofErr w:type="spellEnd"/>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di </w:t>
      </w:r>
      <w:proofErr w:type="spellStart"/>
      <w:r w:rsidRPr="00056225">
        <w:rPr>
          <w:color w:val="000000"/>
          <w:sz w:val="20"/>
          <w:szCs w:val="20"/>
          <w:lang w:val="en-US"/>
        </w:rPr>
        <w:t>Sidoarjo</w:t>
      </w:r>
      <w:proofErr w:type="spellEnd"/>
      <w:r w:rsidRPr="00056225">
        <w:rPr>
          <w:color w:val="000000"/>
          <w:sz w:val="20"/>
          <w:szCs w:val="20"/>
          <w:lang w:val="en-US"/>
        </w:rPr>
        <w:t xml:space="preserve"> pada </w:t>
      </w:r>
      <w:proofErr w:type="spellStart"/>
      <w:r w:rsidRPr="00056225">
        <w:rPr>
          <w:color w:val="000000"/>
          <w:sz w:val="20"/>
          <w:szCs w:val="20"/>
          <w:lang w:val="en-US"/>
        </w:rPr>
        <w:t>tahun</w:t>
      </w:r>
      <w:proofErr w:type="spellEnd"/>
      <w:r w:rsidRPr="00056225">
        <w:rPr>
          <w:color w:val="000000"/>
          <w:sz w:val="20"/>
          <w:szCs w:val="20"/>
          <w:lang w:val="en-US"/>
        </w:rPr>
        <w:t xml:space="preserve"> 2020 </w:t>
      </w:r>
      <w:proofErr w:type="spellStart"/>
      <w:r w:rsidRPr="00056225">
        <w:rPr>
          <w:color w:val="000000"/>
          <w:sz w:val="20"/>
          <w:szCs w:val="20"/>
          <w:lang w:val="en-US"/>
        </w:rPr>
        <w:t>adalah</w:t>
      </w:r>
      <w:proofErr w:type="spellEnd"/>
      <w:r w:rsidRPr="00056225">
        <w:rPr>
          <w:color w:val="000000"/>
          <w:sz w:val="20"/>
          <w:szCs w:val="20"/>
          <w:lang w:val="en-US"/>
        </w:rPr>
        <w:t xml:space="preserve"> 816.530. Dalam </w:t>
      </w:r>
      <w:r w:rsidRPr="00056225">
        <w:rPr>
          <w:color w:val="000000"/>
          <w:sz w:val="20"/>
          <w:szCs w:val="20"/>
        </w:rPr>
        <w:t>penelitian ini</w:t>
      </w:r>
      <w:r w:rsidRPr="00056225">
        <w:rPr>
          <w:color w:val="000000"/>
          <w:sz w:val="20"/>
          <w:szCs w:val="20"/>
          <w:lang w:val="en-US"/>
        </w:rPr>
        <w:t xml:space="preserve"> </w:t>
      </w:r>
      <w:proofErr w:type="spellStart"/>
      <w:r w:rsidRPr="00056225">
        <w:rPr>
          <w:color w:val="000000"/>
          <w:sz w:val="20"/>
          <w:szCs w:val="20"/>
          <w:lang w:val="en-US"/>
        </w:rPr>
        <w:t>menggunakan</w:t>
      </w:r>
      <w:proofErr w:type="spellEnd"/>
      <w:r w:rsidRPr="00056225">
        <w:rPr>
          <w:color w:val="000000"/>
          <w:sz w:val="20"/>
          <w:szCs w:val="20"/>
          <w:lang w:val="en-US"/>
        </w:rPr>
        <w:t xml:space="preserve"> </w:t>
      </w:r>
      <w:r w:rsidRPr="00056225">
        <w:rPr>
          <w:color w:val="000000"/>
          <w:sz w:val="20"/>
          <w:szCs w:val="20"/>
        </w:rPr>
        <w:t xml:space="preserve">kriterianya Generasi Z yang memiliki masa kerja 1 tahun </w:t>
      </w:r>
      <w:proofErr w:type="gramStart"/>
      <w:r w:rsidRPr="00056225">
        <w:rPr>
          <w:color w:val="000000"/>
          <w:sz w:val="20"/>
          <w:szCs w:val="20"/>
        </w:rPr>
        <w:t>dan  berusia</w:t>
      </w:r>
      <w:proofErr w:type="gramEnd"/>
      <w:r w:rsidRPr="00056225">
        <w:rPr>
          <w:color w:val="000000"/>
          <w:sz w:val="20"/>
          <w:szCs w:val="20"/>
        </w:rPr>
        <w:t xml:space="preserve">  17-24  tahun.  </w:t>
      </w:r>
      <w:r w:rsidRPr="00056225">
        <w:rPr>
          <w:color w:val="000000"/>
          <w:sz w:val="20"/>
          <w:szCs w:val="20"/>
          <w:lang w:val="en-US"/>
        </w:rPr>
        <w:t>T</w:t>
      </w:r>
      <w:r w:rsidRPr="00056225">
        <w:rPr>
          <w:color w:val="000000"/>
          <w:sz w:val="20"/>
          <w:szCs w:val="20"/>
        </w:rPr>
        <w:t xml:space="preserve">eknik pengambilan sampel menggunakan purposive sampling </w:t>
      </w:r>
      <w:proofErr w:type="spellStart"/>
      <w:r w:rsidRPr="00056225">
        <w:rPr>
          <w:color w:val="000000"/>
          <w:sz w:val="20"/>
          <w:szCs w:val="20"/>
          <w:lang w:val="en-US"/>
        </w:rPr>
        <w:t>yaitu</w:t>
      </w:r>
      <w:proofErr w:type="spellEnd"/>
      <w:r w:rsidRPr="00056225">
        <w:rPr>
          <w:color w:val="000000"/>
          <w:sz w:val="20"/>
          <w:szCs w:val="20"/>
          <w:lang w:val="en-US"/>
        </w:rPr>
        <w:t xml:space="preserve"> </w:t>
      </w:r>
      <w:r w:rsidRPr="00056225">
        <w:rPr>
          <w:color w:val="000000"/>
          <w:sz w:val="20"/>
          <w:szCs w:val="20"/>
        </w:rPr>
        <w:t>suatu metode pengambilan sampel yang menetapkan seleksi khusus atau kriteria khusus Sugiyono (2008)</w:t>
      </w:r>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{"citationItems":[{"id":"ITEM-1","itemData":{"DOI":"10.29244/jmpi.2020.7.2.67","ISSN":"2355-5017","abstract":"Development of the Five Keys for Family Food Safety module for food safety cadres needs to be done to facilitate cadres in understanding the material provided. This study aims to analyze the food safety knowledge of college students and evaluate the Five Keys for Family Food Safety teaching materials developed by the Badan POM. The respondents of the survey were college student of IPB University. The results of the evaluation of food safety knowledge of college students after being educated using the Five Keys for Family Food Safety module showed an increasing in the value of knowledge by 16%. The initial value of college student knowledge was 71 and increased became 87%. Non-parametric test results indicate that there were significant differences between the two values ​​with the Sig. 2 tailed at 0.000. The evaluation results of the Five Keys for Family Food Safety module show very good criteria with an average value of 81%. The values for display, material content and benefit were 81, 82, and 78%. This indicate that Five Keys for Family Food Safety module is ready to be used as teaching material for food safety.","author":[{"dropping-particle":"","family":"Tenggana","given":"Marcellinus Elwan","non-dropping-particle":"","parse-names":false,"suffix":""},{"dropping-particle":"","family":"Rahayu","given":"Winiati P.","non-dropping-particle":"","parse-names":false,"suffix":""},{"dropping-particle":"","family":"Wulandari","given":"Ratna","non-dropping-particle":"","parse-names":false,"suffix":""}],"container-title":"Jurnal Mutu Pangan : Indonesian Journal of Food Quality","id":"ITEM-1","issue":"2","issued":{"date-parts":[["2020"]]},"page":"67-72","title":"Pengetahuan Keamanan Pangan Mahasiswa Mengenai Lima Kunci Keamanan Pangan Keluarga","type":"article-journal","volume":"7"},"uris":["http://www.mendeley.com/documents/?uuid=1172c757-3d20-4f5a-9245-069e233658e3"]}],"mendeley":{"formattedCitation":"[21]","manualFormatting":"(dalam Tenggana et al., 2020)","plainTextFormattedCitation":"[21]","previouslyFormattedCitation":"[21]"},"properties":{"noteIndex":0},"schema":"https://github.com/citation-style-language/schema/raw/master/csl-citation.json"}</w:instrText>
      </w:r>
      <w:r w:rsidRPr="00056225">
        <w:rPr>
          <w:color w:val="000000"/>
          <w:sz w:val="20"/>
          <w:szCs w:val="20"/>
          <w:lang w:val="en-US"/>
        </w:rPr>
        <w:fldChar w:fldCharType="separate"/>
      </w:r>
      <w:r w:rsidRPr="00056225">
        <w:rPr>
          <w:noProof/>
          <w:color w:val="000000"/>
          <w:sz w:val="20"/>
          <w:szCs w:val="20"/>
          <w:lang w:val="en-US"/>
        </w:rPr>
        <w:t>(dalam Tenggana et al., 2020)</w:t>
      </w:r>
      <w:r w:rsidRPr="00056225">
        <w:rPr>
          <w:color w:val="000000"/>
          <w:sz w:val="20"/>
          <w:szCs w:val="20"/>
        </w:rPr>
        <w:fldChar w:fldCharType="end"/>
      </w:r>
      <w:r w:rsidR="003D4298">
        <w:rPr>
          <w:color w:val="000000"/>
          <w:sz w:val="20"/>
          <w:szCs w:val="20"/>
          <w:lang w:val="en-US"/>
        </w:rPr>
        <w:t xml:space="preserve"> </w:t>
      </w:r>
      <w:r w:rsidR="003D4298">
        <w:rPr>
          <w:color w:val="000000"/>
          <w:sz w:val="20"/>
          <w:szCs w:val="20"/>
          <w:lang w:val="en-US"/>
        </w:rPr>
        <w:fldChar w:fldCharType="begin" w:fldLock="1"/>
      </w:r>
      <w:r w:rsidR="003D4298">
        <w:rPr>
          <w:color w:val="000000"/>
          <w:sz w:val="20"/>
          <w:szCs w:val="20"/>
          <w:lang w:val="en-US"/>
        </w:rPr>
        <w:instrText>ADDIN CSL_CITATION {"citationItems":[{"id":"ITEM-1","itemData":{"DOI":"10.29244/jmpi.2020.7.2.67","ISSN":"2355-5017","abstract":"Development of the Five Keys for Family Food Safety module for food safety cadres needs to be done to facilitate cadres in understanding the material provided. This study aims to analyze the food safety knowledge of college students and evaluate the Five Keys for Family Food Safety teaching materials developed by the Badan POM. The respondents of the survey were college student of IPB University. The results of the evaluation of food safety knowledge of college students after being educated using the Five Keys for Family Food Safety module showed an increasing in the value of knowledge by 16%. The initial value of college student knowledge was 71 and increased became 87%. Non-parametric test results indicate that there were significant differences between the two values ​​with the Sig. 2 tailed at 0.000. The evaluation results of the Five Keys for Family Food Safety module show very good criteria with an average value of 81%. The values for display, material content and benefit were 81, 82, and 78%. This indicate that Five Keys for Family Food Safety module is ready to be used as teaching material for food safety.","author":[{"dropping-particle":"","family":"Tenggana","given":"Marcellinus Elwan","non-dropping-particle":"","parse-names":false,"suffix":""},{"dropping-particle":"","family":"Rahayu","given":"Winiati P.","non-dropping-particle":"","parse-names":false,"suffix":""},{"dropping-particle":"","family":"Wulandari","given":"Ratna","non-dropping-particle":"","parse-names":false,"suffix":""}],"container-title":"Jurnal Mutu Pangan : Indonesian Journal of Food Quality","id":"ITEM-1","issue":"2","issued":{"date-parts":[["2020"]]},"page":"67-72","title":"Pengetahuan Keamanan Pangan Mahasiswa Mengenai Lima Kunci Keamanan Pangan Keluarga","type":"article-journal","volume":"7"},"uris":["http://www.mendeley.com/documents/?uuid=1172c757-3d20-4f5a-9245-069e233658e3"]}],"mendeley":{"formattedCitation":"[21]","plainTextFormattedCitation":"[21]"},"properties":{"noteIndex":0},"schema":"https://github.com/citation-style-language/schema/raw/master/csl-citation.json"}</w:instrText>
      </w:r>
      <w:r w:rsidR="003D4298">
        <w:rPr>
          <w:color w:val="000000"/>
          <w:sz w:val="20"/>
          <w:szCs w:val="20"/>
          <w:lang w:val="en-US"/>
        </w:rPr>
        <w:fldChar w:fldCharType="separate"/>
      </w:r>
      <w:r w:rsidR="003D4298" w:rsidRPr="003D4298">
        <w:rPr>
          <w:noProof/>
          <w:color w:val="000000"/>
          <w:sz w:val="20"/>
          <w:szCs w:val="20"/>
          <w:lang w:val="en-US"/>
        </w:rPr>
        <w:t>[21]</w:t>
      </w:r>
      <w:r w:rsidR="003D4298">
        <w:rPr>
          <w:color w:val="000000"/>
          <w:sz w:val="20"/>
          <w:szCs w:val="20"/>
          <w:lang w:val="en-US"/>
        </w:rPr>
        <w:fldChar w:fldCharType="end"/>
      </w:r>
      <w:r w:rsidRPr="00056225">
        <w:rPr>
          <w:color w:val="000000"/>
          <w:sz w:val="20"/>
          <w:szCs w:val="20"/>
          <w:lang w:val="en-US"/>
        </w:rPr>
        <w:t xml:space="preserve">. </w:t>
      </w:r>
      <w:r w:rsidRPr="00056225">
        <w:rPr>
          <w:color w:val="000000"/>
          <w:sz w:val="20"/>
          <w:szCs w:val="20"/>
        </w:rPr>
        <w:t>Teknik pengumpulan data menggunakan kuesioner g form melalui media sosial Whatsapp kepada karyawan generasi Z</w:t>
      </w:r>
      <w:r w:rsidRPr="00056225">
        <w:rPr>
          <w:color w:val="000000"/>
          <w:sz w:val="20"/>
          <w:szCs w:val="20"/>
          <w:lang w:val="en-US"/>
        </w:rPr>
        <w:t xml:space="preserve"> yang me</w:t>
      </w:r>
      <w:r w:rsidRPr="00056225">
        <w:rPr>
          <w:color w:val="000000"/>
          <w:sz w:val="20"/>
          <w:szCs w:val="20"/>
        </w:rPr>
        <w:t xml:space="preserve"> di Sidoarjo</w:t>
      </w:r>
      <w:r w:rsidRPr="00056225">
        <w:rPr>
          <w:color w:val="000000"/>
          <w:sz w:val="20"/>
          <w:szCs w:val="20"/>
          <w:lang w:val="en-US"/>
        </w:rPr>
        <w:t xml:space="preserve">. </w:t>
      </w:r>
      <w:proofErr w:type="spellStart"/>
      <w:r w:rsidRPr="00056225">
        <w:rPr>
          <w:color w:val="000000"/>
          <w:sz w:val="20"/>
          <w:szCs w:val="20"/>
          <w:lang w:val="en-US"/>
        </w:rPr>
        <w:t>Berdasarkan</w:t>
      </w:r>
      <w:proofErr w:type="spellEnd"/>
      <w:r w:rsidRPr="00056225">
        <w:rPr>
          <w:color w:val="000000"/>
          <w:sz w:val="20"/>
          <w:szCs w:val="20"/>
          <w:lang w:val="en-US"/>
        </w:rPr>
        <w:t xml:space="preserve"> Teknik </w:t>
      </w:r>
      <w:proofErr w:type="spellStart"/>
      <w:r w:rsidRPr="00056225">
        <w:rPr>
          <w:color w:val="000000"/>
          <w:sz w:val="20"/>
          <w:szCs w:val="20"/>
          <w:lang w:val="en-US"/>
        </w:rPr>
        <w:t>pengambilan</w:t>
      </w:r>
      <w:proofErr w:type="spellEnd"/>
      <w:r w:rsidRPr="00056225">
        <w:rPr>
          <w:color w:val="000000"/>
          <w:sz w:val="20"/>
          <w:szCs w:val="20"/>
          <w:lang w:val="en-US"/>
        </w:rPr>
        <w:t xml:space="preserve"> </w:t>
      </w:r>
      <w:proofErr w:type="spellStart"/>
      <w:r w:rsidRPr="00056225">
        <w:rPr>
          <w:color w:val="000000"/>
          <w:sz w:val="20"/>
          <w:szCs w:val="20"/>
          <w:lang w:val="en-US"/>
        </w:rPr>
        <w:t>sampel</w:t>
      </w:r>
      <w:proofErr w:type="spellEnd"/>
      <w:r w:rsidRPr="00056225">
        <w:rPr>
          <w:color w:val="000000"/>
          <w:sz w:val="20"/>
          <w:szCs w:val="20"/>
          <w:lang w:val="en-US"/>
        </w:rPr>
        <w:t xml:space="preserve"> dan </w:t>
      </w:r>
      <w:proofErr w:type="spellStart"/>
      <w:r w:rsidRPr="00056225">
        <w:rPr>
          <w:color w:val="000000"/>
          <w:sz w:val="20"/>
          <w:szCs w:val="20"/>
          <w:lang w:val="en-US"/>
        </w:rPr>
        <w:t>kriteria</w:t>
      </w:r>
      <w:proofErr w:type="spellEnd"/>
      <w:r w:rsidRPr="00056225">
        <w:rPr>
          <w:color w:val="000000"/>
          <w:sz w:val="20"/>
          <w:szCs w:val="20"/>
          <w:lang w:val="en-US"/>
        </w:rPr>
        <w:t xml:space="preserve"> yang </w:t>
      </w:r>
      <w:proofErr w:type="spellStart"/>
      <w:r w:rsidRPr="00056225">
        <w:rPr>
          <w:color w:val="000000"/>
          <w:sz w:val="20"/>
          <w:szCs w:val="20"/>
          <w:lang w:val="en-US"/>
        </w:rPr>
        <w:t>ditetapkan</w:t>
      </w:r>
      <w:proofErr w:type="spellEnd"/>
      <w:r w:rsidRPr="00056225">
        <w:rPr>
          <w:color w:val="000000"/>
          <w:sz w:val="20"/>
          <w:szCs w:val="20"/>
          <w:lang w:val="en-US"/>
        </w:rPr>
        <w:t xml:space="preserve">, </w:t>
      </w:r>
      <w:proofErr w:type="spellStart"/>
      <w:r w:rsidRPr="00056225">
        <w:rPr>
          <w:color w:val="000000"/>
          <w:sz w:val="20"/>
          <w:szCs w:val="20"/>
          <w:lang w:val="en-US"/>
        </w:rPr>
        <w:t>peneliti</w:t>
      </w:r>
      <w:proofErr w:type="spellEnd"/>
      <w:r w:rsidRPr="00056225">
        <w:rPr>
          <w:color w:val="000000"/>
          <w:sz w:val="20"/>
          <w:szCs w:val="20"/>
          <w:lang w:val="en-US"/>
        </w:rPr>
        <w:t xml:space="preserve"> </w:t>
      </w:r>
      <w:proofErr w:type="spellStart"/>
      <w:r w:rsidRPr="00056225">
        <w:rPr>
          <w:color w:val="000000"/>
          <w:sz w:val="20"/>
          <w:szCs w:val="20"/>
          <w:lang w:val="en-US"/>
        </w:rPr>
        <w:t>menggunakan</w:t>
      </w:r>
      <w:proofErr w:type="spellEnd"/>
      <w:r w:rsidRPr="00056225">
        <w:rPr>
          <w:color w:val="000000"/>
          <w:sz w:val="20"/>
          <w:szCs w:val="20"/>
          <w:lang w:val="en-US"/>
        </w:rPr>
        <w:t xml:space="preserve"> </w:t>
      </w:r>
      <w:proofErr w:type="spellStart"/>
      <w:r w:rsidRPr="00056225">
        <w:rPr>
          <w:color w:val="000000"/>
          <w:sz w:val="20"/>
          <w:szCs w:val="20"/>
          <w:lang w:val="en-US"/>
        </w:rPr>
        <w:t>tabel</w:t>
      </w:r>
      <w:proofErr w:type="spellEnd"/>
      <w:r w:rsidRPr="00056225">
        <w:rPr>
          <w:color w:val="000000"/>
          <w:sz w:val="20"/>
          <w:szCs w:val="20"/>
          <w:lang w:val="en-US"/>
        </w:rPr>
        <w:t xml:space="preserve"> </w:t>
      </w:r>
      <w:proofErr w:type="spellStart"/>
      <w:r w:rsidRPr="00056225">
        <w:rPr>
          <w:color w:val="000000"/>
          <w:sz w:val="20"/>
          <w:szCs w:val="20"/>
          <w:lang w:val="en-US"/>
        </w:rPr>
        <w:t>issac</w:t>
      </w:r>
      <w:proofErr w:type="spellEnd"/>
      <w:r w:rsidRPr="00056225">
        <w:rPr>
          <w:color w:val="000000"/>
          <w:sz w:val="20"/>
          <w:szCs w:val="20"/>
          <w:lang w:val="en-US"/>
        </w:rPr>
        <w:t xml:space="preserve"> dan Michael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kesalahan</w:t>
      </w:r>
      <w:proofErr w:type="spellEnd"/>
      <w:r w:rsidRPr="00056225">
        <w:rPr>
          <w:color w:val="000000"/>
          <w:sz w:val="20"/>
          <w:szCs w:val="20"/>
          <w:lang w:val="en-US"/>
        </w:rPr>
        <w:t xml:space="preserve"> 5% </w:t>
      </w:r>
      <w:proofErr w:type="spellStart"/>
      <w:r w:rsidRPr="00056225">
        <w:rPr>
          <w:color w:val="000000"/>
          <w:sz w:val="20"/>
          <w:szCs w:val="20"/>
          <w:lang w:val="en-US"/>
        </w:rPr>
        <w:t>sehingga</w:t>
      </w:r>
      <w:proofErr w:type="spellEnd"/>
      <w:r w:rsidRPr="00056225">
        <w:rPr>
          <w:color w:val="000000"/>
          <w:sz w:val="20"/>
          <w:szCs w:val="20"/>
          <w:lang w:val="en-US"/>
        </w:rPr>
        <w:t xml:space="preserve"> </w:t>
      </w:r>
      <w:proofErr w:type="spellStart"/>
      <w:r w:rsidRPr="00056225">
        <w:rPr>
          <w:color w:val="000000"/>
          <w:sz w:val="20"/>
          <w:szCs w:val="20"/>
          <w:lang w:val="en-US"/>
        </w:rPr>
        <w:t>jumlah</w:t>
      </w:r>
      <w:proofErr w:type="spellEnd"/>
      <w:r w:rsidRPr="00056225">
        <w:rPr>
          <w:color w:val="000000"/>
          <w:sz w:val="20"/>
          <w:szCs w:val="20"/>
          <w:lang w:val="en-US"/>
        </w:rPr>
        <w:t xml:space="preserve"> </w:t>
      </w:r>
      <w:proofErr w:type="spellStart"/>
      <w:r w:rsidRPr="00056225">
        <w:rPr>
          <w:color w:val="000000"/>
          <w:sz w:val="20"/>
          <w:szCs w:val="20"/>
          <w:lang w:val="en-US"/>
        </w:rPr>
        <w:t>subjek</w:t>
      </w:r>
      <w:proofErr w:type="spellEnd"/>
      <w:r w:rsidRPr="00056225">
        <w:rPr>
          <w:color w:val="000000"/>
          <w:sz w:val="20"/>
          <w:szCs w:val="20"/>
          <w:lang w:val="en-US"/>
        </w:rPr>
        <w:t xml:space="preserve"> yang </w:t>
      </w:r>
      <w:proofErr w:type="spellStart"/>
      <w:r w:rsidRPr="00056225">
        <w:rPr>
          <w:color w:val="000000"/>
          <w:sz w:val="20"/>
          <w:szCs w:val="20"/>
          <w:lang w:val="en-US"/>
        </w:rPr>
        <w:t>dikumpulkan</w:t>
      </w:r>
      <w:proofErr w:type="spellEnd"/>
      <w:r w:rsidRPr="00056225">
        <w:rPr>
          <w:color w:val="000000"/>
          <w:sz w:val="20"/>
          <w:szCs w:val="20"/>
          <w:lang w:val="en-US"/>
        </w:rPr>
        <w:t xml:space="preserve"> </w:t>
      </w:r>
      <w:proofErr w:type="spellStart"/>
      <w:r w:rsidRPr="00056225">
        <w:rPr>
          <w:color w:val="000000"/>
          <w:sz w:val="20"/>
          <w:szCs w:val="20"/>
          <w:lang w:val="en-US"/>
        </w:rPr>
        <w:t>sebanyak</w:t>
      </w:r>
      <w:proofErr w:type="spellEnd"/>
      <w:r w:rsidRPr="00056225">
        <w:rPr>
          <w:color w:val="000000"/>
          <w:sz w:val="20"/>
          <w:szCs w:val="20"/>
          <w:lang w:val="en-US"/>
        </w:rPr>
        <w:t xml:space="preserve"> 348 orang.</w:t>
      </w:r>
      <w:r w:rsidR="001631E1">
        <w:rPr>
          <w:color w:val="000000"/>
          <w:sz w:val="20"/>
          <w:szCs w:val="20"/>
          <w:lang w:val="en-US"/>
        </w:rPr>
        <w:t xml:space="preserve"> </w:t>
      </w:r>
    </w:p>
    <w:p w14:paraId="5470717F" w14:textId="51D56FA7" w:rsidR="001631E1" w:rsidRDefault="00056225" w:rsidP="001631E1">
      <w:pPr>
        <w:pBdr>
          <w:top w:val="nil"/>
          <w:left w:val="nil"/>
          <w:bottom w:val="nil"/>
          <w:right w:val="nil"/>
          <w:between w:val="nil"/>
        </w:pBdr>
        <w:ind w:firstLine="288"/>
        <w:jc w:val="both"/>
        <w:rPr>
          <w:color w:val="000000"/>
          <w:sz w:val="20"/>
          <w:szCs w:val="20"/>
          <w:lang w:val="en-US"/>
        </w:rPr>
      </w:pPr>
      <w:r w:rsidRPr="00056225">
        <w:rPr>
          <w:color w:val="000000"/>
          <w:sz w:val="20"/>
          <w:szCs w:val="20"/>
        </w:rPr>
        <w:t>Peneliti menggunakan skala linkert dengan Pilihan jawaban pada skala ini menggunakan model</w:t>
      </w:r>
      <w:r w:rsidRPr="00056225">
        <w:rPr>
          <w:color w:val="000000"/>
          <w:sz w:val="20"/>
          <w:szCs w:val="20"/>
          <w:lang w:val="en-US"/>
        </w:rPr>
        <w:t xml:space="preserve"> </w:t>
      </w:r>
      <w:r w:rsidRPr="00056225">
        <w:rPr>
          <w:color w:val="000000"/>
          <w:sz w:val="20"/>
          <w:szCs w:val="20"/>
        </w:rPr>
        <w:t>skala Likert yang terdiri dari empat kategori jawaban yaitu</w:t>
      </w:r>
      <w:r w:rsidRPr="00056225">
        <w:rPr>
          <w:color w:val="000000"/>
          <w:sz w:val="20"/>
          <w:szCs w:val="20"/>
          <w:lang w:val="en-US"/>
        </w:rPr>
        <w:t xml:space="preserve"> </w:t>
      </w:r>
      <w:r w:rsidRPr="00056225">
        <w:rPr>
          <w:color w:val="000000"/>
          <w:sz w:val="20"/>
          <w:szCs w:val="20"/>
        </w:rPr>
        <w:t>Sangat Tidak Se</w:t>
      </w:r>
      <w:proofErr w:type="spellStart"/>
      <w:r w:rsidRPr="00056225">
        <w:rPr>
          <w:color w:val="000000"/>
          <w:sz w:val="20"/>
          <w:szCs w:val="20"/>
          <w:lang w:val="en-US"/>
        </w:rPr>
        <w:t>tuju</w:t>
      </w:r>
      <w:proofErr w:type="spellEnd"/>
      <w:r w:rsidRPr="00056225">
        <w:rPr>
          <w:color w:val="000000"/>
          <w:sz w:val="20"/>
          <w:szCs w:val="20"/>
        </w:rPr>
        <w:t xml:space="preserve"> (STS), Tidak Se</w:t>
      </w:r>
      <w:proofErr w:type="spellStart"/>
      <w:r w:rsidRPr="00056225">
        <w:rPr>
          <w:color w:val="000000"/>
          <w:sz w:val="20"/>
          <w:szCs w:val="20"/>
          <w:lang w:val="en-US"/>
        </w:rPr>
        <w:t>tuju</w:t>
      </w:r>
      <w:proofErr w:type="spellEnd"/>
      <w:r w:rsidRPr="00056225">
        <w:rPr>
          <w:color w:val="000000"/>
          <w:sz w:val="20"/>
          <w:szCs w:val="20"/>
        </w:rPr>
        <w:t xml:space="preserve"> (TS), </w:t>
      </w:r>
      <w:proofErr w:type="spellStart"/>
      <w:r w:rsidRPr="00056225">
        <w:rPr>
          <w:color w:val="000000"/>
          <w:sz w:val="20"/>
          <w:szCs w:val="20"/>
          <w:lang w:val="en-US"/>
        </w:rPr>
        <w:t>Setuju</w:t>
      </w:r>
      <w:proofErr w:type="spellEnd"/>
      <w:r w:rsidRPr="00056225">
        <w:rPr>
          <w:color w:val="000000"/>
          <w:sz w:val="20"/>
          <w:szCs w:val="20"/>
        </w:rPr>
        <w:t xml:space="preserve"> (S),</w:t>
      </w:r>
      <w:r w:rsidRPr="00056225">
        <w:rPr>
          <w:color w:val="000000"/>
          <w:sz w:val="20"/>
          <w:szCs w:val="20"/>
          <w:lang w:val="en-US"/>
        </w:rPr>
        <w:t xml:space="preserve"> </w:t>
      </w:r>
      <w:r w:rsidRPr="00056225">
        <w:rPr>
          <w:color w:val="000000"/>
          <w:sz w:val="20"/>
          <w:szCs w:val="20"/>
        </w:rPr>
        <w:t>Sangat Se</w:t>
      </w:r>
      <w:proofErr w:type="spellStart"/>
      <w:r w:rsidRPr="00056225">
        <w:rPr>
          <w:color w:val="000000"/>
          <w:sz w:val="20"/>
          <w:szCs w:val="20"/>
          <w:lang w:val="en-US"/>
        </w:rPr>
        <w:t>tuju</w:t>
      </w:r>
      <w:proofErr w:type="spellEnd"/>
      <w:r w:rsidRPr="00056225">
        <w:rPr>
          <w:color w:val="000000"/>
          <w:sz w:val="20"/>
          <w:szCs w:val="20"/>
        </w:rPr>
        <w:t xml:space="preserve"> (SS)</w:t>
      </w:r>
      <w:r w:rsidRPr="00056225">
        <w:rPr>
          <w:color w:val="000000"/>
          <w:sz w:val="20"/>
          <w:szCs w:val="20"/>
          <w:lang w:val="en-US"/>
        </w:rPr>
        <w:t xml:space="preserve">.  </w:t>
      </w:r>
      <w:r w:rsidRPr="00056225">
        <w:rPr>
          <w:color w:val="000000"/>
          <w:sz w:val="20"/>
          <w:szCs w:val="20"/>
        </w:rPr>
        <w:t xml:space="preserve">Skala modifikasi dari Maslach </w:t>
      </w:r>
      <w:r w:rsidRPr="00056225">
        <w:rPr>
          <w:i/>
          <w:iCs/>
          <w:color w:val="000000"/>
          <w:sz w:val="20"/>
          <w:szCs w:val="20"/>
        </w:rPr>
        <w:t>Burnout</w:t>
      </w:r>
      <w:r w:rsidRPr="00056225">
        <w:rPr>
          <w:color w:val="000000"/>
          <w:sz w:val="20"/>
          <w:szCs w:val="20"/>
        </w:rPr>
        <w:t xml:space="preserve"> Inventory (MBI) </w:t>
      </w:r>
      <w:proofErr w:type="spellStart"/>
      <w:r w:rsidRPr="00056225">
        <w:rPr>
          <w:color w:val="000000"/>
          <w:sz w:val="20"/>
          <w:szCs w:val="20"/>
          <w:lang w:val="en-US"/>
        </w:rPr>
        <w:t>milik</w:t>
      </w:r>
      <w:proofErr w:type="spellEnd"/>
      <w:r w:rsidRPr="00056225">
        <w:rPr>
          <w:color w:val="000000"/>
          <w:sz w:val="20"/>
          <w:szCs w:val="20"/>
          <w:lang w:val="en-US"/>
        </w:rPr>
        <w:t xml:space="preserve"> </w:t>
      </w:r>
      <w:r w:rsidRPr="00056225">
        <w:rPr>
          <w:color w:val="000000"/>
          <w:sz w:val="20"/>
          <w:szCs w:val="20"/>
          <w:lang w:val="en-US"/>
        </w:rPr>
        <w:fldChar w:fldCharType="begin" w:fldLock="1"/>
      </w:r>
      <w:r w:rsidR="00FC047A">
        <w:rPr>
          <w:color w:val="000000"/>
          <w:sz w:val="20"/>
          <w:szCs w:val="20"/>
          <w:lang w:val="en-US"/>
        </w:rPr>
        <w:instrText>ADDIN CSL_CITATION {"citationItems":[{"id":"ITEM-1","itemData":{"abstract":"This book debunks the common myth that when workers suffer job burnout they are solely responsible for their fatigue and anger. It shows where the accountability often belongs, squarely on the shoulders of the organization. Burnout is shown to be a sign of a major dysfunction within an organization, and says more about the workplace than it does about the employees. This book also challenges the accepted thinking about burnout and focuses on how to describe, predict, and alleviate this problem. The authors give workers, managers, and company leaders guidelines and strategies for eradicating the underlying problems within an organization that are the true source of burnout. They propose a new paradigm for organizational health and offer specific prescriptive measures.","author":[{"dropping-particle":"","family":"Maslach","given":"Cristina","non-dropping-particle":"","parse-names":false,"suffix":""},{"dropping-particle":"","family":"P. Leiter","given":"Michael","non-dropping-particle":"","parse-names":false,"suffix":""}],"edition":"1st ed.","id":"ITEM-1","issued":{"date-parts":[["1997"]]},"number-of-pages":"210","publisher":"Jossey- Bass Publishers","publisher-place":"San Francisco","title":"Ther Turth About Burnout","type":"book"},"uris":["http://www.mendeley.com/documents/?uuid=29ea01c2-5ac1-4435-8666-d5c24b978d32"]}],"mendeley":{"formattedCitation":"[22]","manualFormatting":"Maslach &amp; P. Leiter (1997)","plainTextFormattedCitation":"[22]","previouslyFormattedCitation":"[22]"},"properties":{"noteIndex":0},"schema":"https://github.com/citation-style-language/schema/raw/master/csl-citation.json"}</w:instrText>
      </w:r>
      <w:r w:rsidRPr="00056225">
        <w:rPr>
          <w:color w:val="000000"/>
          <w:sz w:val="20"/>
          <w:szCs w:val="20"/>
          <w:lang w:val="en-US"/>
        </w:rPr>
        <w:fldChar w:fldCharType="separate"/>
      </w:r>
      <w:r w:rsidRPr="00056225">
        <w:rPr>
          <w:noProof/>
          <w:color w:val="000000"/>
          <w:sz w:val="20"/>
          <w:szCs w:val="20"/>
          <w:lang w:val="en-US"/>
        </w:rPr>
        <w:t>Maslach &amp; P. Leiter (1997)</w:t>
      </w:r>
      <w:r w:rsidRPr="00056225">
        <w:rPr>
          <w:color w:val="000000"/>
          <w:sz w:val="20"/>
          <w:szCs w:val="20"/>
        </w:rPr>
        <w:fldChar w:fldCharType="end"/>
      </w:r>
      <w:r w:rsidRPr="00056225">
        <w:rPr>
          <w:color w:val="000000"/>
          <w:sz w:val="20"/>
          <w:szCs w:val="20"/>
          <w:lang w:val="en-US"/>
        </w:rPr>
        <w:t xml:space="preserve"> </w:t>
      </w:r>
      <w:proofErr w:type="spellStart"/>
      <w:r w:rsidRPr="00056225">
        <w:rPr>
          <w:color w:val="000000"/>
          <w:sz w:val="20"/>
          <w:szCs w:val="20"/>
          <w:lang w:val="en-US"/>
        </w:rPr>
        <w:t>digunakan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mengukur</w:t>
      </w:r>
      <w:proofErr w:type="spellEnd"/>
      <w:r w:rsidRPr="00056225">
        <w:rPr>
          <w:color w:val="000000"/>
          <w:sz w:val="20"/>
          <w:szCs w:val="20"/>
        </w:rPr>
        <w:t xml:space="preserve"> risiko </w:t>
      </w:r>
      <w:r w:rsidRPr="00056225">
        <w:rPr>
          <w:i/>
          <w:iCs/>
          <w:color w:val="000000"/>
          <w:sz w:val="20"/>
          <w:szCs w:val="20"/>
        </w:rPr>
        <w:t>burnout</w:t>
      </w:r>
      <w:r w:rsidRPr="00056225">
        <w:rPr>
          <w:color w:val="000000"/>
          <w:sz w:val="20"/>
          <w:szCs w:val="20"/>
        </w:rPr>
        <w:t>, MBI menilai tiga komponen yaitu kelelahan, depersonalisasi dan penurunan prestasi diri</w:t>
      </w:r>
      <w:r w:rsidRPr="00056225">
        <w:rPr>
          <w:color w:val="000000"/>
          <w:sz w:val="20"/>
          <w:szCs w:val="20"/>
          <w:lang w:val="en-US"/>
        </w:rPr>
        <w:t xml:space="preserve"> </w:t>
      </w:r>
      <w:r w:rsidRPr="00056225">
        <w:rPr>
          <w:color w:val="000000"/>
          <w:sz w:val="20"/>
          <w:szCs w:val="20"/>
        </w:rPr>
        <w:t>yang</w:t>
      </w:r>
      <w:r w:rsidRPr="00056225">
        <w:rPr>
          <w:color w:val="000000"/>
          <w:sz w:val="20"/>
          <w:szCs w:val="20"/>
          <w:lang w:val="en-US"/>
        </w:rPr>
        <w:t xml:space="preserve"> </w:t>
      </w:r>
      <w:r w:rsidRPr="00056225">
        <w:rPr>
          <w:color w:val="000000"/>
          <w:sz w:val="20"/>
          <w:szCs w:val="20"/>
        </w:rPr>
        <w:t xml:space="preserve">telah diujikan ulang dengan </w:t>
      </w:r>
      <w:proofErr w:type="spellStart"/>
      <w:r w:rsidRPr="00056225">
        <w:rPr>
          <w:color w:val="000000"/>
          <w:sz w:val="20"/>
          <w:szCs w:val="20"/>
          <w:lang w:val="en-US"/>
        </w:rPr>
        <w:t>nilai</w:t>
      </w:r>
      <w:proofErr w:type="spellEnd"/>
      <w:r w:rsidRPr="00056225">
        <w:rPr>
          <w:color w:val="000000"/>
          <w:sz w:val="20"/>
          <w:szCs w:val="20"/>
          <w:lang w:val="en-US"/>
        </w:rPr>
        <w:t xml:space="preserve"> </w:t>
      </w:r>
      <w:r w:rsidRPr="00056225">
        <w:rPr>
          <w:color w:val="000000"/>
          <w:sz w:val="20"/>
          <w:szCs w:val="20"/>
        </w:rPr>
        <w:t xml:space="preserve">reabilitas sebesar (0.946) </w:t>
      </w:r>
      <w:proofErr w:type="spellStart"/>
      <w:r w:rsidRPr="00056225">
        <w:rPr>
          <w:color w:val="000000"/>
          <w:sz w:val="20"/>
          <w:szCs w:val="20"/>
          <w:lang w:val="en-US"/>
        </w:rPr>
        <w:t>berjumlah</w:t>
      </w:r>
      <w:proofErr w:type="spellEnd"/>
      <w:r w:rsidRPr="00056225">
        <w:rPr>
          <w:color w:val="000000"/>
          <w:sz w:val="20"/>
          <w:szCs w:val="20"/>
        </w:rPr>
        <w:t xml:space="preserve"> 18 </w:t>
      </w:r>
      <w:proofErr w:type="gramStart"/>
      <w:r w:rsidRPr="00056225">
        <w:rPr>
          <w:color w:val="000000"/>
          <w:sz w:val="20"/>
          <w:szCs w:val="20"/>
        </w:rPr>
        <w:t>aitem .</w:t>
      </w:r>
      <w:proofErr w:type="gramEnd"/>
      <w:r w:rsidRPr="00056225">
        <w:rPr>
          <w:color w:val="000000"/>
          <w:sz w:val="20"/>
          <w:szCs w:val="20"/>
        </w:rPr>
        <w:t xml:space="preserve"> Skala modifikasi kepuasan kerja dari The Job Satisfication Survey (JSS)  </w:t>
      </w:r>
      <w:r w:rsidRPr="00056225">
        <w:rPr>
          <w:color w:val="000000"/>
          <w:sz w:val="20"/>
          <w:szCs w:val="20"/>
        </w:rPr>
        <w:fldChar w:fldCharType="begin" w:fldLock="1"/>
      </w:r>
      <w:r w:rsidR="00FC047A">
        <w:rPr>
          <w:color w:val="000000"/>
          <w:sz w:val="20"/>
          <w:szCs w:val="20"/>
        </w:rPr>
        <w:instrText>ADDIN CSL_CITATION {"citationItems":[{"id":"ITEM-1","itemData":{"abstract":"In addition, the book summarizes the findings concerning how people feel about work—including coverage of cultural and gender differences in job satisfaction. This book is intended for professionals and students in business, management, organization studies, human resources, industrial psychology and public administration","author":[{"dropping-particle":"","family":"Spector","given":"Paul E.","non-dropping-particle":"","parse-names":false,"suffix":""}],"id":"ITEM-1","issued":{"date-parts":[["1997"]]},"publisher":"Sage Publications, Inc.","title":"Job satisfaction: Application, Assessment, Causes, and Consequences","type":"book"},"uris":["http://www.mendeley.com/documents/?uuid=069295d7-e256-4f62-a28d-99cd2b088495"]}],"mendeley":{"formattedCitation":"[23]","plainTextFormattedCitation":"[23]","previouslyFormattedCitation":"[23]"},"properties":{"noteIndex":0},"schema":"https://github.com/citation-style-language/schema/raw/master/csl-citation.json"}</w:instrText>
      </w:r>
      <w:r w:rsidRPr="00056225">
        <w:rPr>
          <w:color w:val="000000"/>
          <w:sz w:val="20"/>
          <w:szCs w:val="20"/>
        </w:rPr>
        <w:fldChar w:fldCharType="separate"/>
      </w:r>
      <w:r w:rsidR="00FC047A" w:rsidRPr="00FC047A">
        <w:rPr>
          <w:noProof/>
          <w:color w:val="000000"/>
          <w:sz w:val="20"/>
          <w:szCs w:val="20"/>
        </w:rPr>
        <w:t>[23]</w:t>
      </w:r>
      <w:r w:rsidRPr="00056225">
        <w:rPr>
          <w:color w:val="000000"/>
          <w:sz w:val="20"/>
          <w:szCs w:val="20"/>
        </w:rPr>
        <w:fldChar w:fldCharType="end"/>
      </w:r>
      <w:r w:rsidRPr="00056225">
        <w:rPr>
          <w:color w:val="000000"/>
          <w:sz w:val="20"/>
          <w:szCs w:val="20"/>
          <w:lang w:val="en-US"/>
        </w:rPr>
        <w:t xml:space="preserve"> </w:t>
      </w:r>
      <w:proofErr w:type="spellStart"/>
      <w:r w:rsidRPr="00056225">
        <w:rPr>
          <w:color w:val="000000"/>
          <w:sz w:val="20"/>
          <w:szCs w:val="20"/>
          <w:lang w:val="en-US"/>
        </w:rPr>
        <w:t>digunakan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w:t>
      </w:r>
      <w:proofErr w:type="spellStart"/>
      <w:r w:rsidRPr="00056225">
        <w:rPr>
          <w:color w:val="000000"/>
          <w:sz w:val="20"/>
          <w:szCs w:val="20"/>
          <w:lang w:val="en-US"/>
        </w:rPr>
        <w:t>mengukur</w:t>
      </w:r>
      <w:proofErr w:type="spellEnd"/>
      <w:r w:rsidRPr="00056225">
        <w:rPr>
          <w:color w:val="000000"/>
          <w:sz w:val="20"/>
          <w:szCs w:val="20"/>
          <w:lang w:val="en-US"/>
        </w:rPr>
        <w:t xml:space="preserve"> </w:t>
      </w:r>
      <w:proofErr w:type="spellStart"/>
      <w:r w:rsidRPr="00056225">
        <w:rPr>
          <w:color w:val="000000"/>
          <w:sz w:val="20"/>
          <w:szCs w:val="20"/>
          <w:lang w:val="en-US"/>
        </w:rPr>
        <w:t>aspek-aspek</w:t>
      </w:r>
      <w:proofErr w:type="spellEnd"/>
      <w:r w:rsidRPr="00056225">
        <w:rPr>
          <w:color w:val="000000"/>
          <w:sz w:val="20"/>
          <w:szCs w:val="20"/>
          <w:lang w:val="en-US"/>
        </w:rPr>
        <w:t xml:space="preserve"> </w:t>
      </w:r>
      <w:proofErr w:type="spellStart"/>
      <w:r w:rsidRPr="00056225">
        <w:rPr>
          <w:color w:val="000000"/>
          <w:sz w:val="20"/>
          <w:szCs w:val="20"/>
          <w:lang w:val="en-US"/>
        </w:rPr>
        <w:t>kepuasan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 </w:t>
      </w:r>
      <w:r w:rsidRPr="00056225">
        <w:rPr>
          <w:i/>
          <w:iCs/>
          <w:color w:val="000000"/>
          <w:sz w:val="20"/>
          <w:szCs w:val="20"/>
        </w:rPr>
        <w:t>pay, promotion, supervision, fringe benefits, contigent rewards, operating condition, cowokers, nature of work, dan communication</w:t>
      </w:r>
      <w:r w:rsidRPr="00056225">
        <w:rPr>
          <w:color w:val="000000"/>
          <w:sz w:val="20"/>
          <w:szCs w:val="20"/>
        </w:rPr>
        <w:t xml:space="preserve"> yang telah diujikan ulang dengan reabilitas (0.934) </w:t>
      </w:r>
      <w:proofErr w:type="spellStart"/>
      <w:r w:rsidRPr="00056225">
        <w:rPr>
          <w:color w:val="000000"/>
          <w:sz w:val="20"/>
          <w:szCs w:val="20"/>
          <w:lang w:val="en-US"/>
        </w:rPr>
        <w:t>berjumlah</w:t>
      </w:r>
      <w:proofErr w:type="spellEnd"/>
      <w:r w:rsidRPr="00056225">
        <w:rPr>
          <w:color w:val="000000"/>
          <w:sz w:val="20"/>
          <w:szCs w:val="20"/>
          <w:lang w:val="en-US"/>
        </w:rPr>
        <w:t xml:space="preserve"> </w:t>
      </w:r>
      <w:r w:rsidRPr="00056225">
        <w:rPr>
          <w:color w:val="000000"/>
          <w:sz w:val="20"/>
          <w:szCs w:val="20"/>
        </w:rPr>
        <w:t>25 aitem</w:t>
      </w:r>
      <w:r w:rsidRPr="00056225">
        <w:rPr>
          <w:color w:val="000000"/>
          <w:sz w:val="20"/>
          <w:szCs w:val="20"/>
          <w:lang w:val="en-US"/>
        </w:rPr>
        <w:t>.</w:t>
      </w:r>
      <w:r w:rsidRPr="00056225">
        <w:rPr>
          <w:color w:val="000000"/>
          <w:sz w:val="20"/>
          <w:szCs w:val="20"/>
        </w:rPr>
        <w:t xml:space="preserve"> dan skala modifikasi </w:t>
      </w:r>
      <w:r w:rsidRPr="00056225">
        <w:rPr>
          <w:i/>
          <w:iCs/>
          <w:color w:val="000000"/>
          <w:sz w:val="20"/>
          <w:szCs w:val="20"/>
        </w:rPr>
        <w:t>turnover intention</w:t>
      </w:r>
      <w:r w:rsidRPr="00056225">
        <w:rPr>
          <w:color w:val="000000"/>
          <w:sz w:val="20"/>
          <w:szCs w:val="20"/>
        </w:rPr>
        <w:t xml:space="preserve"> yang disusun mengacu pada aspek-aspek</w:t>
      </w:r>
      <w:r w:rsidRPr="00056225">
        <w:rPr>
          <w:color w:val="000000"/>
          <w:sz w:val="20"/>
          <w:szCs w:val="20"/>
          <w:lang w:val="en-US"/>
        </w:rPr>
        <w:t xml:space="preserve"> </w:t>
      </w:r>
      <w:r w:rsidRPr="00056225">
        <w:rPr>
          <w:i/>
          <w:iCs/>
          <w:color w:val="000000"/>
          <w:sz w:val="20"/>
          <w:szCs w:val="20"/>
        </w:rPr>
        <w:t>Thinking of quit, job serch</w:t>
      </w:r>
      <w:r w:rsidRPr="00056225">
        <w:rPr>
          <w:i/>
          <w:iCs/>
          <w:color w:val="000000"/>
          <w:sz w:val="20"/>
          <w:szCs w:val="20"/>
          <w:lang w:val="en-US"/>
        </w:rPr>
        <w:t xml:space="preserve"> </w:t>
      </w:r>
      <w:r w:rsidRPr="00056225">
        <w:rPr>
          <w:color w:val="000000"/>
          <w:sz w:val="20"/>
          <w:szCs w:val="20"/>
          <w:lang w:val="en-US"/>
        </w:rPr>
        <w:t>dan</w:t>
      </w:r>
      <w:r w:rsidRPr="00056225">
        <w:rPr>
          <w:i/>
          <w:iCs/>
          <w:color w:val="000000"/>
          <w:sz w:val="20"/>
          <w:szCs w:val="20"/>
        </w:rPr>
        <w:t xml:space="preserve"> intention to quit</w:t>
      </w:r>
      <w:r w:rsidRPr="00056225">
        <w:rPr>
          <w:i/>
          <w:iCs/>
          <w:color w:val="000000"/>
          <w:sz w:val="20"/>
          <w:szCs w:val="20"/>
          <w:lang w:val="en-US"/>
        </w:rPr>
        <w:t xml:space="preserve"> </w:t>
      </w:r>
      <w:proofErr w:type="spellStart"/>
      <w:r w:rsidRPr="00056225">
        <w:rPr>
          <w:color w:val="000000"/>
          <w:sz w:val="20"/>
          <w:szCs w:val="20"/>
          <w:lang w:val="en-US"/>
        </w:rPr>
        <w:t>dari</w:t>
      </w:r>
      <w:proofErr w:type="spellEnd"/>
      <w:r w:rsidRPr="00056225">
        <w:rPr>
          <w:color w:val="000000"/>
          <w:sz w:val="20"/>
          <w:szCs w:val="20"/>
        </w:rPr>
        <w:t xml:space="preserve"> </w:t>
      </w:r>
      <w:r w:rsidRPr="00056225">
        <w:rPr>
          <w:color w:val="000000"/>
          <w:sz w:val="20"/>
          <w:szCs w:val="20"/>
        </w:rPr>
        <w:fldChar w:fldCharType="begin" w:fldLock="1"/>
      </w:r>
      <w:r w:rsidR="00FC047A">
        <w:rPr>
          <w:color w:val="000000"/>
          <w:sz w:val="20"/>
          <w:szCs w:val="20"/>
        </w:rPr>
        <w:instrText>ADDIN CSL_CITATION {"citationItems":[{"id":"ITEM-1","itemData":{"DOI":"10.1037/0021-9010.63.4.408","ISSN":"1939-1854","author":[{"dropping-particle":"","family":"Mobley","given":"William H.","non-dropping-particle":"","parse-names":false,"suffix":""},{"dropping-particle":"","family":"Horner","given":"Stanley O.","non-dropping-particle":"","parse-names":false,"suffix":""},{"dropping-particle":"","family":"Hollingsworth","given":"A. T.","non-dropping-particle":"","parse-names":false,"suffix":""}],"container-title":"Journal of Applied Psychology","id":"ITEM-1","issue":"4","issued":{"date-parts":[["1978"]]},"page":"408-414","title":"An evaluation of precursors of hospital employee turnover.","type":"article-journal","volume":"63"},"uris":["http://www.mendeley.com/documents/?uuid=72cc9f92-410c-4c9d-9363-717a37677006"]}],"mendeley":{"formattedCitation":"[24]","plainTextFormattedCitation":"[24]","previouslyFormattedCitation":"[24]"},"properties":{"noteIndex":0},"schema":"https://github.com/citation-style-language/schema/raw/master/csl-citation.json"}</w:instrText>
      </w:r>
      <w:r w:rsidRPr="00056225">
        <w:rPr>
          <w:color w:val="000000"/>
          <w:sz w:val="20"/>
          <w:szCs w:val="20"/>
        </w:rPr>
        <w:fldChar w:fldCharType="separate"/>
      </w:r>
      <w:r w:rsidR="00FC047A" w:rsidRPr="00FC047A">
        <w:rPr>
          <w:noProof/>
          <w:color w:val="000000"/>
          <w:sz w:val="20"/>
          <w:szCs w:val="20"/>
        </w:rPr>
        <w:t>[24]</w:t>
      </w:r>
      <w:r w:rsidRPr="00056225">
        <w:rPr>
          <w:color w:val="000000"/>
          <w:sz w:val="20"/>
          <w:szCs w:val="20"/>
        </w:rPr>
        <w:fldChar w:fldCharType="end"/>
      </w:r>
      <w:r w:rsidRPr="00056225">
        <w:rPr>
          <w:color w:val="000000"/>
          <w:sz w:val="20"/>
          <w:szCs w:val="20"/>
        </w:rPr>
        <w:t xml:space="preserve"> 6 aitem yang diujikan ulang dengan reabilitas sebesar (0.850).</w:t>
      </w:r>
      <w:r w:rsidR="001631E1">
        <w:rPr>
          <w:color w:val="000000"/>
          <w:sz w:val="20"/>
          <w:szCs w:val="20"/>
          <w:lang w:val="en-US"/>
        </w:rPr>
        <w:t xml:space="preserve"> </w:t>
      </w:r>
    </w:p>
    <w:p w14:paraId="0C0CD69F" w14:textId="09224D67" w:rsidR="00C244A8" w:rsidRPr="003D4298" w:rsidRDefault="00056225" w:rsidP="003D4298">
      <w:pPr>
        <w:pBdr>
          <w:top w:val="nil"/>
          <w:left w:val="nil"/>
          <w:bottom w:val="nil"/>
          <w:right w:val="nil"/>
          <w:between w:val="nil"/>
        </w:pBdr>
        <w:ind w:firstLine="288"/>
        <w:jc w:val="both"/>
        <w:rPr>
          <w:color w:val="000000"/>
          <w:sz w:val="20"/>
          <w:szCs w:val="20"/>
          <w:lang w:val="en-US"/>
        </w:rPr>
      </w:pPr>
      <w:r w:rsidRPr="00056225">
        <w:rPr>
          <w:color w:val="000000"/>
          <w:sz w:val="20"/>
          <w:szCs w:val="20"/>
        </w:rPr>
        <w:t>Pengujian hipotesis dalam penelitian ini menggunakan analisis regresi gan</w:t>
      </w:r>
      <w:r w:rsidRPr="00056225">
        <w:rPr>
          <w:color w:val="000000"/>
          <w:sz w:val="20"/>
          <w:szCs w:val="20"/>
          <w:lang w:val="en-US"/>
        </w:rPr>
        <w:t xml:space="preserve">da </w:t>
      </w:r>
      <w:r w:rsidRPr="00056225">
        <w:rPr>
          <w:color w:val="000000"/>
          <w:sz w:val="20"/>
          <w:szCs w:val="20"/>
        </w:rPr>
        <w:t>untuk mengetahui p</w:t>
      </w:r>
      <w:proofErr w:type="spellStart"/>
      <w:r w:rsidRPr="00056225">
        <w:rPr>
          <w:color w:val="000000"/>
          <w:sz w:val="20"/>
          <w:szCs w:val="20"/>
          <w:lang w:val="en-US"/>
        </w:rPr>
        <w:t>engaruh</w:t>
      </w:r>
      <w:proofErr w:type="spellEnd"/>
      <w:r w:rsidRPr="00056225">
        <w:rPr>
          <w:color w:val="000000"/>
          <w:sz w:val="20"/>
          <w:szCs w:val="20"/>
        </w:rPr>
        <w:t xml:space="preserve"> kedua variabel independen terhadap variabel dependen</w:t>
      </w:r>
      <w:r w:rsidR="003D4298">
        <w:rPr>
          <w:color w:val="000000"/>
          <w:sz w:val="20"/>
          <w:szCs w:val="20"/>
          <w:lang w:val="en-US"/>
        </w:rPr>
        <w:t>.</w:t>
      </w:r>
    </w:p>
    <w:p w14:paraId="18A87A27" w14:textId="77777777" w:rsidR="00C244A8" w:rsidRDefault="00E13264">
      <w:pPr>
        <w:pStyle w:val="Heading1"/>
        <w:numPr>
          <w:ilvl w:val="0"/>
          <w:numId w:val="3"/>
        </w:numPr>
        <w:tabs>
          <w:tab w:val="left" w:pos="0"/>
        </w:tabs>
        <w:rPr>
          <w:sz w:val="24"/>
          <w:szCs w:val="24"/>
        </w:rPr>
      </w:pPr>
      <w:r>
        <w:rPr>
          <w:sz w:val="24"/>
          <w:szCs w:val="24"/>
        </w:rPr>
        <w:t>III. Hasil dan Pembahasan</w:t>
      </w:r>
    </w:p>
    <w:p w14:paraId="031B906E" w14:textId="1975F26E" w:rsidR="001631E1" w:rsidRPr="00056225" w:rsidRDefault="001631E1" w:rsidP="00207E34">
      <w:pPr>
        <w:pBdr>
          <w:top w:val="nil"/>
          <w:left w:val="nil"/>
          <w:bottom w:val="nil"/>
          <w:right w:val="nil"/>
          <w:between w:val="nil"/>
        </w:pBdr>
        <w:ind w:firstLine="720"/>
        <w:rPr>
          <w:b/>
          <w:color w:val="000000"/>
          <w:sz w:val="20"/>
          <w:szCs w:val="20"/>
        </w:rPr>
      </w:pPr>
      <w:r w:rsidRPr="00056225">
        <w:rPr>
          <w:color w:val="000000"/>
          <w:sz w:val="20"/>
          <w:szCs w:val="20"/>
        </w:rPr>
        <w:t>Penelitian ini melibatkan 348 orang karyawan</w:t>
      </w:r>
      <w:r w:rsidRPr="00056225">
        <w:rPr>
          <w:color w:val="000000"/>
          <w:sz w:val="20"/>
          <w:szCs w:val="20"/>
          <w:lang w:val="en-US"/>
        </w:rPr>
        <w:t xml:space="preserve"> </w:t>
      </w:r>
      <w:proofErr w:type="spellStart"/>
      <w:r w:rsidRPr="00056225">
        <w:rPr>
          <w:color w:val="000000"/>
          <w:sz w:val="20"/>
          <w:szCs w:val="20"/>
          <w:lang w:val="en-US"/>
        </w:rPr>
        <w:t>generasi</w:t>
      </w:r>
      <w:proofErr w:type="spellEnd"/>
      <w:r w:rsidRPr="00056225">
        <w:rPr>
          <w:color w:val="000000"/>
          <w:sz w:val="20"/>
          <w:szCs w:val="20"/>
          <w:lang w:val="en-US"/>
        </w:rPr>
        <w:t xml:space="preserve"> Z </w:t>
      </w:r>
      <w:r w:rsidRPr="00056225">
        <w:rPr>
          <w:color w:val="000000"/>
          <w:sz w:val="20"/>
          <w:szCs w:val="20"/>
        </w:rPr>
        <w:t xml:space="preserve"> </w:t>
      </w:r>
      <w:r w:rsidRPr="00056225">
        <w:rPr>
          <w:color w:val="000000"/>
          <w:sz w:val="20"/>
          <w:szCs w:val="20"/>
          <w:lang w:val="en-US"/>
        </w:rPr>
        <w:t xml:space="preserve">di </w:t>
      </w:r>
      <w:proofErr w:type="spellStart"/>
      <w:r w:rsidRPr="00056225">
        <w:rPr>
          <w:color w:val="000000"/>
          <w:sz w:val="20"/>
          <w:szCs w:val="20"/>
          <w:lang w:val="en-US"/>
        </w:rPr>
        <w:t>Sidoarjo</w:t>
      </w:r>
      <w:proofErr w:type="spellEnd"/>
      <w:r w:rsidRPr="00056225">
        <w:rPr>
          <w:color w:val="000000"/>
          <w:sz w:val="20"/>
          <w:szCs w:val="20"/>
          <w:lang w:val="en-US"/>
        </w:rPr>
        <w:t xml:space="preserve"> yang </w:t>
      </w:r>
      <w:proofErr w:type="spellStart"/>
      <w:r w:rsidRPr="00056225">
        <w:rPr>
          <w:color w:val="000000"/>
          <w:sz w:val="20"/>
          <w:szCs w:val="20"/>
          <w:lang w:val="en-US"/>
        </w:rPr>
        <w:t>memiliki</w:t>
      </w:r>
      <w:proofErr w:type="spellEnd"/>
      <w:r w:rsidRPr="00056225">
        <w:rPr>
          <w:color w:val="000000"/>
          <w:sz w:val="20"/>
          <w:szCs w:val="20"/>
          <w:lang w:val="en-US"/>
        </w:rPr>
        <w:t xml:space="preserve"> masa </w:t>
      </w:r>
      <w:proofErr w:type="spellStart"/>
      <w:r w:rsidRPr="00056225">
        <w:rPr>
          <w:color w:val="000000"/>
          <w:sz w:val="20"/>
          <w:szCs w:val="20"/>
          <w:lang w:val="en-US"/>
        </w:rPr>
        <w:t>kerja</w:t>
      </w:r>
      <w:proofErr w:type="spellEnd"/>
      <w:r w:rsidRPr="00056225">
        <w:rPr>
          <w:color w:val="000000"/>
          <w:sz w:val="20"/>
          <w:szCs w:val="20"/>
          <w:lang w:val="en-US"/>
        </w:rPr>
        <w:t xml:space="preserve"> minimal 1 </w:t>
      </w:r>
      <w:proofErr w:type="spellStart"/>
      <w:r w:rsidRPr="00056225">
        <w:rPr>
          <w:color w:val="000000"/>
          <w:sz w:val="20"/>
          <w:szCs w:val="20"/>
          <w:lang w:val="en-US"/>
        </w:rPr>
        <w:t>tahun</w:t>
      </w:r>
      <w:proofErr w:type="spellEnd"/>
      <w:r w:rsidRPr="00056225">
        <w:rPr>
          <w:color w:val="000000"/>
          <w:sz w:val="20"/>
          <w:szCs w:val="20"/>
          <w:lang w:val="en-US"/>
        </w:rPr>
        <w:t xml:space="preserve"> </w:t>
      </w:r>
      <w:r w:rsidRPr="00056225">
        <w:rPr>
          <w:color w:val="000000"/>
          <w:sz w:val="20"/>
          <w:szCs w:val="20"/>
        </w:rPr>
        <w:t>sebagai responden..</w:t>
      </w:r>
    </w:p>
    <w:tbl>
      <w:tblPr>
        <w:tblW w:w="4060" w:type="dxa"/>
        <w:jc w:val="center"/>
        <w:tblLook w:val="04A0" w:firstRow="1" w:lastRow="0" w:firstColumn="1" w:lastColumn="0" w:noHBand="0" w:noVBand="1"/>
      </w:tblPr>
      <w:tblGrid>
        <w:gridCol w:w="1580"/>
        <w:gridCol w:w="1149"/>
        <w:gridCol w:w="1489"/>
      </w:tblGrid>
      <w:tr w:rsidR="001631E1" w:rsidRPr="00056225" w14:paraId="00E29D2E" w14:textId="77777777" w:rsidTr="00140C40">
        <w:trPr>
          <w:trHeight w:val="255"/>
          <w:jc w:val="center"/>
        </w:trPr>
        <w:tc>
          <w:tcPr>
            <w:tcW w:w="4060" w:type="dxa"/>
            <w:gridSpan w:val="3"/>
            <w:tcBorders>
              <w:top w:val="nil"/>
              <w:left w:val="nil"/>
              <w:bottom w:val="nil"/>
              <w:right w:val="nil"/>
            </w:tcBorders>
            <w:shd w:val="clear" w:color="000000" w:fill="FFFFFF"/>
            <w:noWrap/>
            <w:vAlign w:val="center"/>
            <w:hideMark/>
          </w:tcPr>
          <w:p w14:paraId="53806D01"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 xml:space="preserve">Tabel 1. </w:t>
            </w:r>
            <w:proofErr w:type="spellStart"/>
            <w:r w:rsidRPr="00056225">
              <w:rPr>
                <w:b/>
                <w:bCs/>
                <w:color w:val="000000"/>
                <w:sz w:val="20"/>
                <w:szCs w:val="20"/>
                <w:lang w:val="en-ID"/>
              </w:rPr>
              <w:t>Persentase</w:t>
            </w:r>
            <w:proofErr w:type="spellEnd"/>
            <w:r w:rsidRPr="00056225">
              <w:rPr>
                <w:b/>
                <w:bCs/>
                <w:color w:val="000000"/>
                <w:sz w:val="20"/>
                <w:szCs w:val="20"/>
                <w:lang w:val="en-ID"/>
              </w:rPr>
              <w:t xml:space="preserve"> </w:t>
            </w:r>
            <w:proofErr w:type="spellStart"/>
            <w:r w:rsidRPr="00056225">
              <w:rPr>
                <w:b/>
                <w:bCs/>
                <w:color w:val="000000"/>
                <w:sz w:val="20"/>
                <w:szCs w:val="20"/>
                <w:lang w:val="en-ID"/>
              </w:rPr>
              <w:t>Usia</w:t>
            </w:r>
            <w:proofErr w:type="spellEnd"/>
            <w:r w:rsidRPr="00056225">
              <w:rPr>
                <w:b/>
                <w:bCs/>
                <w:color w:val="000000"/>
                <w:sz w:val="20"/>
                <w:szCs w:val="20"/>
                <w:lang w:val="en-ID"/>
              </w:rPr>
              <w:t xml:space="preserve"> </w:t>
            </w:r>
            <w:proofErr w:type="spellStart"/>
            <w:r w:rsidRPr="00056225">
              <w:rPr>
                <w:b/>
                <w:bCs/>
                <w:color w:val="000000"/>
                <w:sz w:val="20"/>
                <w:szCs w:val="20"/>
                <w:lang w:val="en-ID"/>
              </w:rPr>
              <w:t>Responden</w:t>
            </w:r>
            <w:proofErr w:type="spellEnd"/>
          </w:p>
        </w:tc>
      </w:tr>
      <w:tr w:rsidR="001631E1" w:rsidRPr="00056225" w14:paraId="7B014F24" w14:textId="77777777" w:rsidTr="00140C40">
        <w:trPr>
          <w:trHeight w:val="270"/>
          <w:jc w:val="center"/>
        </w:trPr>
        <w:tc>
          <w:tcPr>
            <w:tcW w:w="1580" w:type="dxa"/>
            <w:tcBorders>
              <w:top w:val="single" w:sz="4" w:space="0" w:color="auto"/>
              <w:left w:val="nil"/>
              <w:bottom w:val="single" w:sz="8" w:space="0" w:color="auto"/>
              <w:right w:val="nil"/>
            </w:tcBorders>
            <w:shd w:val="clear" w:color="000000" w:fill="FFFFFF"/>
            <w:noWrap/>
            <w:vAlign w:val="bottom"/>
            <w:hideMark/>
          </w:tcPr>
          <w:p w14:paraId="10B4A1B7"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proofErr w:type="spellStart"/>
            <w:r w:rsidRPr="00056225">
              <w:rPr>
                <w:b/>
                <w:bCs/>
                <w:color w:val="000000"/>
                <w:sz w:val="20"/>
                <w:szCs w:val="20"/>
                <w:lang w:val="en-ID"/>
              </w:rPr>
              <w:t>Usia</w:t>
            </w:r>
            <w:proofErr w:type="spellEnd"/>
            <w:r w:rsidRPr="00056225">
              <w:rPr>
                <w:b/>
                <w:bCs/>
                <w:color w:val="000000"/>
                <w:sz w:val="20"/>
                <w:szCs w:val="20"/>
                <w:lang w:val="en-ID"/>
              </w:rPr>
              <w:t xml:space="preserve"> </w:t>
            </w:r>
          </w:p>
        </w:tc>
        <w:tc>
          <w:tcPr>
            <w:tcW w:w="991" w:type="dxa"/>
            <w:tcBorders>
              <w:top w:val="single" w:sz="4" w:space="0" w:color="auto"/>
              <w:left w:val="nil"/>
              <w:bottom w:val="single" w:sz="8" w:space="0" w:color="auto"/>
              <w:right w:val="nil"/>
            </w:tcBorders>
            <w:shd w:val="clear" w:color="000000" w:fill="FFFFFF"/>
            <w:noWrap/>
            <w:vAlign w:val="bottom"/>
            <w:hideMark/>
          </w:tcPr>
          <w:p w14:paraId="7CAC9F34"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proofErr w:type="spellStart"/>
            <w:r w:rsidRPr="00056225">
              <w:rPr>
                <w:b/>
                <w:bCs/>
                <w:color w:val="000000"/>
                <w:sz w:val="20"/>
                <w:szCs w:val="20"/>
                <w:lang w:val="en-ID"/>
              </w:rPr>
              <w:t>Jumlah</w:t>
            </w:r>
            <w:proofErr w:type="spellEnd"/>
          </w:p>
        </w:tc>
        <w:tc>
          <w:tcPr>
            <w:tcW w:w="1489" w:type="dxa"/>
            <w:tcBorders>
              <w:top w:val="single" w:sz="4" w:space="0" w:color="auto"/>
              <w:left w:val="nil"/>
              <w:bottom w:val="single" w:sz="8" w:space="0" w:color="auto"/>
              <w:right w:val="nil"/>
            </w:tcBorders>
            <w:shd w:val="clear" w:color="000000" w:fill="FFFFFF"/>
            <w:noWrap/>
            <w:vAlign w:val="bottom"/>
            <w:hideMark/>
          </w:tcPr>
          <w:p w14:paraId="05647C4D"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proofErr w:type="spellStart"/>
            <w:r w:rsidRPr="00056225">
              <w:rPr>
                <w:b/>
                <w:bCs/>
                <w:color w:val="000000"/>
                <w:sz w:val="20"/>
                <w:szCs w:val="20"/>
                <w:lang w:val="en-ID"/>
              </w:rPr>
              <w:t>Persentase</w:t>
            </w:r>
            <w:proofErr w:type="spellEnd"/>
          </w:p>
        </w:tc>
      </w:tr>
      <w:tr w:rsidR="001631E1" w:rsidRPr="00056225" w14:paraId="151E2E48" w14:textId="77777777" w:rsidTr="00140C40">
        <w:trPr>
          <w:trHeight w:val="255"/>
          <w:jc w:val="center"/>
        </w:trPr>
        <w:tc>
          <w:tcPr>
            <w:tcW w:w="1580" w:type="dxa"/>
            <w:tcBorders>
              <w:top w:val="nil"/>
              <w:left w:val="nil"/>
              <w:bottom w:val="nil"/>
              <w:right w:val="nil"/>
            </w:tcBorders>
            <w:shd w:val="clear" w:color="000000" w:fill="FFFFFF"/>
            <w:noWrap/>
            <w:vAlign w:val="bottom"/>
            <w:hideMark/>
          </w:tcPr>
          <w:p w14:paraId="7C46089E"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xml:space="preserve">17-19 </w:t>
            </w:r>
            <w:proofErr w:type="spellStart"/>
            <w:r w:rsidRPr="00056225">
              <w:rPr>
                <w:color w:val="000000"/>
                <w:sz w:val="20"/>
                <w:szCs w:val="20"/>
                <w:lang w:val="en-ID"/>
              </w:rPr>
              <w:t>Tahun</w:t>
            </w:r>
            <w:proofErr w:type="spellEnd"/>
          </w:p>
        </w:tc>
        <w:tc>
          <w:tcPr>
            <w:tcW w:w="991" w:type="dxa"/>
            <w:tcBorders>
              <w:top w:val="nil"/>
              <w:left w:val="nil"/>
              <w:bottom w:val="nil"/>
              <w:right w:val="nil"/>
            </w:tcBorders>
            <w:shd w:val="clear" w:color="000000" w:fill="FFFFFF"/>
            <w:noWrap/>
            <w:vAlign w:val="bottom"/>
            <w:hideMark/>
          </w:tcPr>
          <w:p w14:paraId="25C58F02"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18</w:t>
            </w:r>
          </w:p>
        </w:tc>
        <w:tc>
          <w:tcPr>
            <w:tcW w:w="1489" w:type="dxa"/>
            <w:tcBorders>
              <w:top w:val="nil"/>
              <w:left w:val="nil"/>
              <w:bottom w:val="nil"/>
              <w:right w:val="nil"/>
            </w:tcBorders>
            <w:shd w:val="clear" w:color="000000" w:fill="FFFFFF"/>
            <w:noWrap/>
            <w:vAlign w:val="bottom"/>
            <w:hideMark/>
          </w:tcPr>
          <w:p w14:paraId="270C1213"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5,17%</w:t>
            </w:r>
          </w:p>
        </w:tc>
      </w:tr>
      <w:tr w:rsidR="001631E1" w:rsidRPr="00056225" w14:paraId="4FF1F999" w14:textId="77777777" w:rsidTr="00140C40">
        <w:trPr>
          <w:trHeight w:val="255"/>
          <w:jc w:val="center"/>
        </w:trPr>
        <w:tc>
          <w:tcPr>
            <w:tcW w:w="1580" w:type="dxa"/>
            <w:tcBorders>
              <w:top w:val="nil"/>
              <w:left w:val="nil"/>
              <w:bottom w:val="nil"/>
              <w:right w:val="nil"/>
            </w:tcBorders>
            <w:shd w:val="clear" w:color="000000" w:fill="FFFFFF"/>
            <w:noWrap/>
            <w:vAlign w:val="bottom"/>
            <w:hideMark/>
          </w:tcPr>
          <w:p w14:paraId="41E24FA8"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xml:space="preserve">20-22 </w:t>
            </w:r>
            <w:proofErr w:type="spellStart"/>
            <w:r w:rsidRPr="00056225">
              <w:rPr>
                <w:color w:val="000000"/>
                <w:sz w:val="20"/>
                <w:szCs w:val="20"/>
                <w:lang w:val="en-ID"/>
              </w:rPr>
              <w:t>Tahun</w:t>
            </w:r>
            <w:proofErr w:type="spellEnd"/>
          </w:p>
        </w:tc>
        <w:tc>
          <w:tcPr>
            <w:tcW w:w="991" w:type="dxa"/>
            <w:tcBorders>
              <w:top w:val="nil"/>
              <w:left w:val="nil"/>
              <w:bottom w:val="nil"/>
              <w:right w:val="nil"/>
            </w:tcBorders>
            <w:shd w:val="clear" w:color="000000" w:fill="FFFFFF"/>
            <w:noWrap/>
            <w:vAlign w:val="bottom"/>
            <w:hideMark/>
          </w:tcPr>
          <w:p w14:paraId="2216AF28"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96</w:t>
            </w:r>
          </w:p>
        </w:tc>
        <w:tc>
          <w:tcPr>
            <w:tcW w:w="1489" w:type="dxa"/>
            <w:tcBorders>
              <w:top w:val="nil"/>
              <w:left w:val="nil"/>
              <w:bottom w:val="nil"/>
              <w:right w:val="nil"/>
            </w:tcBorders>
            <w:shd w:val="clear" w:color="000000" w:fill="FFFFFF"/>
            <w:noWrap/>
            <w:vAlign w:val="bottom"/>
            <w:hideMark/>
          </w:tcPr>
          <w:p w14:paraId="5B4A642D"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27,59%</w:t>
            </w:r>
          </w:p>
        </w:tc>
      </w:tr>
      <w:tr w:rsidR="001631E1" w:rsidRPr="00056225" w14:paraId="7B540902" w14:textId="77777777" w:rsidTr="00140C40">
        <w:trPr>
          <w:trHeight w:val="255"/>
          <w:jc w:val="center"/>
        </w:trPr>
        <w:tc>
          <w:tcPr>
            <w:tcW w:w="1580" w:type="dxa"/>
            <w:tcBorders>
              <w:top w:val="nil"/>
              <w:left w:val="nil"/>
              <w:bottom w:val="nil"/>
              <w:right w:val="nil"/>
            </w:tcBorders>
            <w:shd w:val="clear" w:color="000000" w:fill="FFFFFF"/>
            <w:noWrap/>
            <w:vAlign w:val="bottom"/>
            <w:hideMark/>
          </w:tcPr>
          <w:p w14:paraId="110147F7"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xml:space="preserve">23-25 </w:t>
            </w:r>
            <w:proofErr w:type="spellStart"/>
            <w:r w:rsidRPr="00056225">
              <w:rPr>
                <w:color w:val="000000"/>
                <w:sz w:val="20"/>
                <w:szCs w:val="20"/>
                <w:lang w:val="en-ID"/>
              </w:rPr>
              <w:t>Tahun</w:t>
            </w:r>
            <w:proofErr w:type="spellEnd"/>
          </w:p>
        </w:tc>
        <w:tc>
          <w:tcPr>
            <w:tcW w:w="991" w:type="dxa"/>
            <w:tcBorders>
              <w:top w:val="nil"/>
              <w:left w:val="nil"/>
              <w:bottom w:val="nil"/>
              <w:right w:val="nil"/>
            </w:tcBorders>
            <w:shd w:val="clear" w:color="000000" w:fill="FFFFFF"/>
            <w:noWrap/>
            <w:vAlign w:val="bottom"/>
            <w:hideMark/>
          </w:tcPr>
          <w:p w14:paraId="793278FD"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176</w:t>
            </w:r>
          </w:p>
        </w:tc>
        <w:tc>
          <w:tcPr>
            <w:tcW w:w="1489" w:type="dxa"/>
            <w:tcBorders>
              <w:top w:val="nil"/>
              <w:left w:val="nil"/>
              <w:bottom w:val="nil"/>
              <w:right w:val="nil"/>
            </w:tcBorders>
            <w:shd w:val="clear" w:color="000000" w:fill="FFFFFF"/>
            <w:noWrap/>
            <w:vAlign w:val="bottom"/>
            <w:hideMark/>
          </w:tcPr>
          <w:p w14:paraId="20586CD6"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50,57%</w:t>
            </w:r>
          </w:p>
        </w:tc>
      </w:tr>
      <w:tr w:rsidR="001631E1" w:rsidRPr="00056225" w14:paraId="2D4B27BA" w14:textId="77777777" w:rsidTr="00140C40">
        <w:trPr>
          <w:trHeight w:val="255"/>
          <w:jc w:val="center"/>
        </w:trPr>
        <w:tc>
          <w:tcPr>
            <w:tcW w:w="1580" w:type="dxa"/>
            <w:tcBorders>
              <w:top w:val="nil"/>
              <w:left w:val="nil"/>
              <w:bottom w:val="nil"/>
              <w:right w:val="nil"/>
            </w:tcBorders>
            <w:shd w:val="clear" w:color="000000" w:fill="FFFFFF"/>
            <w:noWrap/>
            <w:vAlign w:val="bottom"/>
            <w:hideMark/>
          </w:tcPr>
          <w:p w14:paraId="61EA8590"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xml:space="preserve">26-29 </w:t>
            </w:r>
            <w:proofErr w:type="spellStart"/>
            <w:r w:rsidRPr="00056225">
              <w:rPr>
                <w:color w:val="000000"/>
                <w:sz w:val="20"/>
                <w:szCs w:val="20"/>
                <w:lang w:val="en-ID"/>
              </w:rPr>
              <w:t>Tahun</w:t>
            </w:r>
            <w:proofErr w:type="spellEnd"/>
          </w:p>
        </w:tc>
        <w:tc>
          <w:tcPr>
            <w:tcW w:w="991" w:type="dxa"/>
            <w:tcBorders>
              <w:top w:val="nil"/>
              <w:left w:val="nil"/>
              <w:bottom w:val="nil"/>
              <w:right w:val="nil"/>
            </w:tcBorders>
            <w:shd w:val="clear" w:color="000000" w:fill="FFFFFF"/>
            <w:noWrap/>
            <w:vAlign w:val="bottom"/>
            <w:hideMark/>
          </w:tcPr>
          <w:p w14:paraId="7D12DE9E"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58</w:t>
            </w:r>
          </w:p>
        </w:tc>
        <w:tc>
          <w:tcPr>
            <w:tcW w:w="1489" w:type="dxa"/>
            <w:tcBorders>
              <w:top w:val="nil"/>
              <w:left w:val="nil"/>
              <w:bottom w:val="nil"/>
              <w:right w:val="nil"/>
            </w:tcBorders>
            <w:shd w:val="clear" w:color="000000" w:fill="FFFFFF"/>
            <w:noWrap/>
            <w:vAlign w:val="bottom"/>
            <w:hideMark/>
          </w:tcPr>
          <w:p w14:paraId="57F35686"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16,67%</w:t>
            </w:r>
          </w:p>
        </w:tc>
      </w:tr>
      <w:tr w:rsidR="001631E1" w:rsidRPr="00056225" w14:paraId="7C8752A9" w14:textId="77777777" w:rsidTr="00140C40">
        <w:trPr>
          <w:trHeight w:val="255"/>
          <w:jc w:val="center"/>
        </w:trPr>
        <w:tc>
          <w:tcPr>
            <w:tcW w:w="1580" w:type="dxa"/>
            <w:tcBorders>
              <w:top w:val="nil"/>
              <w:left w:val="nil"/>
              <w:bottom w:val="single" w:sz="4" w:space="0" w:color="auto"/>
              <w:right w:val="nil"/>
            </w:tcBorders>
            <w:shd w:val="clear" w:color="000000" w:fill="FFFFFF"/>
            <w:noWrap/>
            <w:vAlign w:val="bottom"/>
            <w:hideMark/>
          </w:tcPr>
          <w:p w14:paraId="373FC444"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Total</w:t>
            </w:r>
          </w:p>
        </w:tc>
        <w:tc>
          <w:tcPr>
            <w:tcW w:w="991" w:type="dxa"/>
            <w:tcBorders>
              <w:top w:val="nil"/>
              <w:left w:val="nil"/>
              <w:bottom w:val="single" w:sz="4" w:space="0" w:color="auto"/>
              <w:right w:val="nil"/>
            </w:tcBorders>
            <w:shd w:val="clear" w:color="000000" w:fill="FFFFFF"/>
            <w:noWrap/>
            <w:vAlign w:val="bottom"/>
            <w:hideMark/>
          </w:tcPr>
          <w:p w14:paraId="2459394D"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348</w:t>
            </w:r>
          </w:p>
        </w:tc>
        <w:tc>
          <w:tcPr>
            <w:tcW w:w="1489" w:type="dxa"/>
            <w:tcBorders>
              <w:top w:val="nil"/>
              <w:left w:val="nil"/>
              <w:bottom w:val="single" w:sz="4" w:space="0" w:color="auto"/>
              <w:right w:val="nil"/>
            </w:tcBorders>
            <w:shd w:val="clear" w:color="000000" w:fill="FFFFFF"/>
            <w:noWrap/>
            <w:vAlign w:val="bottom"/>
            <w:hideMark/>
          </w:tcPr>
          <w:p w14:paraId="0DF7F539"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100%</w:t>
            </w:r>
          </w:p>
        </w:tc>
      </w:tr>
    </w:tbl>
    <w:p w14:paraId="6E7B1E1E"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p>
    <w:p w14:paraId="043F6781"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r w:rsidRPr="00056225">
        <w:rPr>
          <w:color w:val="000000"/>
          <w:sz w:val="20"/>
          <w:szCs w:val="20"/>
        </w:rPr>
        <w:t>Pada tabel 1 memaparkan persentase partisipan berdasarkan rentang usia. Berdasarkan hasil tabel 1 karyawan dengan usia 17-19 tahun sejumlah 18 responden, usia 20-22 tahun sejumlah 96 responden, rentang usia 23-25 tahun sebagai responden paling banyak dengan jumlah 176 responden dan 26-29 tahun sejumlah 58 responden</w:t>
      </w:r>
      <w:r w:rsidRPr="00056225">
        <w:rPr>
          <w:color w:val="000000"/>
          <w:sz w:val="20"/>
          <w:szCs w:val="20"/>
          <w:lang w:val="en-US"/>
        </w:rPr>
        <w:t>.</w:t>
      </w:r>
    </w:p>
    <w:p w14:paraId="0F72640F"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p>
    <w:tbl>
      <w:tblPr>
        <w:tblW w:w="4120" w:type="dxa"/>
        <w:jc w:val="center"/>
        <w:tblLook w:val="04A0" w:firstRow="1" w:lastRow="0" w:firstColumn="1" w:lastColumn="0" w:noHBand="0" w:noVBand="1"/>
      </w:tblPr>
      <w:tblGrid>
        <w:gridCol w:w="1769"/>
        <w:gridCol w:w="1149"/>
        <w:gridCol w:w="1415"/>
      </w:tblGrid>
      <w:tr w:rsidR="001631E1" w:rsidRPr="00056225" w14:paraId="56A4F57C" w14:textId="77777777" w:rsidTr="00140C40">
        <w:trPr>
          <w:trHeight w:val="255"/>
          <w:jc w:val="center"/>
        </w:trPr>
        <w:tc>
          <w:tcPr>
            <w:tcW w:w="4120" w:type="dxa"/>
            <w:gridSpan w:val="3"/>
            <w:tcBorders>
              <w:top w:val="nil"/>
              <w:left w:val="nil"/>
              <w:bottom w:val="nil"/>
              <w:right w:val="nil"/>
            </w:tcBorders>
            <w:shd w:val="clear" w:color="000000" w:fill="FFFFFF"/>
            <w:noWrap/>
            <w:vAlign w:val="center"/>
            <w:hideMark/>
          </w:tcPr>
          <w:p w14:paraId="32753CA9" w14:textId="77777777" w:rsidR="001631E1" w:rsidRPr="00056225" w:rsidRDefault="001631E1" w:rsidP="00207E34">
            <w:pPr>
              <w:pBdr>
                <w:top w:val="nil"/>
                <w:left w:val="nil"/>
                <w:bottom w:val="nil"/>
                <w:right w:val="nil"/>
                <w:between w:val="nil"/>
              </w:pBdr>
              <w:ind w:firstLine="288"/>
              <w:jc w:val="center"/>
              <w:rPr>
                <w:b/>
                <w:bCs/>
                <w:color w:val="000000"/>
                <w:sz w:val="20"/>
                <w:szCs w:val="20"/>
                <w:lang w:val="en-ID"/>
              </w:rPr>
            </w:pPr>
            <w:r w:rsidRPr="00056225">
              <w:rPr>
                <w:b/>
                <w:bCs/>
                <w:color w:val="000000"/>
                <w:sz w:val="20"/>
                <w:szCs w:val="20"/>
                <w:lang w:val="en-ID"/>
              </w:rPr>
              <w:t xml:space="preserve">Tabel 2. </w:t>
            </w:r>
            <w:proofErr w:type="spellStart"/>
            <w:r w:rsidRPr="00056225">
              <w:rPr>
                <w:b/>
                <w:bCs/>
                <w:color w:val="000000"/>
                <w:sz w:val="20"/>
                <w:szCs w:val="20"/>
                <w:lang w:val="en-ID"/>
              </w:rPr>
              <w:t>Persentase</w:t>
            </w:r>
            <w:proofErr w:type="spellEnd"/>
            <w:r w:rsidRPr="00056225">
              <w:rPr>
                <w:b/>
                <w:bCs/>
                <w:color w:val="000000"/>
                <w:sz w:val="20"/>
                <w:szCs w:val="20"/>
                <w:lang w:val="en-ID"/>
              </w:rPr>
              <w:t xml:space="preserve"> Jenis </w:t>
            </w:r>
            <w:proofErr w:type="spellStart"/>
            <w:r w:rsidRPr="00056225">
              <w:rPr>
                <w:b/>
                <w:bCs/>
                <w:color w:val="000000"/>
                <w:sz w:val="20"/>
                <w:szCs w:val="20"/>
                <w:lang w:val="en-ID"/>
              </w:rPr>
              <w:t>Kelamin</w:t>
            </w:r>
            <w:proofErr w:type="spellEnd"/>
          </w:p>
        </w:tc>
      </w:tr>
      <w:tr w:rsidR="001631E1" w:rsidRPr="00056225" w14:paraId="5760DC3B" w14:textId="77777777" w:rsidTr="00140C40">
        <w:trPr>
          <w:trHeight w:val="270"/>
          <w:jc w:val="center"/>
        </w:trPr>
        <w:tc>
          <w:tcPr>
            <w:tcW w:w="1769" w:type="dxa"/>
            <w:tcBorders>
              <w:top w:val="single" w:sz="4" w:space="0" w:color="auto"/>
              <w:left w:val="nil"/>
              <w:bottom w:val="single" w:sz="8" w:space="0" w:color="auto"/>
              <w:right w:val="nil"/>
            </w:tcBorders>
            <w:shd w:val="clear" w:color="000000" w:fill="FFFFFF"/>
            <w:noWrap/>
            <w:vAlign w:val="bottom"/>
            <w:hideMark/>
          </w:tcPr>
          <w:p w14:paraId="116A8AF0"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 xml:space="preserve">Jenis </w:t>
            </w:r>
            <w:proofErr w:type="spellStart"/>
            <w:r w:rsidRPr="00056225">
              <w:rPr>
                <w:b/>
                <w:bCs/>
                <w:color w:val="000000"/>
                <w:sz w:val="20"/>
                <w:szCs w:val="20"/>
                <w:lang w:val="en-ID"/>
              </w:rPr>
              <w:t>Kelamin</w:t>
            </w:r>
            <w:proofErr w:type="spellEnd"/>
          </w:p>
        </w:tc>
        <w:tc>
          <w:tcPr>
            <w:tcW w:w="940" w:type="dxa"/>
            <w:tcBorders>
              <w:top w:val="single" w:sz="4" w:space="0" w:color="auto"/>
              <w:left w:val="nil"/>
              <w:bottom w:val="single" w:sz="8" w:space="0" w:color="auto"/>
              <w:right w:val="nil"/>
            </w:tcBorders>
            <w:shd w:val="clear" w:color="000000" w:fill="FFFFFF"/>
            <w:noWrap/>
            <w:vAlign w:val="bottom"/>
            <w:hideMark/>
          </w:tcPr>
          <w:p w14:paraId="3F60DA73"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proofErr w:type="spellStart"/>
            <w:r w:rsidRPr="00056225">
              <w:rPr>
                <w:b/>
                <w:bCs/>
                <w:color w:val="000000"/>
                <w:sz w:val="20"/>
                <w:szCs w:val="20"/>
                <w:lang w:val="en-ID"/>
              </w:rPr>
              <w:t>Jumlah</w:t>
            </w:r>
            <w:proofErr w:type="spellEnd"/>
          </w:p>
        </w:tc>
        <w:tc>
          <w:tcPr>
            <w:tcW w:w="1411" w:type="dxa"/>
            <w:tcBorders>
              <w:top w:val="single" w:sz="4" w:space="0" w:color="auto"/>
              <w:left w:val="nil"/>
              <w:bottom w:val="single" w:sz="8" w:space="0" w:color="auto"/>
              <w:right w:val="nil"/>
            </w:tcBorders>
            <w:shd w:val="clear" w:color="000000" w:fill="FFFFFF"/>
            <w:noWrap/>
            <w:vAlign w:val="bottom"/>
            <w:hideMark/>
          </w:tcPr>
          <w:p w14:paraId="01A94FA3"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proofErr w:type="spellStart"/>
            <w:r w:rsidRPr="00056225">
              <w:rPr>
                <w:b/>
                <w:bCs/>
                <w:color w:val="000000"/>
                <w:sz w:val="20"/>
                <w:szCs w:val="20"/>
                <w:lang w:val="en-ID"/>
              </w:rPr>
              <w:t>Persentase</w:t>
            </w:r>
            <w:proofErr w:type="spellEnd"/>
          </w:p>
        </w:tc>
      </w:tr>
      <w:tr w:rsidR="001631E1" w:rsidRPr="00056225" w14:paraId="2DE28A9D" w14:textId="77777777" w:rsidTr="00140C40">
        <w:trPr>
          <w:trHeight w:val="255"/>
          <w:jc w:val="center"/>
        </w:trPr>
        <w:tc>
          <w:tcPr>
            <w:tcW w:w="1769" w:type="dxa"/>
            <w:tcBorders>
              <w:top w:val="nil"/>
              <w:left w:val="nil"/>
              <w:bottom w:val="nil"/>
              <w:right w:val="nil"/>
            </w:tcBorders>
            <w:shd w:val="clear" w:color="000000" w:fill="FFFFFF"/>
            <w:noWrap/>
            <w:vAlign w:val="bottom"/>
            <w:hideMark/>
          </w:tcPr>
          <w:p w14:paraId="39EDB03B"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Laki-</w:t>
            </w:r>
            <w:proofErr w:type="spellStart"/>
            <w:r w:rsidRPr="00056225">
              <w:rPr>
                <w:color w:val="000000"/>
                <w:sz w:val="20"/>
                <w:szCs w:val="20"/>
                <w:lang w:val="en-ID"/>
              </w:rPr>
              <w:t>laki</w:t>
            </w:r>
            <w:proofErr w:type="spellEnd"/>
          </w:p>
        </w:tc>
        <w:tc>
          <w:tcPr>
            <w:tcW w:w="940" w:type="dxa"/>
            <w:tcBorders>
              <w:top w:val="nil"/>
              <w:left w:val="nil"/>
              <w:bottom w:val="nil"/>
              <w:right w:val="nil"/>
            </w:tcBorders>
            <w:shd w:val="clear" w:color="000000" w:fill="FFFFFF"/>
            <w:noWrap/>
            <w:vAlign w:val="bottom"/>
            <w:hideMark/>
          </w:tcPr>
          <w:p w14:paraId="6E8EA2D8"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139</w:t>
            </w:r>
          </w:p>
        </w:tc>
        <w:tc>
          <w:tcPr>
            <w:tcW w:w="1411" w:type="dxa"/>
            <w:tcBorders>
              <w:top w:val="nil"/>
              <w:left w:val="nil"/>
              <w:bottom w:val="nil"/>
              <w:right w:val="nil"/>
            </w:tcBorders>
            <w:shd w:val="clear" w:color="000000" w:fill="FFFFFF"/>
            <w:noWrap/>
            <w:vAlign w:val="bottom"/>
            <w:hideMark/>
          </w:tcPr>
          <w:p w14:paraId="710A2962"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39,94%</w:t>
            </w:r>
          </w:p>
        </w:tc>
      </w:tr>
      <w:tr w:rsidR="001631E1" w:rsidRPr="00056225" w14:paraId="0EC892E6" w14:textId="77777777" w:rsidTr="00140C40">
        <w:trPr>
          <w:trHeight w:val="255"/>
          <w:jc w:val="center"/>
        </w:trPr>
        <w:tc>
          <w:tcPr>
            <w:tcW w:w="1769" w:type="dxa"/>
            <w:tcBorders>
              <w:top w:val="nil"/>
              <w:left w:val="nil"/>
              <w:bottom w:val="nil"/>
              <w:right w:val="nil"/>
            </w:tcBorders>
            <w:shd w:val="clear" w:color="000000" w:fill="FFFFFF"/>
            <w:noWrap/>
            <w:vAlign w:val="bottom"/>
            <w:hideMark/>
          </w:tcPr>
          <w:p w14:paraId="66EC862B"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Perempuan</w:t>
            </w:r>
          </w:p>
        </w:tc>
        <w:tc>
          <w:tcPr>
            <w:tcW w:w="940" w:type="dxa"/>
            <w:tcBorders>
              <w:top w:val="nil"/>
              <w:left w:val="nil"/>
              <w:bottom w:val="nil"/>
              <w:right w:val="nil"/>
            </w:tcBorders>
            <w:shd w:val="clear" w:color="000000" w:fill="FFFFFF"/>
            <w:noWrap/>
            <w:vAlign w:val="bottom"/>
            <w:hideMark/>
          </w:tcPr>
          <w:p w14:paraId="1AE4175C"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209</w:t>
            </w:r>
          </w:p>
        </w:tc>
        <w:tc>
          <w:tcPr>
            <w:tcW w:w="1411" w:type="dxa"/>
            <w:tcBorders>
              <w:top w:val="nil"/>
              <w:left w:val="nil"/>
              <w:bottom w:val="nil"/>
              <w:right w:val="nil"/>
            </w:tcBorders>
            <w:shd w:val="clear" w:color="000000" w:fill="FFFFFF"/>
            <w:noWrap/>
            <w:vAlign w:val="bottom"/>
            <w:hideMark/>
          </w:tcPr>
          <w:p w14:paraId="3B60E1F0"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60,06%</w:t>
            </w:r>
          </w:p>
        </w:tc>
      </w:tr>
      <w:tr w:rsidR="001631E1" w:rsidRPr="00056225" w14:paraId="7E6BC265" w14:textId="77777777" w:rsidTr="00140C40">
        <w:trPr>
          <w:trHeight w:val="255"/>
          <w:jc w:val="center"/>
        </w:trPr>
        <w:tc>
          <w:tcPr>
            <w:tcW w:w="1769" w:type="dxa"/>
            <w:tcBorders>
              <w:top w:val="nil"/>
              <w:left w:val="nil"/>
              <w:bottom w:val="single" w:sz="4" w:space="0" w:color="auto"/>
              <w:right w:val="nil"/>
            </w:tcBorders>
            <w:shd w:val="clear" w:color="000000" w:fill="FFFFFF"/>
            <w:noWrap/>
            <w:vAlign w:val="bottom"/>
            <w:hideMark/>
          </w:tcPr>
          <w:p w14:paraId="3FB84BCF"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Total</w:t>
            </w:r>
          </w:p>
        </w:tc>
        <w:tc>
          <w:tcPr>
            <w:tcW w:w="940" w:type="dxa"/>
            <w:tcBorders>
              <w:top w:val="nil"/>
              <w:left w:val="nil"/>
              <w:bottom w:val="single" w:sz="4" w:space="0" w:color="auto"/>
              <w:right w:val="nil"/>
            </w:tcBorders>
            <w:shd w:val="clear" w:color="000000" w:fill="FFFFFF"/>
            <w:noWrap/>
            <w:vAlign w:val="bottom"/>
            <w:hideMark/>
          </w:tcPr>
          <w:p w14:paraId="1C411E44"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348</w:t>
            </w:r>
          </w:p>
        </w:tc>
        <w:tc>
          <w:tcPr>
            <w:tcW w:w="1411" w:type="dxa"/>
            <w:tcBorders>
              <w:top w:val="nil"/>
              <w:left w:val="nil"/>
              <w:bottom w:val="single" w:sz="4" w:space="0" w:color="auto"/>
              <w:right w:val="nil"/>
            </w:tcBorders>
            <w:shd w:val="clear" w:color="000000" w:fill="FFFFFF"/>
            <w:noWrap/>
            <w:vAlign w:val="bottom"/>
            <w:hideMark/>
          </w:tcPr>
          <w:p w14:paraId="0932D6EC"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100%</w:t>
            </w:r>
          </w:p>
        </w:tc>
      </w:tr>
    </w:tbl>
    <w:p w14:paraId="070D9268"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p>
    <w:p w14:paraId="2EB6610C"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proofErr w:type="spellStart"/>
      <w:r w:rsidRPr="00056225">
        <w:rPr>
          <w:color w:val="000000"/>
          <w:sz w:val="20"/>
          <w:szCs w:val="20"/>
          <w:lang w:val="en-US"/>
        </w:rPr>
        <w:lastRenderedPageBreak/>
        <w:t>Berdasarkan</w:t>
      </w:r>
      <w:proofErr w:type="spellEnd"/>
      <w:r w:rsidRPr="00056225">
        <w:rPr>
          <w:color w:val="000000"/>
          <w:sz w:val="20"/>
          <w:szCs w:val="20"/>
          <w:lang w:val="en-US"/>
        </w:rPr>
        <w:t xml:space="preserve"> Tabel 2. </w:t>
      </w:r>
      <w:proofErr w:type="spellStart"/>
      <w:r w:rsidRPr="00056225">
        <w:rPr>
          <w:color w:val="000000"/>
          <w:sz w:val="20"/>
          <w:szCs w:val="20"/>
          <w:lang w:val="en-US"/>
        </w:rPr>
        <w:t>Jumlah</w:t>
      </w:r>
      <w:proofErr w:type="spellEnd"/>
      <w:r w:rsidRPr="00056225">
        <w:rPr>
          <w:color w:val="000000"/>
          <w:sz w:val="20"/>
          <w:szCs w:val="20"/>
          <w:lang w:val="en-US"/>
        </w:rPr>
        <w:t xml:space="preserve"> </w:t>
      </w:r>
      <w:proofErr w:type="spellStart"/>
      <w:r w:rsidRPr="00056225">
        <w:rPr>
          <w:color w:val="000000"/>
          <w:sz w:val="20"/>
          <w:szCs w:val="20"/>
          <w:lang w:val="en-US"/>
        </w:rPr>
        <w:t>responden</w:t>
      </w:r>
      <w:proofErr w:type="spellEnd"/>
      <w:r w:rsidRPr="00056225">
        <w:rPr>
          <w:color w:val="000000"/>
          <w:sz w:val="20"/>
          <w:szCs w:val="20"/>
          <w:lang w:val="en-US"/>
        </w:rPr>
        <w:t xml:space="preserve"> </w:t>
      </w:r>
      <w:proofErr w:type="spellStart"/>
      <w:r w:rsidRPr="00056225">
        <w:rPr>
          <w:color w:val="000000"/>
          <w:sz w:val="20"/>
          <w:szCs w:val="20"/>
          <w:lang w:val="en-US"/>
        </w:rPr>
        <w:t>laki-laki</w:t>
      </w:r>
      <w:proofErr w:type="spellEnd"/>
      <w:r w:rsidRPr="00056225">
        <w:rPr>
          <w:color w:val="000000"/>
          <w:sz w:val="20"/>
          <w:szCs w:val="20"/>
          <w:lang w:val="en-US"/>
        </w:rPr>
        <w:t xml:space="preserve"> </w:t>
      </w:r>
      <w:proofErr w:type="spellStart"/>
      <w:r w:rsidRPr="00056225">
        <w:rPr>
          <w:color w:val="000000"/>
          <w:sz w:val="20"/>
          <w:szCs w:val="20"/>
          <w:lang w:val="en-US"/>
        </w:rPr>
        <w:t>sejumlah</w:t>
      </w:r>
      <w:proofErr w:type="spellEnd"/>
      <w:r w:rsidRPr="00056225">
        <w:rPr>
          <w:color w:val="000000"/>
          <w:sz w:val="20"/>
          <w:szCs w:val="20"/>
          <w:lang w:val="en-US"/>
        </w:rPr>
        <w:t xml:space="preserve"> </w:t>
      </w:r>
      <w:proofErr w:type="gramStart"/>
      <w:r w:rsidRPr="00056225">
        <w:rPr>
          <w:color w:val="000000"/>
          <w:sz w:val="20"/>
          <w:szCs w:val="20"/>
          <w:lang w:val="en-US"/>
        </w:rPr>
        <w:t>139  orang</w:t>
      </w:r>
      <w:proofErr w:type="gramEnd"/>
      <w:r w:rsidRPr="00056225">
        <w:rPr>
          <w:color w:val="000000"/>
          <w:sz w:val="20"/>
          <w:szCs w:val="20"/>
          <w:lang w:val="en-US"/>
        </w:rPr>
        <w:t xml:space="preserve"> dan </w:t>
      </w:r>
      <w:proofErr w:type="spellStart"/>
      <w:r w:rsidRPr="00056225">
        <w:rPr>
          <w:color w:val="000000"/>
          <w:sz w:val="20"/>
          <w:szCs w:val="20"/>
          <w:lang w:val="en-US"/>
        </w:rPr>
        <w:t>jumlah</w:t>
      </w:r>
      <w:proofErr w:type="spellEnd"/>
      <w:r w:rsidRPr="00056225">
        <w:rPr>
          <w:color w:val="000000"/>
          <w:sz w:val="20"/>
          <w:szCs w:val="20"/>
          <w:lang w:val="en-US"/>
        </w:rPr>
        <w:t xml:space="preserve"> </w:t>
      </w:r>
      <w:proofErr w:type="spellStart"/>
      <w:r w:rsidRPr="00056225">
        <w:rPr>
          <w:color w:val="000000"/>
          <w:sz w:val="20"/>
          <w:szCs w:val="20"/>
          <w:lang w:val="en-US"/>
        </w:rPr>
        <w:t>responden</w:t>
      </w:r>
      <w:proofErr w:type="spellEnd"/>
      <w:r w:rsidRPr="00056225">
        <w:rPr>
          <w:color w:val="000000"/>
          <w:sz w:val="20"/>
          <w:szCs w:val="20"/>
          <w:lang w:val="en-US"/>
        </w:rPr>
        <w:t xml:space="preserve"> </w:t>
      </w:r>
      <w:proofErr w:type="spellStart"/>
      <w:r w:rsidRPr="00056225">
        <w:rPr>
          <w:color w:val="000000"/>
          <w:sz w:val="20"/>
          <w:szCs w:val="20"/>
          <w:lang w:val="en-US"/>
        </w:rPr>
        <w:t>perempuan</w:t>
      </w:r>
      <w:proofErr w:type="spellEnd"/>
      <w:r w:rsidRPr="00056225">
        <w:rPr>
          <w:color w:val="000000"/>
          <w:sz w:val="20"/>
          <w:szCs w:val="20"/>
          <w:lang w:val="en-US"/>
        </w:rPr>
        <w:t xml:space="preserve"> </w:t>
      </w:r>
      <w:proofErr w:type="spellStart"/>
      <w:r w:rsidRPr="00056225">
        <w:rPr>
          <w:color w:val="000000"/>
          <w:sz w:val="20"/>
          <w:szCs w:val="20"/>
          <w:lang w:val="en-US"/>
        </w:rPr>
        <w:t>lebih</w:t>
      </w:r>
      <w:proofErr w:type="spellEnd"/>
      <w:r w:rsidRPr="00056225">
        <w:rPr>
          <w:color w:val="000000"/>
          <w:sz w:val="20"/>
          <w:szCs w:val="20"/>
          <w:lang w:val="en-US"/>
        </w:rPr>
        <w:t xml:space="preserve"> </w:t>
      </w:r>
      <w:proofErr w:type="spellStart"/>
      <w:r w:rsidRPr="00056225">
        <w:rPr>
          <w:color w:val="000000"/>
          <w:sz w:val="20"/>
          <w:szCs w:val="20"/>
          <w:lang w:val="en-US"/>
        </w:rPr>
        <w:t>banyak</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jumlah</w:t>
      </w:r>
      <w:proofErr w:type="spellEnd"/>
      <w:r w:rsidRPr="00056225">
        <w:rPr>
          <w:color w:val="000000"/>
          <w:sz w:val="20"/>
          <w:szCs w:val="20"/>
          <w:lang w:val="en-US"/>
        </w:rPr>
        <w:t xml:space="preserve"> 209 orang.</w:t>
      </w:r>
    </w:p>
    <w:p w14:paraId="25B5C4DB"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p>
    <w:tbl>
      <w:tblPr>
        <w:tblW w:w="4120" w:type="dxa"/>
        <w:jc w:val="center"/>
        <w:tblLook w:val="04A0" w:firstRow="1" w:lastRow="0" w:firstColumn="1" w:lastColumn="0" w:noHBand="0" w:noVBand="1"/>
      </w:tblPr>
      <w:tblGrid>
        <w:gridCol w:w="1769"/>
        <w:gridCol w:w="1149"/>
        <w:gridCol w:w="1415"/>
      </w:tblGrid>
      <w:tr w:rsidR="001631E1" w:rsidRPr="00056225" w14:paraId="47081133" w14:textId="77777777" w:rsidTr="00140C40">
        <w:trPr>
          <w:trHeight w:val="255"/>
          <w:jc w:val="center"/>
        </w:trPr>
        <w:tc>
          <w:tcPr>
            <w:tcW w:w="4120" w:type="dxa"/>
            <w:gridSpan w:val="3"/>
            <w:tcBorders>
              <w:top w:val="nil"/>
              <w:left w:val="nil"/>
              <w:bottom w:val="nil"/>
              <w:right w:val="nil"/>
            </w:tcBorders>
            <w:shd w:val="clear" w:color="000000" w:fill="FFFFFF"/>
            <w:noWrap/>
            <w:vAlign w:val="center"/>
            <w:hideMark/>
          </w:tcPr>
          <w:p w14:paraId="494DC193" w14:textId="77777777" w:rsidR="001631E1" w:rsidRPr="00056225" w:rsidRDefault="001631E1" w:rsidP="00207E34">
            <w:pPr>
              <w:pBdr>
                <w:top w:val="nil"/>
                <w:left w:val="nil"/>
                <w:bottom w:val="nil"/>
                <w:right w:val="nil"/>
                <w:between w:val="nil"/>
              </w:pBdr>
              <w:ind w:firstLine="288"/>
              <w:jc w:val="center"/>
              <w:rPr>
                <w:b/>
                <w:bCs/>
                <w:color w:val="000000"/>
                <w:sz w:val="20"/>
                <w:szCs w:val="20"/>
                <w:lang w:val="en-ID"/>
              </w:rPr>
            </w:pPr>
            <w:r w:rsidRPr="00056225">
              <w:rPr>
                <w:b/>
                <w:bCs/>
                <w:color w:val="000000"/>
                <w:sz w:val="20"/>
                <w:szCs w:val="20"/>
                <w:lang w:val="en-ID"/>
              </w:rPr>
              <w:t xml:space="preserve">Tabel 3. </w:t>
            </w:r>
            <w:proofErr w:type="spellStart"/>
            <w:r w:rsidRPr="00056225">
              <w:rPr>
                <w:b/>
                <w:bCs/>
                <w:color w:val="000000"/>
                <w:sz w:val="20"/>
                <w:szCs w:val="20"/>
                <w:lang w:val="en-ID"/>
              </w:rPr>
              <w:t>Persentase</w:t>
            </w:r>
            <w:proofErr w:type="spellEnd"/>
            <w:r w:rsidRPr="00056225">
              <w:rPr>
                <w:b/>
                <w:bCs/>
                <w:color w:val="000000"/>
                <w:sz w:val="20"/>
                <w:szCs w:val="20"/>
                <w:lang w:val="en-ID"/>
              </w:rPr>
              <w:t xml:space="preserve"> Masa </w:t>
            </w:r>
            <w:proofErr w:type="spellStart"/>
            <w:r w:rsidRPr="00056225">
              <w:rPr>
                <w:b/>
                <w:bCs/>
                <w:color w:val="000000"/>
                <w:sz w:val="20"/>
                <w:szCs w:val="20"/>
                <w:lang w:val="en-ID"/>
              </w:rPr>
              <w:t>Kerja</w:t>
            </w:r>
            <w:proofErr w:type="spellEnd"/>
          </w:p>
        </w:tc>
      </w:tr>
      <w:tr w:rsidR="001631E1" w:rsidRPr="00056225" w14:paraId="18DAA9AC" w14:textId="77777777" w:rsidTr="00140C40">
        <w:trPr>
          <w:trHeight w:val="270"/>
          <w:jc w:val="center"/>
        </w:trPr>
        <w:tc>
          <w:tcPr>
            <w:tcW w:w="1769" w:type="dxa"/>
            <w:tcBorders>
              <w:top w:val="single" w:sz="4" w:space="0" w:color="auto"/>
              <w:left w:val="nil"/>
              <w:bottom w:val="single" w:sz="8" w:space="0" w:color="auto"/>
              <w:right w:val="nil"/>
            </w:tcBorders>
            <w:shd w:val="clear" w:color="000000" w:fill="FFFFFF"/>
            <w:noWrap/>
            <w:vAlign w:val="bottom"/>
            <w:hideMark/>
          </w:tcPr>
          <w:p w14:paraId="1B88A17A"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 xml:space="preserve">Masa </w:t>
            </w:r>
            <w:proofErr w:type="spellStart"/>
            <w:r w:rsidRPr="00056225">
              <w:rPr>
                <w:b/>
                <w:bCs/>
                <w:color w:val="000000"/>
                <w:sz w:val="20"/>
                <w:szCs w:val="20"/>
                <w:lang w:val="en-ID"/>
              </w:rPr>
              <w:t>Kerja</w:t>
            </w:r>
            <w:proofErr w:type="spellEnd"/>
          </w:p>
        </w:tc>
        <w:tc>
          <w:tcPr>
            <w:tcW w:w="940" w:type="dxa"/>
            <w:tcBorders>
              <w:top w:val="single" w:sz="4" w:space="0" w:color="auto"/>
              <w:left w:val="nil"/>
              <w:bottom w:val="single" w:sz="8" w:space="0" w:color="auto"/>
              <w:right w:val="nil"/>
            </w:tcBorders>
            <w:shd w:val="clear" w:color="000000" w:fill="FFFFFF"/>
            <w:noWrap/>
            <w:vAlign w:val="bottom"/>
            <w:hideMark/>
          </w:tcPr>
          <w:p w14:paraId="63A797E4"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proofErr w:type="spellStart"/>
            <w:r w:rsidRPr="00056225">
              <w:rPr>
                <w:b/>
                <w:bCs/>
                <w:color w:val="000000"/>
                <w:sz w:val="20"/>
                <w:szCs w:val="20"/>
                <w:lang w:val="en-ID"/>
              </w:rPr>
              <w:t>Jumlah</w:t>
            </w:r>
            <w:proofErr w:type="spellEnd"/>
          </w:p>
        </w:tc>
        <w:tc>
          <w:tcPr>
            <w:tcW w:w="1411" w:type="dxa"/>
            <w:tcBorders>
              <w:top w:val="single" w:sz="4" w:space="0" w:color="auto"/>
              <w:left w:val="nil"/>
              <w:bottom w:val="single" w:sz="8" w:space="0" w:color="auto"/>
              <w:right w:val="nil"/>
            </w:tcBorders>
            <w:shd w:val="clear" w:color="000000" w:fill="FFFFFF"/>
            <w:noWrap/>
            <w:vAlign w:val="bottom"/>
            <w:hideMark/>
          </w:tcPr>
          <w:p w14:paraId="2F7AE61D"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proofErr w:type="spellStart"/>
            <w:r w:rsidRPr="00056225">
              <w:rPr>
                <w:b/>
                <w:bCs/>
                <w:color w:val="000000"/>
                <w:sz w:val="20"/>
                <w:szCs w:val="20"/>
                <w:lang w:val="en-ID"/>
              </w:rPr>
              <w:t>Persentase</w:t>
            </w:r>
            <w:proofErr w:type="spellEnd"/>
          </w:p>
        </w:tc>
      </w:tr>
      <w:tr w:rsidR="001631E1" w:rsidRPr="00056225" w14:paraId="51F31444" w14:textId="77777777" w:rsidTr="00140C40">
        <w:trPr>
          <w:trHeight w:val="255"/>
          <w:jc w:val="center"/>
        </w:trPr>
        <w:tc>
          <w:tcPr>
            <w:tcW w:w="1769" w:type="dxa"/>
            <w:tcBorders>
              <w:top w:val="nil"/>
              <w:left w:val="nil"/>
              <w:bottom w:val="nil"/>
              <w:right w:val="nil"/>
            </w:tcBorders>
            <w:shd w:val="clear" w:color="000000" w:fill="FFFFFF"/>
            <w:noWrap/>
            <w:vAlign w:val="bottom"/>
            <w:hideMark/>
          </w:tcPr>
          <w:p w14:paraId="17ABFBBC"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xml:space="preserve">1 </w:t>
            </w:r>
            <w:proofErr w:type="spellStart"/>
            <w:r w:rsidRPr="00056225">
              <w:rPr>
                <w:color w:val="000000"/>
                <w:sz w:val="20"/>
                <w:szCs w:val="20"/>
                <w:lang w:val="en-ID"/>
              </w:rPr>
              <w:t>Tahun</w:t>
            </w:r>
            <w:proofErr w:type="spellEnd"/>
          </w:p>
        </w:tc>
        <w:tc>
          <w:tcPr>
            <w:tcW w:w="940" w:type="dxa"/>
            <w:tcBorders>
              <w:top w:val="nil"/>
              <w:left w:val="nil"/>
              <w:bottom w:val="nil"/>
              <w:right w:val="nil"/>
            </w:tcBorders>
            <w:shd w:val="clear" w:color="000000" w:fill="FFFFFF"/>
            <w:noWrap/>
            <w:vAlign w:val="bottom"/>
            <w:hideMark/>
          </w:tcPr>
          <w:p w14:paraId="3BE52361"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87</w:t>
            </w:r>
          </w:p>
        </w:tc>
        <w:tc>
          <w:tcPr>
            <w:tcW w:w="1411" w:type="dxa"/>
            <w:tcBorders>
              <w:top w:val="nil"/>
              <w:left w:val="nil"/>
              <w:bottom w:val="nil"/>
              <w:right w:val="nil"/>
            </w:tcBorders>
            <w:shd w:val="clear" w:color="000000" w:fill="FFFFFF"/>
            <w:noWrap/>
            <w:vAlign w:val="bottom"/>
            <w:hideMark/>
          </w:tcPr>
          <w:p w14:paraId="608B1009"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25%</w:t>
            </w:r>
          </w:p>
        </w:tc>
      </w:tr>
      <w:tr w:rsidR="001631E1" w:rsidRPr="00056225" w14:paraId="4D6083CC" w14:textId="77777777" w:rsidTr="00140C40">
        <w:trPr>
          <w:trHeight w:val="255"/>
          <w:jc w:val="center"/>
        </w:trPr>
        <w:tc>
          <w:tcPr>
            <w:tcW w:w="1769" w:type="dxa"/>
            <w:tcBorders>
              <w:top w:val="nil"/>
              <w:left w:val="nil"/>
              <w:bottom w:val="nil"/>
              <w:right w:val="nil"/>
            </w:tcBorders>
            <w:shd w:val="clear" w:color="000000" w:fill="FFFFFF"/>
            <w:noWrap/>
            <w:vAlign w:val="bottom"/>
            <w:hideMark/>
          </w:tcPr>
          <w:p w14:paraId="755D5D3A"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xml:space="preserve">2-3 </w:t>
            </w:r>
            <w:proofErr w:type="spellStart"/>
            <w:r w:rsidRPr="00056225">
              <w:rPr>
                <w:color w:val="000000"/>
                <w:sz w:val="20"/>
                <w:szCs w:val="20"/>
                <w:lang w:val="en-ID"/>
              </w:rPr>
              <w:t>Tahun</w:t>
            </w:r>
            <w:proofErr w:type="spellEnd"/>
          </w:p>
        </w:tc>
        <w:tc>
          <w:tcPr>
            <w:tcW w:w="940" w:type="dxa"/>
            <w:tcBorders>
              <w:top w:val="nil"/>
              <w:left w:val="nil"/>
              <w:bottom w:val="nil"/>
              <w:right w:val="nil"/>
            </w:tcBorders>
            <w:shd w:val="clear" w:color="000000" w:fill="FFFFFF"/>
            <w:noWrap/>
            <w:vAlign w:val="bottom"/>
            <w:hideMark/>
          </w:tcPr>
          <w:p w14:paraId="19CE62D3"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189</w:t>
            </w:r>
          </w:p>
        </w:tc>
        <w:tc>
          <w:tcPr>
            <w:tcW w:w="1411" w:type="dxa"/>
            <w:tcBorders>
              <w:top w:val="nil"/>
              <w:left w:val="nil"/>
              <w:bottom w:val="nil"/>
              <w:right w:val="nil"/>
            </w:tcBorders>
            <w:shd w:val="clear" w:color="000000" w:fill="FFFFFF"/>
            <w:noWrap/>
            <w:vAlign w:val="bottom"/>
            <w:hideMark/>
          </w:tcPr>
          <w:p w14:paraId="1DB1E9BC"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54,31%</w:t>
            </w:r>
          </w:p>
        </w:tc>
      </w:tr>
      <w:tr w:rsidR="001631E1" w:rsidRPr="00056225" w14:paraId="57216E8C" w14:textId="77777777" w:rsidTr="00140C40">
        <w:trPr>
          <w:trHeight w:val="255"/>
          <w:jc w:val="center"/>
        </w:trPr>
        <w:tc>
          <w:tcPr>
            <w:tcW w:w="1769" w:type="dxa"/>
            <w:tcBorders>
              <w:top w:val="nil"/>
              <w:left w:val="nil"/>
              <w:bottom w:val="nil"/>
              <w:right w:val="nil"/>
            </w:tcBorders>
            <w:shd w:val="clear" w:color="000000" w:fill="FFFFFF"/>
            <w:noWrap/>
            <w:vAlign w:val="bottom"/>
            <w:hideMark/>
          </w:tcPr>
          <w:p w14:paraId="0AAD1349"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xml:space="preserve">4-5 </w:t>
            </w:r>
            <w:proofErr w:type="spellStart"/>
            <w:r w:rsidRPr="00056225">
              <w:rPr>
                <w:color w:val="000000"/>
                <w:sz w:val="20"/>
                <w:szCs w:val="20"/>
                <w:lang w:val="en-ID"/>
              </w:rPr>
              <w:t>Tahun</w:t>
            </w:r>
            <w:proofErr w:type="spellEnd"/>
          </w:p>
        </w:tc>
        <w:tc>
          <w:tcPr>
            <w:tcW w:w="940" w:type="dxa"/>
            <w:tcBorders>
              <w:top w:val="nil"/>
              <w:left w:val="nil"/>
              <w:bottom w:val="nil"/>
              <w:right w:val="nil"/>
            </w:tcBorders>
            <w:shd w:val="clear" w:color="000000" w:fill="FFFFFF"/>
            <w:noWrap/>
            <w:vAlign w:val="bottom"/>
            <w:hideMark/>
          </w:tcPr>
          <w:p w14:paraId="2CC999C2"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57</w:t>
            </w:r>
          </w:p>
        </w:tc>
        <w:tc>
          <w:tcPr>
            <w:tcW w:w="1411" w:type="dxa"/>
            <w:tcBorders>
              <w:top w:val="nil"/>
              <w:left w:val="nil"/>
              <w:bottom w:val="nil"/>
              <w:right w:val="nil"/>
            </w:tcBorders>
            <w:shd w:val="clear" w:color="000000" w:fill="FFFFFF"/>
            <w:noWrap/>
            <w:vAlign w:val="bottom"/>
            <w:hideMark/>
          </w:tcPr>
          <w:p w14:paraId="4D1C70D5"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16,38%</w:t>
            </w:r>
          </w:p>
        </w:tc>
      </w:tr>
      <w:tr w:rsidR="001631E1" w:rsidRPr="00056225" w14:paraId="6DE3A993" w14:textId="77777777" w:rsidTr="00140C40">
        <w:trPr>
          <w:trHeight w:val="255"/>
          <w:jc w:val="center"/>
        </w:trPr>
        <w:tc>
          <w:tcPr>
            <w:tcW w:w="1769" w:type="dxa"/>
            <w:tcBorders>
              <w:top w:val="nil"/>
              <w:left w:val="nil"/>
              <w:bottom w:val="nil"/>
              <w:right w:val="nil"/>
            </w:tcBorders>
            <w:shd w:val="clear" w:color="000000" w:fill="FFFFFF"/>
            <w:noWrap/>
            <w:vAlign w:val="bottom"/>
            <w:hideMark/>
          </w:tcPr>
          <w:p w14:paraId="389AE287"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xml:space="preserve">&gt; 6 </w:t>
            </w:r>
            <w:proofErr w:type="spellStart"/>
            <w:r w:rsidRPr="00056225">
              <w:rPr>
                <w:color w:val="000000"/>
                <w:sz w:val="20"/>
                <w:szCs w:val="20"/>
                <w:lang w:val="en-ID"/>
              </w:rPr>
              <w:t>Tahun</w:t>
            </w:r>
            <w:proofErr w:type="spellEnd"/>
          </w:p>
        </w:tc>
        <w:tc>
          <w:tcPr>
            <w:tcW w:w="940" w:type="dxa"/>
            <w:tcBorders>
              <w:top w:val="nil"/>
              <w:left w:val="nil"/>
              <w:bottom w:val="nil"/>
              <w:right w:val="nil"/>
            </w:tcBorders>
            <w:shd w:val="clear" w:color="000000" w:fill="FFFFFF"/>
            <w:noWrap/>
            <w:vAlign w:val="bottom"/>
            <w:hideMark/>
          </w:tcPr>
          <w:p w14:paraId="28F11D93"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15</w:t>
            </w:r>
          </w:p>
        </w:tc>
        <w:tc>
          <w:tcPr>
            <w:tcW w:w="1411" w:type="dxa"/>
            <w:tcBorders>
              <w:top w:val="nil"/>
              <w:left w:val="nil"/>
              <w:bottom w:val="nil"/>
              <w:right w:val="nil"/>
            </w:tcBorders>
            <w:shd w:val="clear" w:color="000000" w:fill="FFFFFF"/>
            <w:noWrap/>
            <w:vAlign w:val="bottom"/>
            <w:hideMark/>
          </w:tcPr>
          <w:p w14:paraId="450863A6"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4,31%</w:t>
            </w:r>
          </w:p>
        </w:tc>
      </w:tr>
      <w:tr w:rsidR="001631E1" w:rsidRPr="00056225" w14:paraId="736F4286" w14:textId="77777777" w:rsidTr="00140C40">
        <w:trPr>
          <w:trHeight w:val="255"/>
          <w:jc w:val="center"/>
        </w:trPr>
        <w:tc>
          <w:tcPr>
            <w:tcW w:w="1769" w:type="dxa"/>
            <w:tcBorders>
              <w:top w:val="nil"/>
              <w:left w:val="nil"/>
              <w:bottom w:val="single" w:sz="4" w:space="0" w:color="auto"/>
              <w:right w:val="nil"/>
            </w:tcBorders>
            <w:shd w:val="clear" w:color="000000" w:fill="FFFFFF"/>
            <w:noWrap/>
            <w:vAlign w:val="bottom"/>
            <w:hideMark/>
          </w:tcPr>
          <w:p w14:paraId="51ED572D"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Total</w:t>
            </w:r>
          </w:p>
        </w:tc>
        <w:tc>
          <w:tcPr>
            <w:tcW w:w="940" w:type="dxa"/>
            <w:tcBorders>
              <w:top w:val="nil"/>
              <w:left w:val="nil"/>
              <w:bottom w:val="single" w:sz="4" w:space="0" w:color="auto"/>
              <w:right w:val="nil"/>
            </w:tcBorders>
            <w:shd w:val="clear" w:color="000000" w:fill="FFFFFF"/>
            <w:noWrap/>
            <w:vAlign w:val="bottom"/>
            <w:hideMark/>
          </w:tcPr>
          <w:p w14:paraId="19362D0C"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348</w:t>
            </w:r>
          </w:p>
        </w:tc>
        <w:tc>
          <w:tcPr>
            <w:tcW w:w="1411" w:type="dxa"/>
            <w:tcBorders>
              <w:top w:val="nil"/>
              <w:left w:val="nil"/>
              <w:bottom w:val="single" w:sz="4" w:space="0" w:color="auto"/>
              <w:right w:val="nil"/>
            </w:tcBorders>
            <w:shd w:val="clear" w:color="000000" w:fill="FFFFFF"/>
            <w:noWrap/>
            <w:vAlign w:val="bottom"/>
            <w:hideMark/>
          </w:tcPr>
          <w:p w14:paraId="4E6AD4B7"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100%</w:t>
            </w:r>
          </w:p>
        </w:tc>
      </w:tr>
    </w:tbl>
    <w:p w14:paraId="0E580AEA"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p>
    <w:p w14:paraId="62A76CC7"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proofErr w:type="spellStart"/>
      <w:r w:rsidRPr="00056225">
        <w:rPr>
          <w:color w:val="000000"/>
          <w:sz w:val="20"/>
          <w:szCs w:val="20"/>
          <w:lang w:val="en-US"/>
        </w:rPr>
        <w:t>Berdasarkan</w:t>
      </w:r>
      <w:proofErr w:type="spellEnd"/>
      <w:r w:rsidRPr="00056225">
        <w:rPr>
          <w:color w:val="000000"/>
          <w:sz w:val="20"/>
          <w:szCs w:val="20"/>
          <w:lang w:val="en-US"/>
        </w:rPr>
        <w:t xml:space="preserve"> </w:t>
      </w:r>
      <w:proofErr w:type="spellStart"/>
      <w:r w:rsidRPr="00056225">
        <w:rPr>
          <w:color w:val="000000"/>
          <w:sz w:val="20"/>
          <w:szCs w:val="20"/>
          <w:lang w:val="en-US"/>
        </w:rPr>
        <w:t>tabel</w:t>
      </w:r>
      <w:proofErr w:type="spellEnd"/>
      <w:r w:rsidRPr="00056225">
        <w:rPr>
          <w:color w:val="000000"/>
          <w:sz w:val="20"/>
          <w:szCs w:val="20"/>
          <w:lang w:val="en-US"/>
        </w:rPr>
        <w:t xml:space="preserve"> 3. </w:t>
      </w:r>
      <w:proofErr w:type="spellStart"/>
      <w:r w:rsidRPr="00056225">
        <w:rPr>
          <w:color w:val="000000"/>
          <w:sz w:val="20"/>
          <w:szCs w:val="20"/>
          <w:lang w:val="en-US"/>
        </w:rPr>
        <w:t>Jumlah</w:t>
      </w:r>
      <w:proofErr w:type="spellEnd"/>
      <w:r w:rsidRPr="00056225">
        <w:rPr>
          <w:color w:val="000000"/>
          <w:sz w:val="20"/>
          <w:szCs w:val="20"/>
          <w:lang w:val="en-US"/>
        </w:rPr>
        <w:t xml:space="preserve"> </w:t>
      </w:r>
      <w:proofErr w:type="spellStart"/>
      <w:r w:rsidRPr="00056225">
        <w:rPr>
          <w:color w:val="000000"/>
          <w:sz w:val="20"/>
          <w:szCs w:val="20"/>
          <w:lang w:val="en-US"/>
        </w:rPr>
        <w:t>responden</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masa </w:t>
      </w:r>
      <w:proofErr w:type="spellStart"/>
      <w:r w:rsidRPr="00056225">
        <w:rPr>
          <w:color w:val="000000"/>
          <w:sz w:val="20"/>
          <w:szCs w:val="20"/>
          <w:lang w:val="en-US"/>
        </w:rPr>
        <w:t>kerja</w:t>
      </w:r>
      <w:proofErr w:type="spellEnd"/>
      <w:r w:rsidRPr="00056225">
        <w:rPr>
          <w:color w:val="000000"/>
          <w:sz w:val="20"/>
          <w:szCs w:val="20"/>
          <w:lang w:val="en-US"/>
        </w:rPr>
        <w:t xml:space="preserve"> 1 </w:t>
      </w:r>
      <w:proofErr w:type="spellStart"/>
      <w:r w:rsidRPr="00056225">
        <w:rPr>
          <w:color w:val="000000"/>
          <w:sz w:val="20"/>
          <w:szCs w:val="20"/>
          <w:lang w:val="en-US"/>
        </w:rPr>
        <w:t>tahun</w:t>
      </w:r>
      <w:proofErr w:type="spellEnd"/>
      <w:r w:rsidRPr="00056225">
        <w:rPr>
          <w:color w:val="000000"/>
          <w:sz w:val="20"/>
          <w:szCs w:val="20"/>
          <w:lang w:val="en-US"/>
        </w:rPr>
        <w:t xml:space="preserve"> </w:t>
      </w:r>
      <w:proofErr w:type="spellStart"/>
      <w:r w:rsidRPr="00056225">
        <w:rPr>
          <w:color w:val="000000"/>
          <w:sz w:val="20"/>
          <w:szCs w:val="20"/>
          <w:lang w:val="en-US"/>
        </w:rPr>
        <w:t>sejumlah</w:t>
      </w:r>
      <w:proofErr w:type="spellEnd"/>
      <w:r w:rsidRPr="00056225">
        <w:rPr>
          <w:color w:val="000000"/>
          <w:sz w:val="20"/>
          <w:szCs w:val="20"/>
          <w:lang w:val="en-US"/>
        </w:rPr>
        <w:t xml:space="preserve"> 87 orang, </w:t>
      </w:r>
      <w:proofErr w:type="spellStart"/>
      <w:r w:rsidRPr="00056225">
        <w:rPr>
          <w:color w:val="000000"/>
          <w:sz w:val="20"/>
          <w:szCs w:val="20"/>
          <w:lang w:val="en-US"/>
        </w:rPr>
        <w:t>rentang</w:t>
      </w:r>
      <w:proofErr w:type="spellEnd"/>
      <w:r w:rsidRPr="00056225">
        <w:rPr>
          <w:color w:val="000000"/>
          <w:sz w:val="20"/>
          <w:szCs w:val="20"/>
          <w:lang w:val="en-US"/>
        </w:rPr>
        <w:t xml:space="preserve"> masa </w:t>
      </w:r>
      <w:proofErr w:type="spellStart"/>
      <w:r w:rsidRPr="00056225">
        <w:rPr>
          <w:color w:val="000000"/>
          <w:sz w:val="20"/>
          <w:szCs w:val="20"/>
          <w:lang w:val="en-US"/>
        </w:rPr>
        <w:t>kerja</w:t>
      </w:r>
      <w:proofErr w:type="spellEnd"/>
      <w:r w:rsidRPr="00056225">
        <w:rPr>
          <w:color w:val="000000"/>
          <w:sz w:val="20"/>
          <w:szCs w:val="20"/>
          <w:lang w:val="en-US"/>
        </w:rPr>
        <w:t xml:space="preserve"> 2-3 </w:t>
      </w:r>
      <w:proofErr w:type="spellStart"/>
      <w:r w:rsidRPr="00056225">
        <w:rPr>
          <w:color w:val="000000"/>
          <w:sz w:val="20"/>
          <w:szCs w:val="20"/>
          <w:lang w:val="en-US"/>
        </w:rPr>
        <w:t>tahun</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paling </w:t>
      </w:r>
      <w:proofErr w:type="spellStart"/>
      <w:r w:rsidRPr="00056225">
        <w:rPr>
          <w:color w:val="000000"/>
          <w:sz w:val="20"/>
          <w:szCs w:val="20"/>
          <w:lang w:val="en-US"/>
        </w:rPr>
        <w:t>banyak</w:t>
      </w:r>
      <w:proofErr w:type="spellEnd"/>
      <w:r w:rsidRPr="00056225">
        <w:rPr>
          <w:color w:val="000000"/>
          <w:sz w:val="20"/>
          <w:szCs w:val="20"/>
          <w:lang w:val="en-US"/>
        </w:rPr>
        <w:t xml:space="preserve"> </w:t>
      </w:r>
      <w:proofErr w:type="spellStart"/>
      <w:r w:rsidRPr="00056225">
        <w:rPr>
          <w:color w:val="000000"/>
          <w:sz w:val="20"/>
          <w:szCs w:val="20"/>
          <w:lang w:val="en-US"/>
        </w:rPr>
        <w:t>yakni</w:t>
      </w:r>
      <w:proofErr w:type="spellEnd"/>
      <w:r w:rsidRPr="00056225">
        <w:rPr>
          <w:color w:val="000000"/>
          <w:sz w:val="20"/>
          <w:szCs w:val="20"/>
          <w:lang w:val="en-US"/>
        </w:rPr>
        <w:t xml:space="preserve"> 189 orang, </w:t>
      </w:r>
      <w:proofErr w:type="spellStart"/>
      <w:r w:rsidRPr="00056225">
        <w:rPr>
          <w:color w:val="000000"/>
          <w:sz w:val="20"/>
          <w:szCs w:val="20"/>
          <w:lang w:val="en-US"/>
        </w:rPr>
        <w:t>rentang</w:t>
      </w:r>
      <w:proofErr w:type="spellEnd"/>
      <w:r w:rsidRPr="00056225">
        <w:rPr>
          <w:color w:val="000000"/>
          <w:sz w:val="20"/>
          <w:szCs w:val="20"/>
          <w:lang w:val="en-US"/>
        </w:rPr>
        <w:t xml:space="preserve"> 4-5 </w:t>
      </w:r>
      <w:proofErr w:type="spellStart"/>
      <w:r w:rsidRPr="00056225">
        <w:rPr>
          <w:color w:val="000000"/>
          <w:sz w:val="20"/>
          <w:szCs w:val="20"/>
          <w:lang w:val="en-US"/>
        </w:rPr>
        <w:t>tahun</w:t>
      </w:r>
      <w:proofErr w:type="spellEnd"/>
      <w:r w:rsidRPr="00056225">
        <w:rPr>
          <w:color w:val="000000"/>
          <w:sz w:val="20"/>
          <w:szCs w:val="20"/>
          <w:lang w:val="en-US"/>
        </w:rPr>
        <w:t xml:space="preserve"> </w:t>
      </w:r>
      <w:proofErr w:type="spellStart"/>
      <w:r w:rsidRPr="00056225">
        <w:rPr>
          <w:color w:val="000000"/>
          <w:sz w:val="20"/>
          <w:szCs w:val="20"/>
          <w:lang w:val="en-US"/>
        </w:rPr>
        <w:t>sejumlah</w:t>
      </w:r>
      <w:proofErr w:type="spellEnd"/>
      <w:r w:rsidRPr="00056225">
        <w:rPr>
          <w:color w:val="000000"/>
          <w:sz w:val="20"/>
          <w:szCs w:val="20"/>
          <w:lang w:val="en-US"/>
        </w:rPr>
        <w:t xml:space="preserve"> 57 orang dan masa </w:t>
      </w:r>
      <w:proofErr w:type="spellStart"/>
      <w:r w:rsidRPr="00056225">
        <w:rPr>
          <w:color w:val="000000"/>
          <w:sz w:val="20"/>
          <w:szCs w:val="20"/>
          <w:lang w:val="en-US"/>
        </w:rPr>
        <w:t>kerja</w:t>
      </w:r>
      <w:proofErr w:type="spellEnd"/>
      <w:r w:rsidRPr="00056225">
        <w:rPr>
          <w:color w:val="000000"/>
          <w:sz w:val="20"/>
          <w:szCs w:val="20"/>
          <w:lang w:val="en-US"/>
        </w:rPr>
        <w:t xml:space="preserve"> </w:t>
      </w:r>
      <w:proofErr w:type="spellStart"/>
      <w:r w:rsidRPr="00056225">
        <w:rPr>
          <w:color w:val="000000"/>
          <w:sz w:val="20"/>
          <w:szCs w:val="20"/>
          <w:lang w:val="en-US"/>
        </w:rPr>
        <w:t>lebih</w:t>
      </w:r>
      <w:proofErr w:type="spellEnd"/>
      <w:r w:rsidRPr="00056225">
        <w:rPr>
          <w:color w:val="000000"/>
          <w:sz w:val="20"/>
          <w:szCs w:val="20"/>
          <w:lang w:val="en-US"/>
        </w:rPr>
        <w:t xml:space="preserve"> </w:t>
      </w:r>
      <w:proofErr w:type="spellStart"/>
      <w:r w:rsidRPr="00056225">
        <w:rPr>
          <w:color w:val="000000"/>
          <w:sz w:val="20"/>
          <w:szCs w:val="20"/>
          <w:lang w:val="en-US"/>
        </w:rPr>
        <w:t>dari</w:t>
      </w:r>
      <w:proofErr w:type="spellEnd"/>
      <w:r w:rsidRPr="00056225">
        <w:rPr>
          <w:color w:val="000000"/>
          <w:sz w:val="20"/>
          <w:szCs w:val="20"/>
          <w:lang w:val="en-US"/>
        </w:rPr>
        <w:t xml:space="preserve"> 6 </w:t>
      </w:r>
      <w:proofErr w:type="spellStart"/>
      <w:r w:rsidRPr="00056225">
        <w:rPr>
          <w:color w:val="000000"/>
          <w:sz w:val="20"/>
          <w:szCs w:val="20"/>
          <w:lang w:val="en-US"/>
        </w:rPr>
        <w:t>tahun</w:t>
      </w:r>
      <w:proofErr w:type="spellEnd"/>
      <w:r w:rsidRPr="00056225">
        <w:rPr>
          <w:color w:val="000000"/>
          <w:sz w:val="20"/>
          <w:szCs w:val="20"/>
          <w:lang w:val="en-US"/>
        </w:rPr>
        <w:t xml:space="preserve"> </w:t>
      </w:r>
      <w:proofErr w:type="spellStart"/>
      <w:r w:rsidRPr="00056225">
        <w:rPr>
          <w:color w:val="000000"/>
          <w:sz w:val="20"/>
          <w:szCs w:val="20"/>
          <w:lang w:val="en-US"/>
        </w:rPr>
        <w:t>sebanyak</w:t>
      </w:r>
      <w:proofErr w:type="spellEnd"/>
      <w:r w:rsidRPr="00056225">
        <w:rPr>
          <w:color w:val="000000"/>
          <w:sz w:val="20"/>
          <w:szCs w:val="20"/>
          <w:lang w:val="en-US"/>
        </w:rPr>
        <w:t xml:space="preserve"> 15 orang.</w:t>
      </w:r>
    </w:p>
    <w:tbl>
      <w:tblPr>
        <w:tblW w:w="3900" w:type="dxa"/>
        <w:jc w:val="center"/>
        <w:tblLook w:val="04A0" w:firstRow="1" w:lastRow="0" w:firstColumn="1" w:lastColumn="0" w:noHBand="0" w:noVBand="1"/>
      </w:tblPr>
      <w:tblGrid>
        <w:gridCol w:w="3107"/>
        <w:gridCol w:w="943"/>
      </w:tblGrid>
      <w:tr w:rsidR="001631E1" w:rsidRPr="00056225" w14:paraId="738C4F0C" w14:textId="77777777" w:rsidTr="00140C40">
        <w:trPr>
          <w:trHeight w:val="495"/>
          <w:jc w:val="center"/>
        </w:trPr>
        <w:tc>
          <w:tcPr>
            <w:tcW w:w="3900" w:type="dxa"/>
            <w:gridSpan w:val="2"/>
            <w:tcBorders>
              <w:top w:val="nil"/>
              <w:left w:val="nil"/>
              <w:bottom w:val="single" w:sz="8" w:space="0" w:color="auto"/>
              <w:right w:val="nil"/>
            </w:tcBorders>
            <w:shd w:val="clear" w:color="auto" w:fill="auto"/>
            <w:vAlign w:val="bottom"/>
            <w:hideMark/>
          </w:tcPr>
          <w:p w14:paraId="4C04E9DB" w14:textId="77777777" w:rsidR="001631E1" w:rsidRPr="00056225" w:rsidRDefault="001631E1" w:rsidP="001631E1">
            <w:pPr>
              <w:pBdr>
                <w:top w:val="nil"/>
                <w:left w:val="nil"/>
                <w:bottom w:val="nil"/>
                <w:right w:val="nil"/>
                <w:between w:val="nil"/>
              </w:pBdr>
              <w:ind w:firstLine="288"/>
              <w:jc w:val="center"/>
              <w:rPr>
                <w:b/>
                <w:bCs/>
                <w:color w:val="000000"/>
                <w:sz w:val="20"/>
                <w:szCs w:val="20"/>
                <w:lang w:val="en-ID"/>
              </w:rPr>
            </w:pPr>
            <w:r w:rsidRPr="00056225">
              <w:rPr>
                <w:b/>
                <w:bCs/>
                <w:color w:val="000000"/>
                <w:sz w:val="20"/>
                <w:szCs w:val="20"/>
              </w:rPr>
              <w:t xml:space="preserve">Tabel 4. Hasil Uji Normalitas </w:t>
            </w:r>
            <w:r w:rsidRPr="00056225">
              <w:rPr>
                <w:b/>
                <w:bCs/>
                <w:color w:val="000000"/>
                <w:sz w:val="20"/>
                <w:szCs w:val="20"/>
              </w:rPr>
              <w:br/>
              <w:t>One-Sample Kolmogorov-Smirnov Test</w:t>
            </w:r>
          </w:p>
        </w:tc>
      </w:tr>
      <w:tr w:rsidR="001631E1" w:rsidRPr="00056225" w14:paraId="5F8188ED" w14:textId="77777777" w:rsidTr="00140C40">
        <w:trPr>
          <w:trHeight w:val="270"/>
          <w:jc w:val="center"/>
        </w:trPr>
        <w:tc>
          <w:tcPr>
            <w:tcW w:w="3900" w:type="dxa"/>
            <w:gridSpan w:val="2"/>
            <w:tcBorders>
              <w:top w:val="single" w:sz="8" w:space="0" w:color="auto"/>
              <w:left w:val="nil"/>
              <w:bottom w:val="single" w:sz="8" w:space="0" w:color="auto"/>
              <w:right w:val="nil"/>
            </w:tcBorders>
            <w:shd w:val="clear" w:color="auto" w:fill="auto"/>
            <w:noWrap/>
            <w:vAlign w:val="bottom"/>
            <w:hideMark/>
          </w:tcPr>
          <w:p w14:paraId="68C16D0D"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Unstandardized Residual</w:t>
            </w:r>
          </w:p>
        </w:tc>
      </w:tr>
      <w:tr w:rsidR="001631E1" w:rsidRPr="00056225" w14:paraId="5570971E" w14:textId="77777777" w:rsidTr="00140C40">
        <w:trPr>
          <w:cantSplit/>
          <w:trHeight w:val="255"/>
          <w:jc w:val="center"/>
        </w:trPr>
        <w:tc>
          <w:tcPr>
            <w:tcW w:w="3107" w:type="dxa"/>
            <w:tcBorders>
              <w:top w:val="nil"/>
              <w:left w:val="nil"/>
              <w:bottom w:val="nil"/>
              <w:right w:val="nil"/>
            </w:tcBorders>
            <w:shd w:val="clear" w:color="000000" w:fill="FFFFFF"/>
            <w:noWrap/>
            <w:vAlign w:val="bottom"/>
            <w:hideMark/>
          </w:tcPr>
          <w:p w14:paraId="076ED9F2"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N</w:t>
            </w:r>
          </w:p>
        </w:tc>
        <w:tc>
          <w:tcPr>
            <w:tcW w:w="793" w:type="dxa"/>
            <w:tcBorders>
              <w:top w:val="nil"/>
              <w:left w:val="nil"/>
              <w:bottom w:val="nil"/>
              <w:right w:val="nil"/>
            </w:tcBorders>
            <w:shd w:val="clear" w:color="000000" w:fill="FFFFFF"/>
            <w:noWrap/>
            <w:vAlign w:val="bottom"/>
            <w:hideMark/>
          </w:tcPr>
          <w:p w14:paraId="42ABD754"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348</w:t>
            </w:r>
          </w:p>
        </w:tc>
      </w:tr>
      <w:tr w:rsidR="001631E1" w:rsidRPr="00056225" w14:paraId="140D3C37" w14:textId="77777777" w:rsidTr="00140C40">
        <w:trPr>
          <w:cantSplit/>
          <w:trHeight w:val="270"/>
          <w:jc w:val="center"/>
        </w:trPr>
        <w:tc>
          <w:tcPr>
            <w:tcW w:w="3107" w:type="dxa"/>
            <w:tcBorders>
              <w:top w:val="nil"/>
              <w:left w:val="nil"/>
              <w:bottom w:val="single" w:sz="8" w:space="0" w:color="auto"/>
              <w:right w:val="nil"/>
            </w:tcBorders>
            <w:shd w:val="clear" w:color="000000" w:fill="FFFFFF"/>
            <w:noWrap/>
            <w:vAlign w:val="bottom"/>
            <w:hideMark/>
          </w:tcPr>
          <w:p w14:paraId="5B623F6D"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roofErr w:type="spellStart"/>
            <w:r w:rsidRPr="00056225">
              <w:rPr>
                <w:color w:val="000000"/>
                <w:sz w:val="20"/>
                <w:szCs w:val="20"/>
                <w:lang w:val="en-ID"/>
              </w:rPr>
              <w:t>Asymp</w:t>
            </w:r>
            <w:proofErr w:type="spellEnd"/>
            <w:r w:rsidRPr="00056225">
              <w:rPr>
                <w:color w:val="000000"/>
                <w:sz w:val="20"/>
                <w:szCs w:val="20"/>
                <w:lang w:val="en-ID"/>
              </w:rPr>
              <w:t>. Sig. (2-tailed)</w:t>
            </w:r>
          </w:p>
        </w:tc>
        <w:tc>
          <w:tcPr>
            <w:tcW w:w="793" w:type="dxa"/>
            <w:tcBorders>
              <w:top w:val="nil"/>
              <w:left w:val="nil"/>
              <w:bottom w:val="single" w:sz="8" w:space="0" w:color="auto"/>
              <w:right w:val="nil"/>
            </w:tcBorders>
            <w:shd w:val="clear" w:color="000000" w:fill="FFFFFF"/>
            <w:noWrap/>
            <w:vAlign w:val="bottom"/>
            <w:hideMark/>
          </w:tcPr>
          <w:p w14:paraId="63281728"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.199c</w:t>
            </w:r>
          </w:p>
        </w:tc>
      </w:tr>
    </w:tbl>
    <w:p w14:paraId="5ACBC5EC"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p>
    <w:p w14:paraId="5674D490" w14:textId="77777777" w:rsidR="001631E1" w:rsidRPr="00056225" w:rsidRDefault="001631E1" w:rsidP="001631E1">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xml:space="preserve">Dasar </w:t>
      </w:r>
      <w:proofErr w:type="spellStart"/>
      <w:r w:rsidRPr="00056225">
        <w:rPr>
          <w:color w:val="000000"/>
          <w:sz w:val="20"/>
          <w:szCs w:val="20"/>
          <w:lang w:val="en-ID"/>
        </w:rPr>
        <w:t>pengujian</w:t>
      </w:r>
      <w:proofErr w:type="spellEnd"/>
      <w:r w:rsidRPr="00056225">
        <w:rPr>
          <w:color w:val="000000"/>
          <w:sz w:val="20"/>
          <w:szCs w:val="20"/>
          <w:lang w:val="en-ID"/>
        </w:rPr>
        <w:t xml:space="preserve"> </w:t>
      </w:r>
      <w:proofErr w:type="spellStart"/>
      <w:r w:rsidRPr="00056225">
        <w:rPr>
          <w:color w:val="000000"/>
          <w:sz w:val="20"/>
          <w:szCs w:val="20"/>
          <w:lang w:val="en-ID"/>
        </w:rPr>
        <w:t>normalitas</w:t>
      </w:r>
      <w:proofErr w:type="spellEnd"/>
      <w:r w:rsidRPr="00056225">
        <w:rPr>
          <w:color w:val="000000"/>
          <w:sz w:val="20"/>
          <w:szCs w:val="20"/>
          <w:lang w:val="en-ID"/>
        </w:rPr>
        <w:t xml:space="preserve"> </w:t>
      </w:r>
      <w:proofErr w:type="spellStart"/>
      <w:r w:rsidRPr="00056225">
        <w:rPr>
          <w:color w:val="000000"/>
          <w:sz w:val="20"/>
          <w:szCs w:val="20"/>
          <w:lang w:val="en-ID"/>
        </w:rPr>
        <w:t>yaitu</w:t>
      </w:r>
      <w:proofErr w:type="spellEnd"/>
      <w:r w:rsidRPr="00056225">
        <w:rPr>
          <w:color w:val="000000"/>
          <w:sz w:val="20"/>
          <w:szCs w:val="20"/>
          <w:lang w:val="en-ID"/>
        </w:rPr>
        <w:t xml:space="preserve"> </w:t>
      </w:r>
      <w:proofErr w:type="spellStart"/>
      <w:r w:rsidRPr="00056225">
        <w:rPr>
          <w:color w:val="000000"/>
          <w:sz w:val="20"/>
          <w:szCs w:val="20"/>
          <w:lang w:val="en-ID"/>
        </w:rPr>
        <w:t>jika</w:t>
      </w:r>
      <w:proofErr w:type="spellEnd"/>
      <w:r w:rsidRPr="00056225">
        <w:rPr>
          <w:color w:val="000000"/>
          <w:sz w:val="20"/>
          <w:szCs w:val="20"/>
          <w:lang w:val="en-ID"/>
        </w:rPr>
        <w:t xml:space="preserve"> </w:t>
      </w:r>
      <w:proofErr w:type="spellStart"/>
      <w:r w:rsidRPr="00056225">
        <w:rPr>
          <w:color w:val="000000"/>
          <w:sz w:val="20"/>
          <w:szCs w:val="20"/>
          <w:lang w:val="en-ID"/>
        </w:rPr>
        <w:t>nilai</w:t>
      </w:r>
      <w:proofErr w:type="spellEnd"/>
      <w:r w:rsidRPr="00056225">
        <w:rPr>
          <w:color w:val="000000"/>
          <w:sz w:val="20"/>
          <w:szCs w:val="20"/>
          <w:lang w:val="en-ID"/>
        </w:rPr>
        <w:t xml:space="preserve"> residual </w:t>
      </w:r>
      <w:proofErr w:type="spellStart"/>
      <w:r w:rsidRPr="00056225">
        <w:rPr>
          <w:color w:val="000000"/>
          <w:sz w:val="20"/>
          <w:szCs w:val="20"/>
          <w:lang w:val="en-ID"/>
        </w:rPr>
        <w:t>asymp</w:t>
      </w:r>
      <w:proofErr w:type="spellEnd"/>
      <w:r w:rsidRPr="00056225">
        <w:rPr>
          <w:color w:val="000000"/>
          <w:sz w:val="20"/>
          <w:szCs w:val="20"/>
          <w:lang w:val="en-ID"/>
        </w:rPr>
        <w:t xml:space="preserve">. Sig (2-tailed) </w:t>
      </w:r>
      <w:proofErr w:type="spellStart"/>
      <w:r w:rsidRPr="00056225">
        <w:rPr>
          <w:color w:val="000000"/>
          <w:sz w:val="20"/>
          <w:szCs w:val="20"/>
          <w:lang w:val="en-ID"/>
        </w:rPr>
        <w:t>lebih</w:t>
      </w:r>
      <w:proofErr w:type="spellEnd"/>
      <w:r w:rsidRPr="00056225">
        <w:rPr>
          <w:color w:val="000000"/>
          <w:sz w:val="20"/>
          <w:szCs w:val="20"/>
          <w:lang w:val="en-ID"/>
        </w:rPr>
        <w:t xml:space="preserve"> </w:t>
      </w:r>
      <w:proofErr w:type="spellStart"/>
      <w:r w:rsidRPr="00056225">
        <w:rPr>
          <w:color w:val="000000"/>
          <w:sz w:val="20"/>
          <w:szCs w:val="20"/>
          <w:lang w:val="en-ID"/>
        </w:rPr>
        <w:t>besar</w:t>
      </w:r>
      <w:proofErr w:type="spellEnd"/>
      <w:r w:rsidRPr="00056225">
        <w:rPr>
          <w:color w:val="000000"/>
          <w:sz w:val="20"/>
          <w:szCs w:val="20"/>
          <w:lang w:val="en-ID"/>
        </w:rPr>
        <w:t xml:space="preserve"> </w:t>
      </w:r>
      <w:proofErr w:type="spellStart"/>
      <w:r w:rsidRPr="00056225">
        <w:rPr>
          <w:color w:val="000000"/>
          <w:sz w:val="20"/>
          <w:szCs w:val="20"/>
          <w:lang w:val="en-ID"/>
        </w:rPr>
        <w:t>dari</w:t>
      </w:r>
      <w:proofErr w:type="spellEnd"/>
      <w:r w:rsidRPr="00056225">
        <w:rPr>
          <w:color w:val="000000"/>
          <w:sz w:val="20"/>
          <w:szCs w:val="20"/>
          <w:lang w:val="en-ID"/>
        </w:rPr>
        <w:t xml:space="preserve"> 0,05 </w:t>
      </w:r>
      <w:proofErr w:type="spellStart"/>
      <w:r w:rsidRPr="00056225">
        <w:rPr>
          <w:color w:val="000000"/>
          <w:sz w:val="20"/>
          <w:szCs w:val="20"/>
          <w:lang w:val="en-ID"/>
        </w:rPr>
        <w:t>maka</w:t>
      </w:r>
      <w:proofErr w:type="spellEnd"/>
      <w:r w:rsidRPr="00056225">
        <w:rPr>
          <w:color w:val="000000"/>
          <w:sz w:val="20"/>
          <w:szCs w:val="20"/>
          <w:lang w:val="en-ID"/>
        </w:rPr>
        <w:t xml:space="preserve"> data </w:t>
      </w:r>
      <w:proofErr w:type="spellStart"/>
      <w:r w:rsidRPr="00056225">
        <w:rPr>
          <w:color w:val="000000"/>
          <w:sz w:val="20"/>
          <w:szCs w:val="20"/>
          <w:lang w:val="en-ID"/>
        </w:rPr>
        <w:t>berdistribusi</w:t>
      </w:r>
      <w:proofErr w:type="spellEnd"/>
      <w:r w:rsidRPr="00056225">
        <w:rPr>
          <w:color w:val="000000"/>
          <w:sz w:val="20"/>
          <w:szCs w:val="20"/>
          <w:lang w:val="en-ID"/>
        </w:rPr>
        <w:t xml:space="preserve"> </w:t>
      </w:r>
      <w:proofErr w:type="spellStart"/>
      <w:r w:rsidRPr="00056225">
        <w:rPr>
          <w:color w:val="000000"/>
          <w:sz w:val="20"/>
          <w:szCs w:val="20"/>
          <w:lang w:val="en-ID"/>
        </w:rPr>
        <w:t>secara</w:t>
      </w:r>
      <w:proofErr w:type="spellEnd"/>
      <w:r w:rsidRPr="00056225">
        <w:rPr>
          <w:color w:val="000000"/>
          <w:sz w:val="20"/>
          <w:szCs w:val="20"/>
          <w:lang w:val="en-ID"/>
        </w:rPr>
        <w:t xml:space="preserve"> normal, </w:t>
      </w:r>
      <w:proofErr w:type="spellStart"/>
      <w:r w:rsidRPr="00056225">
        <w:rPr>
          <w:color w:val="000000"/>
          <w:sz w:val="20"/>
          <w:szCs w:val="20"/>
          <w:lang w:val="en-ID"/>
        </w:rPr>
        <w:t>namun</w:t>
      </w:r>
      <w:proofErr w:type="spellEnd"/>
      <w:r w:rsidRPr="00056225">
        <w:rPr>
          <w:color w:val="000000"/>
          <w:sz w:val="20"/>
          <w:szCs w:val="20"/>
          <w:lang w:val="en-ID"/>
        </w:rPr>
        <w:t xml:space="preserve"> </w:t>
      </w:r>
      <w:proofErr w:type="spellStart"/>
      <w:r w:rsidRPr="00056225">
        <w:rPr>
          <w:color w:val="000000"/>
          <w:sz w:val="20"/>
          <w:szCs w:val="20"/>
          <w:lang w:val="en-ID"/>
        </w:rPr>
        <w:t>jika</w:t>
      </w:r>
      <w:proofErr w:type="spellEnd"/>
      <w:r w:rsidRPr="00056225">
        <w:rPr>
          <w:color w:val="000000"/>
          <w:sz w:val="20"/>
          <w:szCs w:val="20"/>
          <w:lang w:val="en-ID"/>
        </w:rPr>
        <w:t xml:space="preserve"> </w:t>
      </w:r>
      <w:proofErr w:type="spellStart"/>
      <w:r w:rsidRPr="00056225">
        <w:rPr>
          <w:color w:val="000000"/>
          <w:sz w:val="20"/>
          <w:szCs w:val="20"/>
          <w:lang w:val="en-ID"/>
        </w:rPr>
        <w:t>nilai</w:t>
      </w:r>
      <w:proofErr w:type="spellEnd"/>
      <w:r w:rsidRPr="00056225">
        <w:rPr>
          <w:color w:val="000000"/>
          <w:sz w:val="20"/>
          <w:szCs w:val="20"/>
          <w:lang w:val="en-ID"/>
        </w:rPr>
        <w:t xml:space="preserve"> residual </w:t>
      </w:r>
      <w:proofErr w:type="spellStart"/>
      <w:r w:rsidRPr="00056225">
        <w:rPr>
          <w:color w:val="000000"/>
          <w:sz w:val="20"/>
          <w:szCs w:val="20"/>
          <w:lang w:val="en-ID"/>
        </w:rPr>
        <w:t>asymp</w:t>
      </w:r>
      <w:proofErr w:type="spellEnd"/>
      <w:r w:rsidRPr="00056225">
        <w:rPr>
          <w:color w:val="000000"/>
          <w:sz w:val="20"/>
          <w:szCs w:val="20"/>
          <w:lang w:val="en-ID"/>
        </w:rPr>
        <w:t xml:space="preserve">. Sig (2-tailed) </w:t>
      </w:r>
      <w:proofErr w:type="spellStart"/>
      <w:r w:rsidRPr="00056225">
        <w:rPr>
          <w:color w:val="000000"/>
          <w:sz w:val="20"/>
          <w:szCs w:val="20"/>
          <w:lang w:val="en-ID"/>
        </w:rPr>
        <w:t>lebih</w:t>
      </w:r>
      <w:proofErr w:type="spellEnd"/>
      <w:r w:rsidRPr="00056225">
        <w:rPr>
          <w:color w:val="000000"/>
          <w:sz w:val="20"/>
          <w:szCs w:val="20"/>
          <w:lang w:val="en-ID"/>
        </w:rPr>
        <w:t xml:space="preserve"> </w:t>
      </w:r>
      <w:proofErr w:type="spellStart"/>
      <w:r w:rsidRPr="00056225">
        <w:rPr>
          <w:color w:val="000000"/>
          <w:sz w:val="20"/>
          <w:szCs w:val="20"/>
          <w:lang w:val="en-ID"/>
        </w:rPr>
        <w:t>kecil</w:t>
      </w:r>
      <w:proofErr w:type="spellEnd"/>
      <w:r w:rsidRPr="00056225">
        <w:rPr>
          <w:color w:val="000000"/>
          <w:sz w:val="20"/>
          <w:szCs w:val="20"/>
          <w:lang w:val="en-ID"/>
        </w:rPr>
        <w:t xml:space="preserve"> </w:t>
      </w:r>
      <w:proofErr w:type="spellStart"/>
      <w:r w:rsidRPr="00056225">
        <w:rPr>
          <w:color w:val="000000"/>
          <w:sz w:val="20"/>
          <w:szCs w:val="20"/>
          <w:lang w:val="en-ID"/>
        </w:rPr>
        <w:t>dari</w:t>
      </w:r>
      <w:proofErr w:type="spellEnd"/>
      <w:r w:rsidRPr="00056225">
        <w:rPr>
          <w:color w:val="000000"/>
          <w:sz w:val="20"/>
          <w:szCs w:val="20"/>
          <w:lang w:val="en-ID"/>
        </w:rPr>
        <w:t xml:space="preserve"> 0,05 </w:t>
      </w:r>
      <w:proofErr w:type="spellStart"/>
      <w:r w:rsidRPr="00056225">
        <w:rPr>
          <w:color w:val="000000"/>
          <w:sz w:val="20"/>
          <w:szCs w:val="20"/>
          <w:lang w:val="en-ID"/>
        </w:rPr>
        <w:t>maka</w:t>
      </w:r>
      <w:proofErr w:type="spellEnd"/>
      <w:r w:rsidRPr="00056225">
        <w:rPr>
          <w:color w:val="000000"/>
          <w:sz w:val="20"/>
          <w:szCs w:val="20"/>
          <w:lang w:val="en-ID"/>
        </w:rPr>
        <w:t xml:space="preserve"> data </w:t>
      </w:r>
      <w:proofErr w:type="spellStart"/>
      <w:r w:rsidRPr="00056225">
        <w:rPr>
          <w:color w:val="000000"/>
          <w:sz w:val="20"/>
          <w:szCs w:val="20"/>
          <w:lang w:val="en-ID"/>
        </w:rPr>
        <w:t>tidak</w:t>
      </w:r>
      <w:proofErr w:type="spellEnd"/>
      <w:r w:rsidRPr="00056225">
        <w:rPr>
          <w:color w:val="000000"/>
          <w:sz w:val="20"/>
          <w:szCs w:val="20"/>
          <w:lang w:val="en-ID"/>
        </w:rPr>
        <w:t xml:space="preserve"> </w:t>
      </w:r>
      <w:proofErr w:type="spellStart"/>
      <w:r w:rsidRPr="00056225">
        <w:rPr>
          <w:color w:val="000000"/>
          <w:sz w:val="20"/>
          <w:szCs w:val="20"/>
          <w:lang w:val="en-ID"/>
        </w:rPr>
        <w:t>berdistribusi</w:t>
      </w:r>
      <w:proofErr w:type="spellEnd"/>
      <w:r w:rsidRPr="00056225">
        <w:rPr>
          <w:color w:val="000000"/>
          <w:sz w:val="20"/>
          <w:szCs w:val="20"/>
          <w:lang w:val="en-ID"/>
        </w:rPr>
        <w:t xml:space="preserve"> </w:t>
      </w:r>
      <w:proofErr w:type="spellStart"/>
      <w:r w:rsidRPr="00056225">
        <w:rPr>
          <w:color w:val="000000"/>
          <w:sz w:val="20"/>
          <w:szCs w:val="20"/>
          <w:lang w:val="en-ID"/>
        </w:rPr>
        <w:t>secara</w:t>
      </w:r>
      <w:proofErr w:type="spellEnd"/>
      <w:r w:rsidRPr="00056225">
        <w:rPr>
          <w:color w:val="000000"/>
          <w:sz w:val="20"/>
          <w:szCs w:val="20"/>
          <w:lang w:val="en-ID"/>
        </w:rPr>
        <w:t xml:space="preserve"> normal. </w:t>
      </w:r>
      <w:proofErr w:type="spellStart"/>
      <w:r w:rsidRPr="00056225">
        <w:rPr>
          <w:color w:val="000000"/>
          <w:sz w:val="20"/>
          <w:szCs w:val="20"/>
          <w:lang w:val="en-ID"/>
        </w:rPr>
        <w:t>Berdasarkan</w:t>
      </w:r>
      <w:proofErr w:type="spellEnd"/>
      <w:r w:rsidRPr="00056225">
        <w:rPr>
          <w:color w:val="000000"/>
          <w:sz w:val="20"/>
          <w:szCs w:val="20"/>
          <w:lang w:val="en-ID"/>
        </w:rPr>
        <w:t xml:space="preserve"> </w:t>
      </w:r>
      <w:proofErr w:type="spellStart"/>
      <w:r w:rsidRPr="00056225">
        <w:rPr>
          <w:color w:val="000000"/>
          <w:sz w:val="20"/>
          <w:szCs w:val="20"/>
          <w:lang w:val="en-ID"/>
        </w:rPr>
        <w:t>tabel</w:t>
      </w:r>
      <w:proofErr w:type="spellEnd"/>
      <w:r w:rsidRPr="00056225">
        <w:rPr>
          <w:color w:val="000000"/>
          <w:sz w:val="20"/>
          <w:szCs w:val="20"/>
          <w:lang w:val="en-ID"/>
        </w:rPr>
        <w:t xml:space="preserve"> </w:t>
      </w:r>
      <w:proofErr w:type="spellStart"/>
      <w:r w:rsidRPr="00056225">
        <w:rPr>
          <w:color w:val="000000"/>
          <w:sz w:val="20"/>
          <w:szCs w:val="20"/>
          <w:lang w:val="en-ID"/>
        </w:rPr>
        <w:t>diatas</w:t>
      </w:r>
      <w:proofErr w:type="spellEnd"/>
      <w:r w:rsidRPr="00056225">
        <w:rPr>
          <w:color w:val="000000"/>
          <w:sz w:val="20"/>
          <w:szCs w:val="20"/>
          <w:lang w:val="en-ID"/>
        </w:rPr>
        <w:t xml:space="preserve">, </w:t>
      </w:r>
      <w:proofErr w:type="spellStart"/>
      <w:r w:rsidRPr="00056225">
        <w:rPr>
          <w:color w:val="000000"/>
          <w:sz w:val="20"/>
          <w:szCs w:val="20"/>
          <w:lang w:val="en-ID"/>
        </w:rPr>
        <w:t>diketahui</w:t>
      </w:r>
      <w:proofErr w:type="spellEnd"/>
      <w:r w:rsidRPr="00056225">
        <w:rPr>
          <w:color w:val="000000"/>
          <w:sz w:val="20"/>
          <w:szCs w:val="20"/>
          <w:lang w:val="en-ID"/>
        </w:rPr>
        <w:t xml:space="preserve"> </w:t>
      </w:r>
      <w:proofErr w:type="spellStart"/>
      <w:r w:rsidRPr="00056225">
        <w:rPr>
          <w:color w:val="000000"/>
          <w:sz w:val="20"/>
          <w:szCs w:val="20"/>
          <w:lang w:val="en-ID"/>
        </w:rPr>
        <w:t>bahwa</w:t>
      </w:r>
      <w:proofErr w:type="spellEnd"/>
      <w:r w:rsidRPr="00056225">
        <w:rPr>
          <w:color w:val="000000"/>
          <w:sz w:val="20"/>
          <w:szCs w:val="20"/>
          <w:lang w:val="en-ID"/>
        </w:rPr>
        <w:t xml:space="preserve"> </w:t>
      </w:r>
      <w:proofErr w:type="spellStart"/>
      <w:r w:rsidRPr="00056225">
        <w:rPr>
          <w:color w:val="000000"/>
          <w:sz w:val="20"/>
          <w:szCs w:val="20"/>
          <w:lang w:val="en-ID"/>
        </w:rPr>
        <w:t>hasil</w:t>
      </w:r>
      <w:proofErr w:type="spellEnd"/>
      <w:r w:rsidRPr="00056225">
        <w:rPr>
          <w:color w:val="000000"/>
          <w:sz w:val="20"/>
          <w:szCs w:val="20"/>
          <w:lang w:val="en-ID"/>
        </w:rPr>
        <w:t xml:space="preserve"> uji </w:t>
      </w:r>
      <w:proofErr w:type="spellStart"/>
      <w:r w:rsidRPr="00056225">
        <w:rPr>
          <w:color w:val="000000"/>
          <w:sz w:val="20"/>
          <w:szCs w:val="20"/>
          <w:lang w:val="en-ID"/>
        </w:rPr>
        <w:t>normalitas</w:t>
      </w:r>
      <w:proofErr w:type="spellEnd"/>
      <w:r w:rsidRPr="00056225">
        <w:rPr>
          <w:color w:val="000000"/>
          <w:sz w:val="20"/>
          <w:szCs w:val="20"/>
          <w:lang w:val="en-ID"/>
        </w:rPr>
        <w:t xml:space="preserve"> </w:t>
      </w:r>
      <w:proofErr w:type="spellStart"/>
      <w:r w:rsidRPr="00056225">
        <w:rPr>
          <w:color w:val="000000"/>
          <w:sz w:val="20"/>
          <w:szCs w:val="20"/>
          <w:lang w:val="en-ID"/>
        </w:rPr>
        <w:t>menggunakan</w:t>
      </w:r>
      <w:proofErr w:type="spellEnd"/>
      <w:r w:rsidRPr="00056225">
        <w:rPr>
          <w:color w:val="000000"/>
          <w:sz w:val="20"/>
          <w:szCs w:val="20"/>
          <w:lang w:val="en-ID"/>
        </w:rPr>
        <w:t xml:space="preserve"> One Sample Kolmogorov-Smirnov (K-S) </w:t>
      </w:r>
      <w:proofErr w:type="spellStart"/>
      <w:r w:rsidRPr="00056225">
        <w:rPr>
          <w:color w:val="000000"/>
          <w:sz w:val="20"/>
          <w:szCs w:val="20"/>
          <w:lang w:val="en-ID"/>
        </w:rPr>
        <w:t>menunjukkan</w:t>
      </w:r>
      <w:proofErr w:type="spellEnd"/>
      <w:r w:rsidRPr="00056225">
        <w:rPr>
          <w:color w:val="000000"/>
          <w:sz w:val="20"/>
          <w:szCs w:val="20"/>
          <w:lang w:val="en-ID"/>
        </w:rPr>
        <w:t xml:space="preserve"> </w:t>
      </w:r>
      <w:proofErr w:type="spellStart"/>
      <w:r w:rsidRPr="00056225">
        <w:rPr>
          <w:color w:val="000000"/>
          <w:sz w:val="20"/>
          <w:szCs w:val="20"/>
          <w:lang w:val="en-ID"/>
        </w:rPr>
        <w:t>tingkat</w:t>
      </w:r>
      <w:proofErr w:type="spellEnd"/>
      <w:r w:rsidRPr="00056225">
        <w:rPr>
          <w:color w:val="000000"/>
          <w:sz w:val="20"/>
          <w:szCs w:val="20"/>
          <w:lang w:val="en-ID"/>
        </w:rPr>
        <w:t xml:space="preserve"> </w:t>
      </w:r>
      <w:proofErr w:type="spellStart"/>
      <w:proofErr w:type="gramStart"/>
      <w:r w:rsidRPr="00056225">
        <w:rPr>
          <w:color w:val="000000"/>
          <w:sz w:val="20"/>
          <w:szCs w:val="20"/>
          <w:lang w:val="en-ID"/>
        </w:rPr>
        <w:t>signifikansi</w:t>
      </w:r>
      <w:proofErr w:type="spellEnd"/>
      <w:r w:rsidRPr="00056225">
        <w:rPr>
          <w:color w:val="000000"/>
          <w:sz w:val="20"/>
          <w:szCs w:val="20"/>
          <w:lang w:val="en-ID"/>
        </w:rPr>
        <w:t xml:space="preserve">  </w:t>
      </w:r>
      <w:proofErr w:type="spellStart"/>
      <w:r w:rsidRPr="00056225">
        <w:rPr>
          <w:color w:val="000000"/>
          <w:sz w:val="20"/>
          <w:szCs w:val="20"/>
          <w:lang w:val="en-ID"/>
        </w:rPr>
        <w:t>lebih</w:t>
      </w:r>
      <w:proofErr w:type="spellEnd"/>
      <w:proofErr w:type="gramEnd"/>
      <w:r w:rsidRPr="00056225">
        <w:rPr>
          <w:color w:val="000000"/>
          <w:sz w:val="20"/>
          <w:szCs w:val="20"/>
          <w:lang w:val="en-ID"/>
        </w:rPr>
        <w:t xml:space="preserve"> </w:t>
      </w:r>
      <w:proofErr w:type="spellStart"/>
      <w:r w:rsidRPr="00056225">
        <w:rPr>
          <w:color w:val="000000"/>
          <w:sz w:val="20"/>
          <w:szCs w:val="20"/>
          <w:lang w:val="en-ID"/>
        </w:rPr>
        <w:t>besar</w:t>
      </w:r>
      <w:proofErr w:type="spellEnd"/>
      <w:r w:rsidRPr="00056225">
        <w:rPr>
          <w:color w:val="000000"/>
          <w:sz w:val="20"/>
          <w:szCs w:val="20"/>
          <w:lang w:val="en-ID"/>
        </w:rPr>
        <w:t xml:space="preserve"> </w:t>
      </w:r>
      <w:proofErr w:type="spellStart"/>
      <w:r w:rsidRPr="00056225">
        <w:rPr>
          <w:color w:val="000000"/>
          <w:sz w:val="20"/>
          <w:szCs w:val="20"/>
          <w:lang w:val="en-ID"/>
        </w:rPr>
        <w:t>dari</w:t>
      </w:r>
      <w:proofErr w:type="spellEnd"/>
      <w:r w:rsidRPr="00056225">
        <w:rPr>
          <w:color w:val="000000"/>
          <w:sz w:val="20"/>
          <w:szCs w:val="20"/>
          <w:lang w:val="en-ID"/>
        </w:rPr>
        <w:t xml:space="preserve"> 0,05 </w:t>
      </w:r>
      <w:proofErr w:type="spellStart"/>
      <w:r w:rsidRPr="00056225">
        <w:rPr>
          <w:color w:val="000000"/>
          <w:sz w:val="20"/>
          <w:szCs w:val="20"/>
          <w:lang w:val="en-ID"/>
        </w:rPr>
        <w:t>yaitu</w:t>
      </w:r>
      <w:proofErr w:type="spellEnd"/>
      <w:r w:rsidRPr="00056225">
        <w:rPr>
          <w:color w:val="000000"/>
          <w:sz w:val="20"/>
          <w:szCs w:val="20"/>
          <w:lang w:val="en-ID"/>
        </w:rPr>
        <w:t xml:space="preserve"> </w:t>
      </w:r>
      <w:proofErr w:type="spellStart"/>
      <w:r w:rsidRPr="00056225">
        <w:rPr>
          <w:color w:val="000000"/>
          <w:sz w:val="20"/>
          <w:szCs w:val="20"/>
          <w:lang w:val="en-ID"/>
        </w:rPr>
        <w:t>sebesar</w:t>
      </w:r>
      <w:proofErr w:type="spellEnd"/>
      <w:r w:rsidRPr="00056225">
        <w:rPr>
          <w:color w:val="000000"/>
          <w:sz w:val="20"/>
          <w:szCs w:val="20"/>
          <w:lang w:val="en-ID"/>
        </w:rPr>
        <w:t xml:space="preserve"> 0,</w:t>
      </w:r>
      <w:r w:rsidRPr="00056225">
        <w:rPr>
          <w:color w:val="000000"/>
          <w:sz w:val="20"/>
          <w:szCs w:val="20"/>
        </w:rPr>
        <w:t>199</w:t>
      </w:r>
      <w:r w:rsidRPr="00056225">
        <w:rPr>
          <w:color w:val="000000"/>
          <w:sz w:val="20"/>
          <w:szCs w:val="20"/>
          <w:lang w:val="en-ID"/>
        </w:rPr>
        <w:t xml:space="preserve">. </w:t>
      </w:r>
      <w:proofErr w:type="spellStart"/>
      <w:r w:rsidRPr="00056225">
        <w:rPr>
          <w:color w:val="000000"/>
          <w:sz w:val="20"/>
          <w:szCs w:val="20"/>
          <w:lang w:val="en-ID"/>
        </w:rPr>
        <w:t>Sehingga</w:t>
      </w:r>
      <w:proofErr w:type="spellEnd"/>
      <w:r w:rsidRPr="00056225">
        <w:rPr>
          <w:color w:val="000000"/>
          <w:sz w:val="20"/>
          <w:szCs w:val="20"/>
          <w:lang w:val="en-ID"/>
        </w:rPr>
        <w:t xml:space="preserve"> </w:t>
      </w:r>
      <w:proofErr w:type="spellStart"/>
      <w:r w:rsidRPr="00056225">
        <w:rPr>
          <w:color w:val="000000"/>
          <w:sz w:val="20"/>
          <w:szCs w:val="20"/>
          <w:lang w:val="en-ID"/>
        </w:rPr>
        <w:t>dapat</w:t>
      </w:r>
      <w:proofErr w:type="spellEnd"/>
      <w:r w:rsidRPr="00056225">
        <w:rPr>
          <w:color w:val="000000"/>
          <w:sz w:val="20"/>
          <w:szCs w:val="20"/>
          <w:lang w:val="en-ID"/>
        </w:rPr>
        <w:t xml:space="preserve"> </w:t>
      </w:r>
      <w:proofErr w:type="spellStart"/>
      <w:r w:rsidRPr="00056225">
        <w:rPr>
          <w:color w:val="000000"/>
          <w:sz w:val="20"/>
          <w:szCs w:val="20"/>
          <w:lang w:val="en-ID"/>
        </w:rPr>
        <w:t>disimpulkan</w:t>
      </w:r>
      <w:proofErr w:type="spellEnd"/>
      <w:r w:rsidRPr="00056225">
        <w:rPr>
          <w:color w:val="000000"/>
          <w:sz w:val="20"/>
          <w:szCs w:val="20"/>
          <w:lang w:val="en-ID"/>
        </w:rPr>
        <w:t xml:space="preserve"> </w:t>
      </w:r>
      <w:proofErr w:type="spellStart"/>
      <w:r w:rsidRPr="00056225">
        <w:rPr>
          <w:color w:val="000000"/>
          <w:sz w:val="20"/>
          <w:szCs w:val="20"/>
          <w:lang w:val="en-ID"/>
        </w:rPr>
        <w:t>bahwa</w:t>
      </w:r>
      <w:proofErr w:type="spellEnd"/>
      <w:r w:rsidRPr="00056225">
        <w:rPr>
          <w:color w:val="000000"/>
          <w:sz w:val="20"/>
          <w:szCs w:val="20"/>
          <w:lang w:val="en-ID"/>
        </w:rPr>
        <w:t xml:space="preserve"> data yang </w:t>
      </w:r>
      <w:proofErr w:type="spellStart"/>
      <w:r w:rsidRPr="00056225">
        <w:rPr>
          <w:color w:val="000000"/>
          <w:sz w:val="20"/>
          <w:szCs w:val="20"/>
          <w:lang w:val="en-ID"/>
        </w:rPr>
        <w:t>telah</w:t>
      </w:r>
      <w:proofErr w:type="spellEnd"/>
      <w:r w:rsidRPr="00056225">
        <w:rPr>
          <w:color w:val="000000"/>
          <w:sz w:val="20"/>
          <w:szCs w:val="20"/>
          <w:lang w:val="en-ID"/>
        </w:rPr>
        <w:t xml:space="preserve"> </w:t>
      </w:r>
      <w:proofErr w:type="spellStart"/>
      <w:r w:rsidRPr="00056225">
        <w:rPr>
          <w:color w:val="000000"/>
          <w:sz w:val="20"/>
          <w:szCs w:val="20"/>
          <w:lang w:val="en-ID"/>
        </w:rPr>
        <w:t>diolah</w:t>
      </w:r>
      <w:proofErr w:type="spellEnd"/>
      <w:r w:rsidRPr="00056225">
        <w:rPr>
          <w:color w:val="000000"/>
          <w:sz w:val="20"/>
          <w:szCs w:val="20"/>
          <w:lang w:val="en-ID"/>
        </w:rPr>
        <w:t xml:space="preserve"> </w:t>
      </w:r>
      <w:proofErr w:type="spellStart"/>
      <w:r w:rsidRPr="00056225">
        <w:rPr>
          <w:color w:val="000000"/>
          <w:sz w:val="20"/>
          <w:szCs w:val="20"/>
          <w:lang w:val="en-ID"/>
        </w:rPr>
        <w:t>sudah</w:t>
      </w:r>
      <w:proofErr w:type="spellEnd"/>
      <w:r w:rsidRPr="00056225">
        <w:rPr>
          <w:color w:val="000000"/>
          <w:sz w:val="20"/>
          <w:szCs w:val="20"/>
          <w:lang w:val="en-ID"/>
        </w:rPr>
        <w:t xml:space="preserve"> </w:t>
      </w:r>
      <w:proofErr w:type="spellStart"/>
      <w:r w:rsidRPr="00056225">
        <w:rPr>
          <w:color w:val="000000"/>
          <w:sz w:val="20"/>
          <w:szCs w:val="20"/>
          <w:lang w:val="en-ID"/>
        </w:rPr>
        <w:t>terdistribusi</w:t>
      </w:r>
      <w:proofErr w:type="spellEnd"/>
      <w:r w:rsidRPr="00056225">
        <w:rPr>
          <w:color w:val="000000"/>
          <w:sz w:val="20"/>
          <w:szCs w:val="20"/>
          <w:lang w:val="en-ID"/>
        </w:rPr>
        <w:t xml:space="preserve"> normal.</w:t>
      </w:r>
    </w:p>
    <w:tbl>
      <w:tblPr>
        <w:tblW w:w="5876" w:type="dxa"/>
        <w:jc w:val="center"/>
        <w:tblLook w:val="04A0" w:firstRow="1" w:lastRow="0" w:firstColumn="1" w:lastColumn="0" w:noHBand="0" w:noVBand="1"/>
      </w:tblPr>
      <w:tblGrid>
        <w:gridCol w:w="1985"/>
        <w:gridCol w:w="142"/>
        <w:gridCol w:w="1334"/>
        <w:gridCol w:w="854"/>
        <w:gridCol w:w="1765"/>
      </w:tblGrid>
      <w:tr w:rsidR="001631E1" w:rsidRPr="00056225" w14:paraId="6049BDCC" w14:textId="77777777" w:rsidTr="00140C40">
        <w:trPr>
          <w:trHeight w:val="360"/>
          <w:jc w:val="center"/>
        </w:trPr>
        <w:tc>
          <w:tcPr>
            <w:tcW w:w="5876" w:type="dxa"/>
            <w:gridSpan w:val="5"/>
            <w:tcBorders>
              <w:top w:val="nil"/>
              <w:left w:val="nil"/>
              <w:bottom w:val="single" w:sz="8" w:space="0" w:color="auto"/>
              <w:right w:val="nil"/>
            </w:tcBorders>
            <w:shd w:val="clear" w:color="auto" w:fill="auto"/>
            <w:vAlign w:val="bottom"/>
            <w:hideMark/>
          </w:tcPr>
          <w:p w14:paraId="5B0B6C61" w14:textId="77777777" w:rsidR="001631E1" w:rsidRPr="00056225" w:rsidRDefault="001631E1" w:rsidP="00207E34">
            <w:pPr>
              <w:pBdr>
                <w:top w:val="nil"/>
                <w:left w:val="nil"/>
                <w:bottom w:val="nil"/>
                <w:right w:val="nil"/>
                <w:between w:val="nil"/>
              </w:pBdr>
              <w:ind w:firstLine="288"/>
              <w:jc w:val="center"/>
              <w:rPr>
                <w:b/>
                <w:bCs/>
                <w:color w:val="000000"/>
                <w:sz w:val="20"/>
                <w:szCs w:val="20"/>
                <w:lang w:val="en-ID"/>
              </w:rPr>
            </w:pPr>
            <w:r w:rsidRPr="00056225">
              <w:rPr>
                <w:b/>
                <w:bCs/>
                <w:color w:val="000000"/>
                <w:sz w:val="20"/>
                <w:szCs w:val="20"/>
              </w:rPr>
              <w:t xml:space="preserve">Tabel </w:t>
            </w:r>
            <w:r w:rsidRPr="00056225">
              <w:rPr>
                <w:b/>
                <w:bCs/>
                <w:color w:val="000000"/>
                <w:sz w:val="20"/>
                <w:szCs w:val="20"/>
                <w:lang w:val="en-US"/>
              </w:rPr>
              <w:t>5</w:t>
            </w:r>
            <w:r w:rsidRPr="00056225">
              <w:rPr>
                <w:b/>
                <w:bCs/>
                <w:color w:val="000000"/>
                <w:sz w:val="20"/>
                <w:szCs w:val="20"/>
              </w:rPr>
              <w:t>. Hasil Uji Linieritas</w:t>
            </w:r>
          </w:p>
        </w:tc>
      </w:tr>
      <w:tr w:rsidR="001631E1" w:rsidRPr="00056225" w14:paraId="39BBD1E7" w14:textId="77777777" w:rsidTr="00140C40">
        <w:trPr>
          <w:trHeight w:val="270"/>
          <w:jc w:val="center"/>
        </w:trPr>
        <w:tc>
          <w:tcPr>
            <w:tcW w:w="2127" w:type="dxa"/>
            <w:gridSpan w:val="2"/>
            <w:tcBorders>
              <w:top w:val="nil"/>
              <w:left w:val="nil"/>
              <w:bottom w:val="single" w:sz="8" w:space="0" w:color="auto"/>
              <w:right w:val="nil"/>
            </w:tcBorders>
            <w:shd w:val="clear" w:color="000000" w:fill="FFFFFF"/>
            <w:noWrap/>
            <w:vAlign w:val="bottom"/>
            <w:hideMark/>
          </w:tcPr>
          <w:p w14:paraId="08031EEB"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proofErr w:type="spellStart"/>
            <w:r w:rsidRPr="00056225">
              <w:rPr>
                <w:b/>
                <w:bCs/>
                <w:color w:val="000000"/>
                <w:sz w:val="20"/>
                <w:szCs w:val="20"/>
                <w:lang w:val="en-ID"/>
              </w:rPr>
              <w:t>Variabel</w:t>
            </w:r>
            <w:proofErr w:type="spellEnd"/>
          </w:p>
        </w:tc>
        <w:tc>
          <w:tcPr>
            <w:tcW w:w="1334" w:type="dxa"/>
            <w:tcBorders>
              <w:top w:val="nil"/>
              <w:left w:val="nil"/>
              <w:bottom w:val="nil"/>
              <w:right w:val="nil"/>
            </w:tcBorders>
            <w:shd w:val="clear" w:color="000000" w:fill="FFFFFF"/>
            <w:noWrap/>
            <w:vAlign w:val="bottom"/>
            <w:hideMark/>
          </w:tcPr>
          <w:p w14:paraId="7AC5CEBF"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F</w:t>
            </w:r>
          </w:p>
        </w:tc>
        <w:tc>
          <w:tcPr>
            <w:tcW w:w="650" w:type="dxa"/>
            <w:tcBorders>
              <w:top w:val="nil"/>
              <w:left w:val="nil"/>
              <w:bottom w:val="nil"/>
              <w:right w:val="nil"/>
            </w:tcBorders>
            <w:shd w:val="clear" w:color="000000" w:fill="FFFFFF"/>
            <w:noWrap/>
            <w:vAlign w:val="bottom"/>
            <w:hideMark/>
          </w:tcPr>
          <w:p w14:paraId="11996A21"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Sig</w:t>
            </w:r>
          </w:p>
        </w:tc>
        <w:tc>
          <w:tcPr>
            <w:tcW w:w="1765" w:type="dxa"/>
            <w:tcBorders>
              <w:top w:val="nil"/>
              <w:left w:val="nil"/>
              <w:bottom w:val="single" w:sz="8" w:space="0" w:color="auto"/>
              <w:right w:val="nil"/>
            </w:tcBorders>
            <w:shd w:val="clear" w:color="000000" w:fill="FFFFFF"/>
            <w:noWrap/>
            <w:vAlign w:val="bottom"/>
            <w:hideMark/>
          </w:tcPr>
          <w:p w14:paraId="45892777"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roofErr w:type="spellStart"/>
            <w:r w:rsidRPr="00056225">
              <w:rPr>
                <w:color w:val="000000"/>
                <w:sz w:val="20"/>
                <w:szCs w:val="20"/>
                <w:lang w:val="en-ID"/>
              </w:rPr>
              <w:t>Keterangan</w:t>
            </w:r>
            <w:proofErr w:type="spellEnd"/>
          </w:p>
        </w:tc>
      </w:tr>
      <w:tr w:rsidR="001631E1" w:rsidRPr="00056225" w14:paraId="3B1E72BD" w14:textId="77777777" w:rsidTr="00140C40">
        <w:trPr>
          <w:trHeight w:val="510"/>
          <w:jc w:val="center"/>
        </w:trPr>
        <w:tc>
          <w:tcPr>
            <w:tcW w:w="1985" w:type="dxa"/>
            <w:tcBorders>
              <w:top w:val="nil"/>
              <w:left w:val="nil"/>
              <w:bottom w:val="nil"/>
              <w:right w:val="nil"/>
            </w:tcBorders>
            <w:shd w:val="clear" w:color="000000" w:fill="FFFFFF"/>
            <w:vAlign w:val="bottom"/>
            <w:hideMark/>
          </w:tcPr>
          <w:p w14:paraId="7570644E"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i/>
                <w:iCs/>
                <w:color w:val="000000"/>
                <w:sz w:val="20"/>
                <w:szCs w:val="20"/>
                <w:lang w:val="en-ID"/>
              </w:rPr>
              <w:t>Burnout</w:t>
            </w:r>
            <w:r w:rsidRPr="00056225">
              <w:rPr>
                <w:color w:val="000000"/>
                <w:sz w:val="20"/>
                <w:szCs w:val="20"/>
                <w:lang w:val="en-ID"/>
              </w:rPr>
              <w:t xml:space="preserve"> </w:t>
            </w:r>
            <w:r w:rsidRPr="00056225">
              <w:rPr>
                <w:color w:val="000000"/>
                <w:sz w:val="20"/>
                <w:szCs w:val="20"/>
                <w:lang w:val="en-ID"/>
              </w:rPr>
              <w:br/>
              <w:t xml:space="preserve">- </w:t>
            </w:r>
            <w:r w:rsidRPr="00056225">
              <w:rPr>
                <w:i/>
                <w:iCs/>
                <w:color w:val="000000"/>
                <w:sz w:val="20"/>
                <w:szCs w:val="20"/>
                <w:lang w:val="en-ID"/>
              </w:rPr>
              <w:t>Turnover Intention</w:t>
            </w:r>
          </w:p>
        </w:tc>
        <w:tc>
          <w:tcPr>
            <w:tcW w:w="1476" w:type="dxa"/>
            <w:gridSpan w:val="2"/>
            <w:tcBorders>
              <w:top w:val="single" w:sz="8" w:space="0" w:color="auto"/>
              <w:left w:val="nil"/>
              <w:bottom w:val="nil"/>
              <w:right w:val="nil"/>
            </w:tcBorders>
            <w:shd w:val="clear" w:color="000000" w:fill="FFFFFF"/>
            <w:noWrap/>
            <w:vAlign w:val="center"/>
            <w:hideMark/>
          </w:tcPr>
          <w:p w14:paraId="73C4F8EC"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83.739</w:t>
            </w:r>
          </w:p>
        </w:tc>
        <w:tc>
          <w:tcPr>
            <w:tcW w:w="650" w:type="dxa"/>
            <w:tcBorders>
              <w:top w:val="single" w:sz="8" w:space="0" w:color="auto"/>
              <w:left w:val="nil"/>
              <w:bottom w:val="nil"/>
              <w:right w:val="nil"/>
            </w:tcBorders>
            <w:shd w:val="clear" w:color="000000" w:fill="FFFFFF"/>
            <w:vAlign w:val="center"/>
            <w:hideMark/>
          </w:tcPr>
          <w:p w14:paraId="668E67D9"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.000</w:t>
            </w:r>
          </w:p>
        </w:tc>
        <w:tc>
          <w:tcPr>
            <w:tcW w:w="1765" w:type="dxa"/>
            <w:tcBorders>
              <w:top w:val="nil"/>
              <w:left w:val="nil"/>
              <w:bottom w:val="nil"/>
              <w:right w:val="nil"/>
            </w:tcBorders>
            <w:shd w:val="clear" w:color="000000" w:fill="FFFFFF"/>
            <w:noWrap/>
            <w:vAlign w:val="center"/>
            <w:hideMark/>
          </w:tcPr>
          <w:p w14:paraId="0032E240"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Linier</w:t>
            </w:r>
          </w:p>
        </w:tc>
      </w:tr>
      <w:tr w:rsidR="001631E1" w:rsidRPr="00056225" w14:paraId="76D2D3A2" w14:textId="77777777" w:rsidTr="00140C40">
        <w:trPr>
          <w:trHeight w:val="525"/>
          <w:jc w:val="center"/>
        </w:trPr>
        <w:tc>
          <w:tcPr>
            <w:tcW w:w="2127" w:type="dxa"/>
            <w:gridSpan w:val="2"/>
            <w:tcBorders>
              <w:top w:val="nil"/>
              <w:left w:val="nil"/>
              <w:bottom w:val="single" w:sz="8" w:space="0" w:color="auto"/>
              <w:right w:val="nil"/>
            </w:tcBorders>
            <w:shd w:val="clear" w:color="000000" w:fill="FFFFFF"/>
            <w:vAlign w:val="bottom"/>
            <w:hideMark/>
          </w:tcPr>
          <w:p w14:paraId="1A248D10"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roofErr w:type="spellStart"/>
            <w:r w:rsidRPr="00056225">
              <w:rPr>
                <w:color w:val="000000"/>
                <w:sz w:val="20"/>
                <w:szCs w:val="20"/>
                <w:lang w:val="en-ID"/>
              </w:rPr>
              <w:t>Kepuasan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r w:rsidRPr="00056225">
              <w:rPr>
                <w:color w:val="000000"/>
                <w:sz w:val="20"/>
                <w:szCs w:val="20"/>
                <w:lang w:val="en-ID"/>
              </w:rPr>
              <w:br/>
              <w:t xml:space="preserve"> - </w:t>
            </w:r>
            <w:r w:rsidRPr="00056225">
              <w:rPr>
                <w:i/>
                <w:iCs/>
                <w:color w:val="000000"/>
                <w:sz w:val="20"/>
                <w:szCs w:val="20"/>
                <w:lang w:val="en-ID"/>
              </w:rPr>
              <w:t>Turnover Intention</w:t>
            </w:r>
          </w:p>
        </w:tc>
        <w:tc>
          <w:tcPr>
            <w:tcW w:w="1334" w:type="dxa"/>
            <w:tcBorders>
              <w:top w:val="nil"/>
              <w:left w:val="nil"/>
              <w:bottom w:val="single" w:sz="8" w:space="0" w:color="auto"/>
              <w:right w:val="nil"/>
            </w:tcBorders>
            <w:shd w:val="clear" w:color="000000" w:fill="FFFFFF"/>
            <w:noWrap/>
            <w:vAlign w:val="center"/>
            <w:hideMark/>
          </w:tcPr>
          <w:p w14:paraId="07445CDB"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3.981</w:t>
            </w:r>
          </w:p>
        </w:tc>
        <w:tc>
          <w:tcPr>
            <w:tcW w:w="650" w:type="dxa"/>
            <w:tcBorders>
              <w:top w:val="nil"/>
              <w:left w:val="nil"/>
              <w:bottom w:val="single" w:sz="8" w:space="0" w:color="auto"/>
              <w:right w:val="nil"/>
            </w:tcBorders>
            <w:shd w:val="clear" w:color="000000" w:fill="FFFFFF"/>
            <w:noWrap/>
            <w:vAlign w:val="center"/>
            <w:hideMark/>
          </w:tcPr>
          <w:p w14:paraId="64AB0051"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.047</w:t>
            </w:r>
          </w:p>
        </w:tc>
        <w:tc>
          <w:tcPr>
            <w:tcW w:w="1765" w:type="dxa"/>
            <w:tcBorders>
              <w:top w:val="nil"/>
              <w:left w:val="nil"/>
              <w:bottom w:val="single" w:sz="8" w:space="0" w:color="auto"/>
              <w:right w:val="nil"/>
            </w:tcBorders>
            <w:shd w:val="clear" w:color="000000" w:fill="FFFFFF"/>
            <w:noWrap/>
            <w:vAlign w:val="center"/>
            <w:hideMark/>
          </w:tcPr>
          <w:p w14:paraId="0F381D90"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Linier</w:t>
            </w:r>
          </w:p>
        </w:tc>
      </w:tr>
    </w:tbl>
    <w:p w14:paraId="110DE225"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p>
    <w:p w14:paraId="5E9201A2" w14:textId="5B38C39D" w:rsidR="001631E1" w:rsidRPr="00056225" w:rsidRDefault="001631E1" w:rsidP="00207E34">
      <w:pPr>
        <w:pBdr>
          <w:top w:val="nil"/>
          <w:left w:val="nil"/>
          <w:bottom w:val="nil"/>
          <w:right w:val="nil"/>
          <w:between w:val="nil"/>
        </w:pBdr>
        <w:ind w:firstLine="288"/>
        <w:jc w:val="both"/>
        <w:rPr>
          <w:color w:val="000000"/>
          <w:sz w:val="20"/>
          <w:szCs w:val="20"/>
          <w:lang w:val="en-US"/>
        </w:rPr>
      </w:pPr>
      <w:proofErr w:type="spellStart"/>
      <w:r w:rsidRPr="00056225">
        <w:rPr>
          <w:color w:val="000000"/>
          <w:sz w:val="20"/>
          <w:szCs w:val="20"/>
          <w:lang w:val="en-US"/>
        </w:rPr>
        <w:t>Berdasarkan</w:t>
      </w:r>
      <w:proofErr w:type="spellEnd"/>
      <w:r w:rsidRPr="00056225">
        <w:rPr>
          <w:color w:val="000000"/>
          <w:sz w:val="20"/>
          <w:szCs w:val="20"/>
          <w:lang w:val="en-US"/>
        </w:rPr>
        <w:t xml:space="preserve"> </w:t>
      </w:r>
      <w:proofErr w:type="spellStart"/>
      <w:r w:rsidRPr="00056225">
        <w:rPr>
          <w:color w:val="000000"/>
          <w:sz w:val="20"/>
          <w:szCs w:val="20"/>
          <w:lang w:val="en-US"/>
        </w:rPr>
        <w:t>tabel</w:t>
      </w:r>
      <w:proofErr w:type="spellEnd"/>
      <w:r w:rsidRPr="00056225">
        <w:rPr>
          <w:color w:val="000000"/>
          <w:sz w:val="20"/>
          <w:szCs w:val="20"/>
          <w:lang w:val="en-US"/>
        </w:rPr>
        <w:t xml:space="preserve"> 5., </w:t>
      </w:r>
      <w:proofErr w:type="spellStart"/>
      <w:r w:rsidRPr="00056225">
        <w:rPr>
          <w:color w:val="000000"/>
          <w:sz w:val="20"/>
          <w:szCs w:val="20"/>
          <w:lang w:val="en-US"/>
        </w:rPr>
        <w:t>nilai</w:t>
      </w:r>
      <w:proofErr w:type="spellEnd"/>
      <w:r w:rsidRPr="00056225">
        <w:rPr>
          <w:color w:val="000000"/>
          <w:sz w:val="20"/>
          <w:szCs w:val="20"/>
          <w:lang w:val="en-US"/>
        </w:rPr>
        <w:t xml:space="preserve"> F </w:t>
      </w:r>
      <w:proofErr w:type="spellStart"/>
      <w:r w:rsidRPr="00056225">
        <w:rPr>
          <w:color w:val="000000"/>
          <w:sz w:val="20"/>
          <w:szCs w:val="20"/>
          <w:lang w:val="en-US"/>
        </w:rPr>
        <w:t>untuk</w:t>
      </w:r>
      <w:proofErr w:type="spellEnd"/>
      <w:r w:rsidRPr="00056225">
        <w:rPr>
          <w:color w:val="000000"/>
          <w:sz w:val="20"/>
          <w:szCs w:val="20"/>
          <w:lang w:val="en-US"/>
        </w:rPr>
        <w:t xml:space="preserve"> uji </w:t>
      </w:r>
      <w:proofErr w:type="spellStart"/>
      <w:r w:rsidRPr="00056225">
        <w:rPr>
          <w:color w:val="000000"/>
          <w:sz w:val="20"/>
          <w:szCs w:val="20"/>
          <w:lang w:val="en-US"/>
        </w:rPr>
        <w:t>linearitas</w:t>
      </w:r>
      <w:proofErr w:type="spellEnd"/>
      <w:r w:rsidRPr="00056225">
        <w:rPr>
          <w:color w:val="000000"/>
          <w:sz w:val="20"/>
          <w:szCs w:val="20"/>
          <w:lang w:val="en-US"/>
        </w:rPr>
        <w:t xml:space="preserve"> </w:t>
      </w:r>
      <w:proofErr w:type="spellStart"/>
      <w:r w:rsidRPr="00056225">
        <w:rPr>
          <w:color w:val="000000"/>
          <w:sz w:val="20"/>
          <w:szCs w:val="20"/>
          <w:lang w:val="en-US"/>
        </w:rPr>
        <w:t>antara</w:t>
      </w:r>
      <w:proofErr w:type="spellEnd"/>
      <w:r w:rsidRPr="00056225">
        <w:rPr>
          <w:color w:val="000000"/>
          <w:sz w:val="20"/>
          <w:szCs w:val="20"/>
          <w:lang w:val="en-US"/>
        </w:rPr>
        <w:t xml:space="preserve"> </w:t>
      </w:r>
      <w:r w:rsidRPr="00056225">
        <w:rPr>
          <w:i/>
          <w:iCs/>
          <w:color w:val="000000"/>
          <w:sz w:val="20"/>
          <w:szCs w:val="20"/>
          <w:lang w:val="en-US"/>
        </w:rPr>
        <w:t>Burnout</w:t>
      </w:r>
      <w:r w:rsidRPr="00056225">
        <w:rPr>
          <w:color w:val="000000"/>
          <w:sz w:val="20"/>
          <w:szCs w:val="20"/>
          <w:lang w:val="en-US"/>
        </w:rPr>
        <w:t xml:space="preserve"> (X1) dan </w:t>
      </w:r>
      <w:r w:rsidRPr="00056225">
        <w:rPr>
          <w:i/>
          <w:iCs/>
          <w:color w:val="000000"/>
          <w:sz w:val="20"/>
          <w:szCs w:val="20"/>
          <w:lang w:val="en-US"/>
        </w:rPr>
        <w:t>Turnover Intention</w:t>
      </w:r>
      <w:r w:rsidRPr="00056225">
        <w:rPr>
          <w:color w:val="000000"/>
          <w:sz w:val="20"/>
          <w:szCs w:val="20"/>
          <w:lang w:val="en-US"/>
        </w:rPr>
        <w:t xml:space="preserve"> (Y) </w:t>
      </w:r>
      <w:proofErr w:type="spellStart"/>
      <w:r w:rsidRPr="00056225">
        <w:rPr>
          <w:color w:val="000000"/>
          <w:sz w:val="20"/>
          <w:szCs w:val="20"/>
          <w:lang w:val="en-US"/>
        </w:rPr>
        <w:t>adalah</w:t>
      </w:r>
      <w:proofErr w:type="spellEnd"/>
      <w:r w:rsidRPr="00056225">
        <w:rPr>
          <w:color w:val="000000"/>
          <w:sz w:val="20"/>
          <w:szCs w:val="20"/>
          <w:lang w:val="en-US"/>
        </w:rPr>
        <w:t xml:space="preserve"> 83.739,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nilai</w:t>
      </w:r>
      <w:proofErr w:type="spellEnd"/>
      <w:r w:rsidRPr="00056225">
        <w:rPr>
          <w:color w:val="000000"/>
          <w:sz w:val="20"/>
          <w:szCs w:val="20"/>
          <w:lang w:val="en-US"/>
        </w:rPr>
        <w:t xml:space="preserve"> p (Sig.) </w:t>
      </w:r>
      <w:proofErr w:type="spellStart"/>
      <w:r w:rsidRPr="00056225">
        <w:rPr>
          <w:color w:val="000000"/>
          <w:sz w:val="20"/>
          <w:szCs w:val="20"/>
          <w:lang w:val="en-US"/>
        </w:rPr>
        <w:t>sebesar</w:t>
      </w:r>
      <w:proofErr w:type="spellEnd"/>
      <w:r w:rsidRPr="00056225">
        <w:rPr>
          <w:color w:val="000000"/>
          <w:sz w:val="20"/>
          <w:szCs w:val="20"/>
          <w:lang w:val="en-US"/>
        </w:rPr>
        <w:t xml:space="preserve"> .000 (</w:t>
      </w:r>
      <w:proofErr w:type="spellStart"/>
      <w:r w:rsidRPr="00056225">
        <w:rPr>
          <w:color w:val="000000"/>
          <w:sz w:val="20"/>
          <w:szCs w:val="20"/>
          <w:lang w:val="en-US"/>
        </w:rPr>
        <w:t>kurang</w:t>
      </w:r>
      <w:proofErr w:type="spellEnd"/>
      <w:r w:rsidRPr="00056225">
        <w:rPr>
          <w:color w:val="000000"/>
          <w:sz w:val="20"/>
          <w:szCs w:val="20"/>
          <w:lang w:val="en-US"/>
        </w:rPr>
        <w:t xml:space="preserve"> </w:t>
      </w:r>
      <w:proofErr w:type="spellStart"/>
      <w:r w:rsidRPr="00056225">
        <w:rPr>
          <w:color w:val="000000"/>
          <w:sz w:val="20"/>
          <w:szCs w:val="20"/>
          <w:lang w:val="en-US"/>
        </w:rPr>
        <w:t>dari</w:t>
      </w:r>
      <w:proofErr w:type="spellEnd"/>
      <w:r w:rsidRPr="00056225">
        <w:rPr>
          <w:color w:val="000000"/>
          <w:sz w:val="20"/>
          <w:szCs w:val="20"/>
          <w:lang w:val="en-US"/>
        </w:rPr>
        <w:t xml:space="preserve"> </w:t>
      </w:r>
      <w:proofErr w:type="spellStart"/>
      <w:r w:rsidRPr="00056225">
        <w:rPr>
          <w:color w:val="000000"/>
          <w:sz w:val="20"/>
          <w:szCs w:val="20"/>
          <w:lang w:val="en-US"/>
        </w:rPr>
        <w:t>tingkat</w:t>
      </w:r>
      <w:proofErr w:type="spellEnd"/>
      <w:r w:rsidRPr="00056225">
        <w:rPr>
          <w:color w:val="000000"/>
          <w:sz w:val="20"/>
          <w:szCs w:val="20"/>
          <w:lang w:val="en-US"/>
        </w:rPr>
        <w:t xml:space="preserve"> </w:t>
      </w:r>
      <w:proofErr w:type="spellStart"/>
      <w:r w:rsidRPr="00056225">
        <w:rPr>
          <w:color w:val="000000"/>
          <w:sz w:val="20"/>
          <w:szCs w:val="20"/>
          <w:lang w:val="en-US"/>
        </w:rPr>
        <w:t>signifikansi</w:t>
      </w:r>
      <w:proofErr w:type="spellEnd"/>
      <w:r w:rsidRPr="00056225">
        <w:rPr>
          <w:color w:val="000000"/>
          <w:sz w:val="20"/>
          <w:szCs w:val="20"/>
          <w:lang w:val="en-US"/>
        </w:rPr>
        <w:t xml:space="preserve"> 0.05). Ini </w:t>
      </w:r>
      <w:proofErr w:type="spellStart"/>
      <w:r w:rsidRPr="00056225">
        <w:rPr>
          <w:color w:val="000000"/>
          <w:sz w:val="20"/>
          <w:szCs w:val="20"/>
          <w:lang w:val="en-US"/>
        </w:rPr>
        <w:t>menunjukkan</w:t>
      </w:r>
      <w:proofErr w:type="spellEnd"/>
      <w:r w:rsidRPr="00056225">
        <w:rPr>
          <w:color w:val="000000"/>
          <w:sz w:val="20"/>
          <w:szCs w:val="20"/>
          <w:lang w:val="en-US"/>
        </w:rPr>
        <w:t xml:space="preserve"> </w:t>
      </w:r>
      <w:proofErr w:type="spellStart"/>
      <w:r w:rsidRPr="00056225">
        <w:rPr>
          <w:color w:val="000000"/>
          <w:sz w:val="20"/>
          <w:szCs w:val="20"/>
          <w:lang w:val="en-US"/>
        </w:rPr>
        <w:t>bahwa</w:t>
      </w:r>
      <w:proofErr w:type="spellEnd"/>
      <w:r w:rsidRPr="00056225">
        <w:rPr>
          <w:color w:val="000000"/>
          <w:sz w:val="20"/>
          <w:szCs w:val="20"/>
          <w:lang w:val="en-US"/>
        </w:rPr>
        <w:t xml:space="preserve"> </w:t>
      </w:r>
      <w:proofErr w:type="spellStart"/>
      <w:r w:rsidRPr="00056225">
        <w:rPr>
          <w:color w:val="000000"/>
          <w:sz w:val="20"/>
          <w:szCs w:val="20"/>
          <w:lang w:val="en-US"/>
        </w:rPr>
        <w:t>terdapat</w:t>
      </w:r>
      <w:proofErr w:type="spellEnd"/>
      <w:r w:rsidRPr="00056225">
        <w:rPr>
          <w:color w:val="000000"/>
          <w:sz w:val="20"/>
          <w:szCs w:val="20"/>
          <w:lang w:val="en-US"/>
        </w:rPr>
        <w:t xml:space="preserve"> </w:t>
      </w:r>
      <w:proofErr w:type="spellStart"/>
      <w:r w:rsidRPr="00056225">
        <w:rPr>
          <w:color w:val="000000"/>
          <w:sz w:val="20"/>
          <w:szCs w:val="20"/>
          <w:lang w:val="en-US"/>
        </w:rPr>
        <w:t>hubungan</w:t>
      </w:r>
      <w:proofErr w:type="spellEnd"/>
      <w:r w:rsidRPr="00056225">
        <w:rPr>
          <w:color w:val="000000"/>
          <w:sz w:val="20"/>
          <w:szCs w:val="20"/>
          <w:lang w:val="en-US"/>
        </w:rPr>
        <w:t xml:space="preserve"> linear yang </w:t>
      </w:r>
      <w:proofErr w:type="spellStart"/>
      <w:r w:rsidRPr="00056225">
        <w:rPr>
          <w:color w:val="000000"/>
          <w:sz w:val="20"/>
          <w:szCs w:val="20"/>
          <w:lang w:val="en-US"/>
        </w:rPr>
        <w:t>signifikan</w:t>
      </w:r>
      <w:proofErr w:type="spellEnd"/>
      <w:r w:rsidRPr="00056225">
        <w:rPr>
          <w:color w:val="000000"/>
          <w:sz w:val="20"/>
          <w:szCs w:val="20"/>
          <w:lang w:val="en-US"/>
        </w:rPr>
        <w:t xml:space="preserve"> </w:t>
      </w:r>
      <w:proofErr w:type="spellStart"/>
      <w:r w:rsidRPr="00056225">
        <w:rPr>
          <w:color w:val="000000"/>
          <w:sz w:val="20"/>
          <w:szCs w:val="20"/>
          <w:lang w:val="en-US"/>
        </w:rPr>
        <w:t>antara</w:t>
      </w:r>
      <w:proofErr w:type="spellEnd"/>
      <w:r w:rsidRPr="00056225">
        <w:rPr>
          <w:color w:val="000000"/>
          <w:sz w:val="20"/>
          <w:szCs w:val="20"/>
          <w:lang w:val="en-US"/>
        </w:rPr>
        <w:t xml:space="preserve"> </w:t>
      </w:r>
      <w:r w:rsidRPr="00056225">
        <w:rPr>
          <w:i/>
          <w:iCs/>
          <w:color w:val="000000"/>
          <w:sz w:val="20"/>
          <w:szCs w:val="20"/>
          <w:lang w:val="en-US"/>
        </w:rPr>
        <w:t>Burnout</w:t>
      </w:r>
      <w:r w:rsidRPr="00056225">
        <w:rPr>
          <w:color w:val="000000"/>
          <w:sz w:val="20"/>
          <w:szCs w:val="20"/>
          <w:lang w:val="en-US"/>
        </w:rPr>
        <w:t xml:space="preserve"> (X1) dan </w:t>
      </w:r>
      <w:r w:rsidRPr="00056225">
        <w:rPr>
          <w:i/>
          <w:iCs/>
          <w:color w:val="000000"/>
          <w:sz w:val="20"/>
          <w:szCs w:val="20"/>
          <w:lang w:val="en-US"/>
        </w:rPr>
        <w:t>Turnover Intention</w:t>
      </w:r>
      <w:r w:rsidRPr="00056225">
        <w:rPr>
          <w:color w:val="000000"/>
          <w:sz w:val="20"/>
          <w:szCs w:val="20"/>
          <w:lang w:val="en-US"/>
        </w:rPr>
        <w:t xml:space="preserve"> (Y). Oleh </w:t>
      </w:r>
      <w:proofErr w:type="spellStart"/>
      <w:r w:rsidRPr="00056225">
        <w:rPr>
          <w:color w:val="000000"/>
          <w:sz w:val="20"/>
          <w:szCs w:val="20"/>
          <w:lang w:val="en-US"/>
        </w:rPr>
        <w:t>karena</w:t>
      </w:r>
      <w:proofErr w:type="spellEnd"/>
      <w:r w:rsidRPr="00056225">
        <w:rPr>
          <w:color w:val="000000"/>
          <w:sz w:val="20"/>
          <w:szCs w:val="20"/>
          <w:lang w:val="en-US"/>
        </w:rPr>
        <w:t xml:space="preserve"> </w:t>
      </w:r>
      <w:proofErr w:type="spellStart"/>
      <w:r w:rsidRPr="00056225">
        <w:rPr>
          <w:color w:val="000000"/>
          <w:sz w:val="20"/>
          <w:szCs w:val="20"/>
          <w:lang w:val="en-US"/>
        </w:rPr>
        <w:t>itu</w:t>
      </w:r>
      <w:proofErr w:type="spellEnd"/>
      <w:r w:rsidRPr="00056225">
        <w:rPr>
          <w:color w:val="000000"/>
          <w:sz w:val="20"/>
          <w:szCs w:val="20"/>
          <w:lang w:val="en-US"/>
        </w:rPr>
        <w:t xml:space="preserve">, </w:t>
      </w:r>
      <w:proofErr w:type="spellStart"/>
      <w:r w:rsidRPr="00056225">
        <w:rPr>
          <w:color w:val="000000"/>
          <w:sz w:val="20"/>
          <w:szCs w:val="20"/>
          <w:lang w:val="en-US"/>
        </w:rPr>
        <w:t>dapat</w:t>
      </w:r>
      <w:proofErr w:type="spellEnd"/>
      <w:r w:rsidRPr="00056225">
        <w:rPr>
          <w:color w:val="000000"/>
          <w:sz w:val="20"/>
          <w:szCs w:val="20"/>
          <w:lang w:val="en-US"/>
        </w:rPr>
        <w:t xml:space="preserve"> </w:t>
      </w:r>
      <w:proofErr w:type="spellStart"/>
      <w:r w:rsidRPr="00056225">
        <w:rPr>
          <w:color w:val="000000"/>
          <w:sz w:val="20"/>
          <w:szCs w:val="20"/>
          <w:lang w:val="en-US"/>
        </w:rPr>
        <w:t>disimpulkan</w:t>
      </w:r>
      <w:proofErr w:type="spellEnd"/>
      <w:r w:rsidRPr="00056225">
        <w:rPr>
          <w:color w:val="000000"/>
          <w:sz w:val="20"/>
          <w:szCs w:val="20"/>
          <w:lang w:val="en-US"/>
        </w:rPr>
        <w:t xml:space="preserve"> </w:t>
      </w:r>
      <w:proofErr w:type="spellStart"/>
      <w:r w:rsidRPr="00056225">
        <w:rPr>
          <w:color w:val="000000"/>
          <w:sz w:val="20"/>
          <w:szCs w:val="20"/>
          <w:lang w:val="en-US"/>
        </w:rPr>
        <w:t>bahwa</w:t>
      </w:r>
      <w:proofErr w:type="spellEnd"/>
      <w:r w:rsidRPr="00056225">
        <w:rPr>
          <w:color w:val="000000"/>
          <w:sz w:val="20"/>
          <w:szCs w:val="20"/>
          <w:lang w:val="en-US"/>
        </w:rPr>
        <w:t xml:space="preserve"> </w:t>
      </w:r>
      <w:proofErr w:type="spellStart"/>
      <w:r w:rsidRPr="00056225">
        <w:rPr>
          <w:color w:val="000000"/>
          <w:sz w:val="20"/>
          <w:szCs w:val="20"/>
          <w:lang w:val="en-US"/>
        </w:rPr>
        <w:t>hubungan</w:t>
      </w:r>
      <w:proofErr w:type="spellEnd"/>
      <w:r w:rsidRPr="00056225">
        <w:rPr>
          <w:color w:val="000000"/>
          <w:sz w:val="20"/>
          <w:szCs w:val="20"/>
          <w:lang w:val="en-US"/>
        </w:rPr>
        <w:t xml:space="preserve"> </w:t>
      </w:r>
      <w:proofErr w:type="spellStart"/>
      <w:r w:rsidRPr="00056225">
        <w:rPr>
          <w:color w:val="000000"/>
          <w:sz w:val="20"/>
          <w:szCs w:val="20"/>
          <w:lang w:val="en-US"/>
        </w:rPr>
        <w:t>antara</w:t>
      </w:r>
      <w:proofErr w:type="spellEnd"/>
      <w:r w:rsidRPr="00056225">
        <w:rPr>
          <w:color w:val="000000"/>
          <w:sz w:val="20"/>
          <w:szCs w:val="20"/>
          <w:lang w:val="en-US"/>
        </w:rPr>
        <w:t xml:space="preserve"> </w:t>
      </w:r>
      <w:r w:rsidRPr="00056225">
        <w:rPr>
          <w:i/>
          <w:iCs/>
          <w:color w:val="000000"/>
          <w:sz w:val="20"/>
          <w:szCs w:val="20"/>
          <w:lang w:val="en-US"/>
        </w:rPr>
        <w:t>Burnout</w:t>
      </w:r>
      <w:r w:rsidRPr="00056225">
        <w:rPr>
          <w:color w:val="000000"/>
          <w:sz w:val="20"/>
          <w:szCs w:val="20"/>
          <w:lang w:val="en-US"/>
        </w:rPr>
        <w:t xml:space="preserve"> dan </w:t>
      </w:r>
      <w:r w:rsidRPr="00056225">
        <w:rPr>
          <w:i/>
          <w:iCs/>
          <w:color w:val="000000"/>
          <w:sz w:val="20"/>
          <w:szCs w:val="20"/>
          <w:lang w:val="en-US"/>
        </w:rPr>
        <w:t>Turnover Intention</w:t>
      </w:r>
      <w:r w:rsidRPr="00056225">
        <w:rPr>
          <w:color w:val="000000"/>
          <w:sz w:val="20"/>
          <w:szCs w:val="20"/>
          <w:lang w:val="en-US"/>
        </w:rPr>
        <w:t xml:space="preserve"> </w:t>
      </w:r>
      <w:proofErr w:type="spellStart"/>
      <w:r w:rsidRPr="00056225">
        <w:rPr>
          <w:color w:val="000000"/>
          <w:sz w:val="20"/>
          <w:szCs w:val="20"/>
          <w:lang w:val="en-US"/>
        </w:rPr>
        <w:t>lebih</w:t>
      </w:r>
      <w:proofErr w:type="spellEnd"/>
      <w:r w:rsidRPr="00056225">
        <w:rPr>
          <w:color w:val="000000"/>
          <w:sz w:val="20"/>
          <w:szCs w:val="20"/>
          <w:lang w:val="en-US"/>
        </w:rPr>
        <w:t xml:space="preserve"> </w:t>
      </w:r>
      <w:proofErr w:type="spellStart"/>
      <w:r w:rsidRPr="00056225">
        <w:rPr>
          <w:color w:val="000000"/>
          <w:sz w:val="20"/>
          <w:szCs w:val="20"/>
          <w:lang w:val="en-US"/>
        </w:rPr>
        <w:t>baik</w:t>
      </w:r>
      <w:proofErr w:type="spellEnd"/>
      <w:r w:rsidRPr="00056225">
        <w:rPr>
          <w:color w:val="000000"/>
          <w:sz w:val="20"/>
          <w:szCs w:val="20"/>
          <w:lang w:val="en-US"/>
        </w:rPr>
        <w:t xml:space="preserve"> </w:t>
      </w:r>
      <w:proofErr w:type="spellStart"/>
      <w:r w:rsidRPr="00056225">
        <w:rPr>
          <w:color w:val="000000"/>
          <w:sz w:val="20"/>
          <w:szCs w:val="20"/>
          <w:lang w:val="en-US"/>
        </w:rPr>
        <w:t>dijelaskan</w:t>
      </w:r>
      <w:proofErr w:type="spellEnd"/>
      <w:r w:rsidRPr="00056225">
        <w:rPr>
          <w:color w:val="000000"/>
          <w:sz w:val="20"/>
          <w:szCs w:val="20"/>
          <w:lang w:val="en-US"/>
        </w:rPr>
        <w:t xml:space="preserve"> </w:t>
      </w:r>
      <w:proofErr w:type="spellStart"/>
      <w:r w:rsidRPr="00056225">
        <w:rPr>
          <w:color w:val="000000"/>
          <w:sz w:val="20"/>
          <w:szCs w:val="20"/>
          <w:lang w:val="en-US"/>
        </w:rPr>
        <w:t>secara</w:t>
      </w:r>
      <w:proofErr w:type="spellEnd"/>
      <w:r w:rsidRPr="00056225">
        <w:rPr>
          <w:color w:val="000000"/>
          <w:sz w:val="20"/>
          <w:szCs w:val="20"/>
          <w:lang w:val="en-US"/>
        </w:rPr>
        <w:t xml:space="preserve"> linear. Nilai F </w:t>
      </w:r>
      <w:proofErr w:type="spellStart"/>
      <w:r w:rsidRPr="00056225">
        <w:rPr>
          <w:color w:val="000000"/>
          <w:sz w:val="20"/>
          <w:szCs w:val="20"/>
          <w:lang w:val="en-US"/>
        </w:rPr>
        <w:t>untuk</w:t>
      </w:r>
      <w:proofErr w:type="spellEnd"/>
      <w:r w:rsidRPr="00056225">
        <w:rPr>
          <w:color w:val="000000"/>
          <w:sz w:val="20"/>
          <w:szCs w:val="20"/>
          <w:lang w:val="en-US"/>
        </w:rPr>
        <w:t xml:space="preserve"> uji </w:t>
      </w:r>
      <w:proofErr w:type="spellStart"/>
      <w:r w:rsidRPr="00056225">
        <w:rPr>
          <w:color w:val="000000"/>
          <w:sz w:val="20"/>
          <w:szCs w:val="20"/>
          <w:lang w:val="en-US"/>
        </w:rPr>
        <w:t>linearitas</w:t>
      </w:r>
      <w:proofErr w:type="spellEnd"/>
      <w:r w:rsidRPr="00056225">
        <w:rPr>
          <w:color w:val="000000"/>
          <w:sz w:val="20"/>
          <w:szCs w:val="20"/>
          <w:lang w:val="en-US"/>
        </w:rPr>
        <w:t xml:space="preserve"> </w:t>
      </w:r>
      <w:proofErr w:type="spellStart"/>
      <w:r w:rsidRPr="00056225">
        <w:rPr>
          <w:color w:val="000000"/>
          <w:sz w:val="20"/>
          <w:szCs w:val="20"/>
          <w:lang w:val="en-US"/>
        </w:rPr>
        <w:t>adalah</w:t>
      </w:r>
      <w:proofErr w:type="spellEnd"/>
      <w:r w:rsidRPr="00056225">
        <w:rPr>
          <w:color w:val="000000"/>
          <w:sz w:val="20"/>
          <w:szCs w:val="20"/>
          <w:lang w:val="en-US"/>
        </w:rPr>
        <w:t xml:space="preserve"> 3.981,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nilai</w:t>
      </w:r>
      <w:proofErr w:type="spellEnd"/>
      <w:r w:rsidRPr="00056225">
        <w:rPr>
          <w:color w:val="000000"/>
          <w:sz w:val="20"/>
          <w:szCs w:val="20"/>
          <w:lang w:val="en-US"/>
        </w:rPr>
        <w:t xml:space="preserve"> p (Sig.) </w:t>
      </w:r>
      <w:proofErr w:type="spellStart"/>
      <w:r w:rsidRPr="00056225">
        <w:rPr>
          <w:color w:val="000000"/>
          <w:sz w:val="20"/>
          <w:szCs w:val="20"/>
          <w:lang w:val="en-US"/>
        </w:rPr>
        <w:t>sebesar</w:t>
      </w:r>
      <w:proofErr w:type="spellEnd"/>
      <w:r w:rsidRPr="00056225">
        <w:rPr>
          <w:color w:val="000000"/>
          <w:sz w:val="20"/>
          <w:szCs w:val="20"/>
          <w:lang w:val="en-US"/>
        </w:rPr>
        <w:t xml:space="preserve"> 0.047 (&lt; 0.05). Ini </w:t>
      </w:r>
      <w:proofErr w:type="spellStart"/>
      <w:r w:rsidRPr="00056225">
        <w:rPr>
          <w:color w:val="000000"/>
          <w:sz w:val="20"/>
          <w:szCs w:val="20"/>
          <w:lang w:val="en-US"/>
        </w:rPr>
        <w:t>menunjukkan</w:t>
      </w:r>
      <w:proofErr w:type="spellEnd"/>
      <w:r w:rsidRPr="00056225">
        <w:rPr>
          <w:color w:val="000000"/>
          <w:sz w:val="20"/>
          <w:szCs w:val="20"/>
          <w:lang w:val="en-US"/>
        </w:rPr>
        <w:t xml:space="preserve"> </w:t>
      </w:r>
      <w:proofErr w:type="spellStart"/>
      <w:r w:rsidRPr="00056225">
        <w:rPr>
          <w:color w:val="000000"/>
          <w:sz w:val="20"/>
          <w:szCs w:val="20"/>
          <w:lang w:val="en-US"/>
        </w:rPr>
        <w:t>bahwa</w:t>
      </w:r>
      <w:proofErr w:type="spellEnd"/>
      <w:r w:rsidRPr="00056225">
        <w:rPr>
          <w:color w:val="000000"/>
          <w:sz w:val="20"/>
          <w:szCs w:val="20"/>
          <w:lang w:val="en-US"/>
        </w:rPr>
        <w:t xml:space="preserve"> </w:t>
      </w:r>
      <w:proofErr w:type="spellStart"/>
      <w:r w:rsidRPr="00056225">
        <w:rPr>
          <w:color w:val="000000"/>
          <w:sz w:val="20"/>
          <w:szCs w:val="20"/>
          <w:lang w:val="en-US"/>
        </w:rPr>
        <w:t>terdapat</w:t>
      </w:r>
      <w:proofErr w:type="spellEnd"/>
      <w:r w:rsidRPr="00056225">
        <w:rPr>
          <w:color w:val="000000"/>
          <w:sz w:val="20"/>
          <w:szCs w:val="20"/>
          <w:lang w:val="en-US"/>
        </w:rPr>
        <w:t xml:space="preserve"> </w:t>
      </w:r>
      <w:proofErr w:type="spellStart"/>
      <w:r w:rsidRPr="00056225">
        <w:rPr>
          <w:color w:val="000000"/>
          <w:sz w:val="20"/>
          <w:szCs w:val="20"/>
          <w:lang w:val="en-US"/>
        </w:rPr>
        <w:t>hubungan</w:t>
      </w:r>
      <w:proofErr w:type="spellEnd"/>
      <w:r w:rsidRPr="00056225">
        <w:rPr>
          <w:color w:val="000000"/>
          <w:sz w:val="20"/>
          <w:szCs w:val="20"/>
          <w:lang w:val="en-US"/>
        </w:rPr>
        <w:t xml:space="preserve"> linear yang </w:t>
      </w:r>
      <w:proofErr w:type="spellStart"/>
      <w:r w:rsidRPr="00056225">
        <w:rPr>
          <w:color w:val="000000"/>
          <w:sz w:val="20"/>
          <w:szCs w:val="20"/>
          <w:lang w:val="en-US"/>
        </w:rPr>
        <w:t>signifikan</w:t>
      </w:r>
      <w:proofErr w:type="spellEnd"/>
      <w:r w:rsidRPr="00056225">
        <w:rPr>
          <w:color w:val="000000"/>
          <w:sz w:val="20"/>
          <w:szCs w:val="20"/>
          <w:lang w:val="en-US"/>
        </w:rPr>
        <w:t xml:space="preserve"> </w:t>
      </w:r>
      <w:proofErr w:type="spellStart"/>
      <w:r w:rsidRPr="00056225">
        <w:rPr>
          <w:color w:val="000000"/>
          <w:sz w:val="20"/>
          <w:szCs w:val="20"/>
          <w:lang w:val="en-US"/>
        </w:rPr>
        <w:t>antara</w:t>
      </w:r>
      <w:proofErr w:type="spellEnd"/>
      <w:r w:rsidRPr="00056225">
        <w:rPr>
          <w:color w:val="000000"/>
          <w:sz w:val="20"/>
          <w:szCs w:val="20"/>
          <w:lang w:val="en-US"/>
        </w:rPr>
        <w:t xml:space="preserve"> </w:t>
      </w:r>
      <w:proofErr w:type="spellStart"/>
      <w:r w:rsidRPr="00056225">
        <w:rPr>
          <w:color w:val="000000"/>
          <w:sz w:val="20"/>
          <w:szCs w:val="20"/>
          <w:lang w:val="en-US"/>
        </w:rPr>
        <w:t>Kepuasan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(X2) dan </w:t>
      </w:r>
      <w:r w:rsidRPr="00056225">
        <w:rPr>
          <w:i/>
          <w:iCs/>
          <w:color w:val="000000"/>
          <w:sz w:val="20"/>
          <w:szCs w:val="20"/>
          <w:lang w:val="en-US"/>
        </w:rPr>
        <w:t>Turnover Intention</w:t>
      </w:r>
      <w:r w:rsidRPr="00056225">
        <w:rPr>
          <w:color w:val="000000"/>
          <w:sz w:val="20"/>
          <w:szCs w:val="20"/>
          <w:lang w:val="en-US"/>
        </w:rPr>
        <w:t xml:space="preserve"> (Y).</w:t>
      </w:r>
    </w:p>
    <w:tbl>
      <w:tblPr>
        <w:tblW w:w="5960" w:type="dxa"/>
        <w:tblInd w:w="1571" w:type="dxa"/>
        <w:tblLook w:val="04A0" w:firstRow="1" w:lastRow="0" w:firstColumn="1" w:lastColumn="0" w:noHBand="0" w:noVBand="1"/>
      </w:tblPr>
      <w:tblGrid>
        <w:gridCol w:w="2787"/>
        <w:gridCol w:w="854"/>
        <w:gridCol w:w="1365"/>
        <w:gridCol w:w="954"/>
      </w:tblGrid>
      <w:tr w:rsidR="001631E1" w:rsidRPr="00056225" w14:paraId="461411D7" w14:textId="77777777" w:rsidTr="00140C40">
        <w:trPr>
          <w:trHeight w:val="360"/>
        </w:trPr>
        <w:tc>
          <w:tcPr>
            <w:tcW w:w="5960" w:type="dxa"/>
            <w:gridSpan w:val="4"/>
            <w:tcBorders>
              <w:top w:val="nil"/>
              <w:left w:val="nil"/>
              <w:bottom w:val="single" w:sz="8" w:space="0" w:color="auto"/>
              <w:right w:val="nil"/>
            </w:tcBorders>
            <w:shd w:val="clear" w:color="auto" w:fill="auto"/>
            <w:vAlign w:val="bottom"/>
            <w:hideMark/>
          </w:tcPr>
          <w:p w14:paraId="22558676" w14:textId="77777777" w:rsidR="001631E1" w:rsidRPr="00056225" w:rsidRDefault="001631E1" w:rsidP="00140C40">
            <w:pPr>
              <w:pBdr>
                <w:top w:val="nil"/>
                <w:left w:val="nil"/>
                <w:bottom w:val="nil"/>
                <w:right w:val="nil"/>
                <w:between w:val="nil"/>
              </w:pBdr>
              <w:ind w:firstLine="288"/>
              <w:jc w:val="center"/>
              <w:rPr>
                <w:b/>
                <w:bCs/>
                <w:color w:val="000000"/>
                <w:sz w:val="20"/>
                <w:szCs w:val="20"/>
                <w:lang w:val="en-ID"/>
              </w:rPr>
            </w:pPr>
            <w:r w:rsidRPr="00056225">
              <w:rPr>
                <w:b/>
                <w:bCs/>
                <w:color w:val="000000"/>
                <w:sz w:val="20"/>
                <w:szCs w:val="20"/>
              </w:rPr>
              <w:t xml:space="preserve">Tabel </w:t>
            </w:r>
            <w:r w:rsidRPr="00056225">
              <w:rPr>
                <w:b/>
                <w:bCs/>
                <w:color w:val="000000"/>
                <w:sz w:val="20"/>
                <w:szCs w:val="20"/>
                <w:lang w:val="en-US"/>
              </w:rPr>
              <w:t>6</w:t>
            </w:r>
            <w:r w:rsidRPr="00056225">
              <w:rPr>
                <w:b/>
                <w:bCs/>
                <w:color w:val="000000"/>
                <w:sz w:val="20"/>
                <w:szCs w:val="20"/>
              </w:rPr>
              <w:t>. Hasil Uji Multikolinieritas</w:t>
            </w:r>
          </w:p>
        </w:tc>
      </w:tr>
      <w:tr w:rsidR="001631E1" w:rsidRPr="00056225" w14:paraId="15BCF09B" w14:textId="77777777" w:rsidTr="00140C40">
        <w:trPr>
          <w:trHeight w:val="270"/>
        </w:trPr>
        <w:tc>
          <w:tcPr>
            <w:tcW w:w="2787" w:type="dxa"/>
            <w:tcBorders>
              <w:top w:val="nil"/>
              <w:left w:val="nil"/>
              <w:bottom w:val="single" w:sz="8" w:space="0" w:color="auto"/>
              <w:right w:val="nil"/>
            </w:tcBorders>
            <w:shd w:val="clear" w:color="000000" w:fill="FFFFFF"/>
            <w:noWrap/>
            <w:vAlign w:val="bottom"/>
            <w:hideMark/>
          </w:tcPr>
          <w:p w14:paraId="0AFD4F0F" w14:textId="77777777" w:rsidR="001631E1" w:rsidRPr="00056225" w:rsidRDefault="001631E1" w:rsidP="00140C40">
            <w:pPr>
              <w:pBdr>
                <w:top w:val="nil"/>
                <w:left w:val="nil"/>
                <w:bottom w:val="nil"/>
                <w:right w:val="nil"/>
                <w:between w:val="nil"/>
              </w:pBdr>
              <w:ind w:firstLine="288"/>
              <w:rPr>
                <w:b/>
                <w:bCs/>
                <w:color w:val="000000"/>
                <w:sz w:val="20"/>
                <w:szCs w:val="20"/>
                <w:lang w:val="en-ID"/>
              </w:rPr>
            </w:pPr>
            <w:proofErr w:type="spellStart"/>
            <w:r w:rsidRPr="00056225">
              <w:rPr>
                <w:b/>
                <w:bCs/>
                <w:color w:val="000000"/>
                <w:sz w:val="20"/>
                <w:szCs w:val="20"/>
                <w:lang w:val="en-ID"/>
              </w:rPr>
              <w:t>Variabel</w:t>
            </w:r>
            <w:proofErr w:type="spellEnd"/>
          </w:p>
        </w:tc>
        <w:tc>
          <w:tcPr>
            <w:tcW w:w="854" w:type="dxa"/>
            <w:tcBorders>
              <w:top w:val="nil"/>
              <w:left w:val="nil"/>
              <w:bottom w:val="nil"/>
              <w:right w:val="nil"/>
            </w:tcBorders>
            <w:shd w:val="clear" w:color="000000" w:fill="FFFFFF"/>
            <w:noWrap/>
            <w:vAlign w:val="bottom"/>
            <w:hideMark/>
          </w:tcPr>
          <w:p w14:paraId="32CE9FC8" w14:textId="77777777" w:rsidR="001631E1" w:rsidRPr="00056225" w:rsidRDefault="001631E1" w:rsidP="00140C40">
            <w:pPr>
              <w:pBdr>
                <w:top w:val="nil"/>
                <w:left w:val="nil"/>
                <w:bottom w:val="nil"/>
                <w:right w:val="nil"/>
                <w:between w:val="nil"/>
              </w:pBdr>
              <w:ind w:firstLine="288"/>
              <w:rPr>
                <w:b/>
                <w:bCs/>
                <w:color w:val="000000"/>
                <w:sz w:val="20"/>
                <w:szCs w:val="20"/>
                <w:lang w:val="en-ID"/>
              </w:rPr>
            </w:pPr>
            <w:r w:rsidRPr="00056225">
              <w:rPr>
                <w:b/>
                <w:bCs/>
                <w:color w:val="000000"/>
                <w:sz w:val="20"/>
                <w:szCs w:val="20"/>
                <w:lang w:val="en-ID"/>
              </w:rPr>
              <w:t>Sig</w:t>
            </w:r>
          </w:p>
        </w:tc>
        <w:tc>
          <w:tcPr>
            <w:tcW w:w="1365" w:type="dxa"/>
            <w:tcBorders>
              <w:top w:val="nil"/>
              <w:left w:val="nil"/>
              <w:bottom w:val="nil"/>
              <w:right w:val="nil"/>
            </w:tcBorders>
            <w:shd w:val="clear" w:color="000000" w:fill="FFFFFF"/>
            <w:noWrap/>
            <w:vAlign w:val="bottom"/>
            <w:hideMark/>
          </w:tcPr>
          <w:p w14:paraId="3BD49160" w14:textId="77777777" w:rsidR="001631E1" w:rsidRPr="00056225" w:rsidRDefault="001631E1" w:rsidP="00140C40">
            <w:pPr>
              <w:pBdr>
                <w:top w:val="nil"/>
                <w:left w:val="nil"/>
                <w:bottom w:val="nil"/>
                <w:right w:val="nil"/>
                <w:between w:val="nil"/>
              </w:pBdr>
              <w:ind w:firstLine="288"/>
              <w:rPr>
                <w:b/>
                <w:bCs/>
                <w:color w:val="000000"/>
                <w:sz w:val="20"/>
                <w:szCs w:val="20"/>
                <w:lang w:val="en-ID"/>
              </w:rPr>
            </w:pPr>
            <w:r w:rsidRPr="00056225">
              <w:rPr>
                <w:b/>
                <w:bCs/>
                <w:color w:val="000000"/>
                <w:sz w:val="20"/>
                <w:szCs w:val="20"/>
                <w:lang w:val="en-ID"/>
              </w:rPr>
              <w:t>Tolerance</w:t>
            </w:r>
          </w:p>
        </w:tc>
        <w:tc>
          <w:tcPr>
            <w:tcW w:w="954" w:type="dxa"/>
            <w:tcBorders>
              <w:top w:val="nil"/>
              <w:left w:val="nil"/>
              <w:bottom w:val="single" w:sz="8" w:space="0" w:color="auto"/>
              <w:right w:val="nil"/>
            </w:tcBorders>
            <w:shd w:val="clear" w:color="000000" w:fill="FFFFFF"/>
            <w:noWrap/>
            <w:vAlign w:val="bottom"/>
            <w:hideMark/>
          </w:tcPr>
          <w:p w14:paraId="64D9E1EB" w14:textId="77777777" w:rsidR="001631E1" w:rsidRPr="00056225" w:rsidRDefault="001631E1" w:rsidP="00140C40">
            <w:pPr>
              <w:pBdr>
                <w:top w:val="nil"/>
                <w:left w:val="nil"/>
                <w:bottom w:val="nil"/>
                <w:right w:val="nil"/>
                <w:between w:val="nil"/>
              </w:pBdr>
              <w:ind w:firstLine="288"/>
              <w:rPr>
                <w:b/>
                <w:bCs/>
                <w:color w:val="000000"/>
                <w:sz w:val="20"/>
                <w:szCs w:val="20"/>
                <w:lang w:val="en-ID"/>
              </w:rPr>
            </w:pPr>
            <w:r w:rsidRPr="00056225">
              <w:rPr>
                <w:b/>
                <w:bCs/>
                <w:color w:val="000000"/>
                <w:sz w:val="20"/>
                <w:szCs w:val="20"/>
                <w:lang w:val="en-ID"/>
              </w:rPr>
              <w:t>VIF</w:t>
            </w:r>
          </w:p>
        </w:tc>
      </w:tr>
      <w:tr w:rsidR="001631E1" w:rsidRPr="00056225" w14:paraId="52A75AEC" w14:textId="77777777" w:rsidTr="00140C40">
        <w:trPr>
          <w:trHeight w:val="255"/>
        </w:trPr>
        <w:tc>
          <w:tcPr>
            <w:tcW w:w="2787" w:type="dxa"/>
            <w:tcBorders>
              <w:top w:val="nil"/>
              <w:left w:val="nil"/>
              <w:bottom w:val="nil"/>
              <w:right w:val="nil"/>
            </w:tcBorders>
            <w:shd w:val="clear" w:color="000000" w:fill="FFFFFF"/>
            <w:vAlign w:val="bottom"/>
            <w:hideMark/>
          </w:tcPr>
          <w:p w14:paraId="0C6723EF" w14:textId="77777777" w:rsidR="001631E1" w:rsidRPr="00056225" w:rsidRDefault="001631E1" w:rsidP="00140C40">
            <w:pPr>
              <w:pBdr>
                <w:top w:val="nil"/>
                <w:left w:val="nil"/>
                <w:bottom w:val="nil"/>
                <w:right w:val="nil"/>
                <w:between w:val="nil"/>
              </w:pBdr>
              <w:ind w:firstLine="288"/>
              <w:rPr>
                <w:i/>
                <w:iCs/>
                <w:color w:val="000000"/>
                <w:sz w:val="20"/>
                <w:szCs w:val="20"/>
                <w:lang w:val="en-ID"/>
              </w:rPr>
            </w:pPr>
            <w:r w:rsidRPr="00056225">
              <w:rPr>
                <w:i/>
                <w:iCs/>
                <w:color w:val="000000"/>
                <w:sz w:val="20"/>
                <w:szCs w:val="20"/>
                <w:lang w:val="en-ID"/>
              </w:rPr>
              <w:t>Burnout</w:t>
            </w:r>
          </w:p>
        </w:tc>
        <w:tc>
          <w:tcPr>
            <w:tcW w:w="854" w:type="dxa"/>
            <w:tcBorders>
              <w:top w:val="single" w:sz="8" w:space="0" w:color="auto"/>
              <w:left w:val="nil"/>
              <w:bottom w:val="nil"/>
              <w:right w:val="nil"/>
            </w:tcBorders>
            <w:shd w:val="clear" w:color="000000" w:fill="FFFFFF"/>
            <w:noWrap/>
            <w:vAlign w:val="center"/>
            <w:hideMark/>
          </w:tcPr>
          <w:p w14:paraId="6BDA2F16" w14:textId="77777777" w:rsidR="001631E1" w:rsidRPr="00056225" w:rsidRDefault="001631E1" w:rsidP="00140C40">
            <w:pPr>
              <w:pBdr>
                <w:top w:val="nil"/>
                <w:left w:val="nil"/>
                <w:bottom w:val="nil"/>
                <w:right w:val="nil"/>
                <w:between w:val="nil"/>
              </w:pBdr>
              <w:ind w:firstLine="288"/>
              <w:rPr>
                <w:color w:val="000000"/>
                <w:sz w:val="20"/>
                <w:szCs w:val="20"/>
                <w:lang w:val="en-ID"/>
              </w:rPr>
            </w:pPr>
            <w:r w:rsidRPr="00056225">
              <w:rPr>
                <w:color w:val="000000"/>
                <w:sz w:val="20"/>
                <w:szCs w:val="20"/>
                <w:lang w:val="en-ID"/>
              </w:rPr>
              <w:t>.000</w:t>
            </w:r>
          </w:p>
        </w:tc>
        <w:tc>
          <w:tcPr>
            <w:tcW w:w="1365" w:type="dxa"/>
            <w:tcBorders>
              <w:top w:val="single" w:sz="8" w:space="0" w:color="auto"/>
              <w:left w:val="nil"/>
              <w:bottom w:val="nil"/>
              <w:right w:val="nil"/>
            </w:tcBorders>
            <w:shd w:val="clear" w:color="000000" w:fill="FFFFFF"/>
            <w:vAlign w:val="center"/>
            <w:hideMark/>
          </w:tcPr>
          <w:p w14:paraId="2C4D3FBA" w14:textId="77777777" w:rsidR="001631E1" w:rsidRPr="00056225" w:rsidRDefault="001631E1" w:rsidP="00140C40">
            <w:pPr>
              <w:pBdr>
                <w:top w:val="nil"/>
                <w:left w:val="nil"/>
                <w:bottom w:val="nil"/>
                <w:right w:val="nil"/>
                <w:between w:val="nil"/>
              </w:pBdr>
              <w:ind w:firstLine="288"/>
              <w:rPr>
                <w:color w:val="000000"/>
                <w:sz w:val="20"/>
                <w:szCs w:val="20"/>
                <w:lang w:val="en-ID"/>
              </w:rPr>
            </w:pPr>
            <w:r w:rsidRPr="00056225">
              <w:rPr>
                <w:color w:val="000000"/>
                <w:sz w:val="20"/>
                <w:szCs w:val="20"/>
                <w:lang w:val="en-ID"/>
              </w:rPr>
              <w:t>.999</w:t>
            </w:r>
          </w:p>
        </w:tc>
        <w:tc>
          <w:tcPr>
            <w:tcW w:w="954" w:type="dxa"/>
            <w:tcBorders>
              <w:top w:val="nil"/>
              <w:left w:val="nil"/>
              <w:bottom w:val="nil"/>
              <w:right w:val="nil"/>
            </w:tcBorders>
            <w:shd w:val="clear" w:color="000000" w:fill="FFFFFF"/>
            <w:noWrap/>
            <w:vAlign w:val="center"/>
            <w:hideMark/>
          </w:tcPr>
          <w:p w14:paraId="2A92893B" w14:textId="77777777" w:rsidR="001631E1" w:rsidRPr="00056225" w:rsidRDefault="001631E1" w:rsidP="00140C40">
            <w:pPr>
              <w:pBdr>
                <w:top w:val="nil"/>
                <w:left w:val="nil"/>
                <w:bottom w:val="nil"/>
                <w:right w:val="nil"/>
                <w:between w:val="nil"/>
              </w:pBdr>
              <w:ind w:firstLine="288"/>
              <w:rPr>
                <w:color w:val="000000"/>
                <w:sz w:val="20"/>
                <w:szCs w:val="20"/>
                <w:lang w:val="en-ID"/>
              </w:rPr>
            </w:pPr>
            <w:r w:rsidRPr="00056225">
              <w:rPr>
                <w:color w:val="000000"/>
                <w:sz w:val="20"/>
                <w:szCs w:val="20"/>
                <w:lang w:val="en-ID"/>
              </w:rPr>
              <w:t>1.001</w:t>
            </w:r>
          </w:p>
        </w:tc>
      </w:tr>
      <w:tr w:rsidR="001631E1" w:rsidRPr="00056225" w14:paraId="4D0676F5" w14:textId="77777777" w:rsidTr="00140C40">
        <w:trPr>
          <w:trHeight w:val="255"/>
        </w:trPr>
        <w:tc>
          <w:tcPr>
            <w:tcW w:w="2787" w:type="dxa"/>
            <w:tcBorders>
              <w:top w:val="nil"/>
              <w:left w:val="nil"/>
              <w:bottom w:val="nil"/>
              <w:right w:val="nil"/>
            </w:tcBorders>
            <w:shd w:val="clear" w:color="000000" w:fill="FFFFFF"/>
            <w:vAlign w:val="bottom"/>
            <w:hideMark/>
          </w:tcPr>
          <w:p w14:paraId="7957FC4D" w14:textId="77777777" w:rsidR="001631E1" w:rsidRPr="00056225" w:rsidRDefault="001631E1" w:rsidP="00140C40">
            <w:pPr>
              <w:pBdr>
                <w:top w:val="nil"/>
                <w:left w:val="nil"/>
                <w:bottom w:val="nil"/>
                <w:right w:val="nil"/>
                <w:between w:val="nil"/>
              </w:pBdr>
              <w:ind w:firstLine="288"/>
              <w:rPr>
                <w:color w:val="000000"/>
                <w:sz w:val="20"/>
                <w:szCs w:val="20"/>
                <w:lang w:val="en-ID"/>
              </w:rPr>
            </w:pPr>
            <w:proofErr w:type="spellStart"/>
            <w:r w:rsidRPr="00056225">
              <w:rPr>
                <w:color w:val="000000"/>
                <w:sz w:val="20"/>
                <w:szCs w:val="20"/>
                <w:lang w:val="en-ID"/>
              </w:rPr>
              <w:t>Kepuasan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p>
        </w:tc>
        <w:tc>
          <w:tcPr>
            <w:tcW w:w="854" w:type="dxa"/>
            <w:tcBorders>
              <w:top w:val="nil"/>
              <w:left w:val="nil"/>
              <w:bottom w:val="nil"/>
              <w:right w:val="nil"/>
            </w:tcBorders>
            <w:shd w:val="clear" w:color="000000" w:fill="FFFFFF"/>
            <w:noWrap/>
            <w:vAlign w:val="center"/>
            <w:hideMark/>
          </w:tcPr>
          <w:p w14:paraId="3F771DBE" w14:textId="77777777" w:rsidR="001631E1" w:rsidRPr="00056225" w:rsidRDefault="001631E1" w:rsidP="00140C40">
            <w:pPr>
              <w:pBdr>
                <w:top w:val="nil"/>
                <w:left w:val="nil"/>
                <w:bottom w:val="nil"/>
                <w:right w:val="nil"/>
                <w:between w:val="nil"/>
              </w:pBdr>
              <w:ind w:firstLine="288"/>
              <w:rPr>
                <w:color w:val="000000"/>
                <w:sz w:val="20"/>
                <w:szCs w:val="20"/>
                <w:lang w:val="en-ID"/>
              </w:rPr>
            </w:pPr>
            <w:r w:rsidRPr="00056225">
              <w:rPr>
                <w:color w:val="000000"/>
                <w:sz w:val="20"/>
                <w:szCs w:val="20"/>
                <w:lang w:val="en-ID"/>
              </w:rPr>
              <w:t>.049</w:t>
            </w:r>
          </w:p>
        </w:tc>
        <w:tc>
          <w:tcPr>
            <w:tcW w:w="1365" w:type="dxa"/>
            <w:tcBorders>
              <w:top w:val="nil"/>
              <w:left w:val="nil"/>
              <w:bottom w:val="nil"/>
              <w:right w:val="nil"/>
            </w:tcBorders>
            <w:shd w:val="clear" w:color="000000" w:fill="FFFFFF"/>
            <w:vAlign w:val="center"/>
            <w:hideMark/>
          </w:tcPr>
          <w:p w14:paraId="57BCE0F5" w14:textId="77777777" w:rsidR="001631E1" w:rsidRPr="00056225" w:rsidRDefault="001631E1" w:rsidP="00140C40">
            <w:pPr>
              <w:pBdr>
                <w:top w:val="nil"/>
                <w:left w:val="nil"/>
                <w:bottom w:val="nil"/>
                <w:right w:val="nil"/>
                <w:between w:val="nil"/>
              </w:pBdr>
              <w:ind w:firstLine="288"/>
              <w:rPr>
                <w:color w:val="000000"/>
                <w:sz w:val="20"/>
                <w:szCs w:val="20"/>
                <w:lang w:val="en-ID"/>
              </w:rPr>
            </w:pPr>
            <w:r w:rsidRPr="00056225">
              <w:rPr>
                <w:color w:val="000000"/>
                <w:sz w:val="20"/>
                <w:szCs w:val="20"/>
                <w:lang w:val="en-ID"/>
              </w:rPr>
              <w:t>.999</w:t>
            </w:r>
          </w:p>
        </w:tc>
        <w:tc>
          <w:tcPr>
            <w:tcW w:w="954" w:type="dxa"/>
            <w:tcBorders>
              <w:top w:val="nil"/>
              <w:left w:val="nil"/>
              <w:bottom w:val="nil"/>
              <w:right w:val="nil"/>
            </w:tcBorders>
            <w:shd w:val="clear" w:color="000000" w:fill="FFFFFF"/>
            <w:noWrap/>
            <w:vAlign w:val="center"/>
            <w:hideMark/>
          </w:tcPr>
          <w:p w14:paraId="040EF62B" w14:textId="77777777" w:rsidR="001631E1" w:rsidRPr="00056225" w:rsidRDefault="001631E1" w:rsidP="00140C40">
            <w:pPr>
              <w:pBdr>
                <w:top w:val="nil"/>
                <w:left w:val="nil"/>
                <w:bottom w:val="nil"/>
                <w:right w:val="nil"/>
                <w:between w:val="nil"/>
              </w:pBdr>
              <w:ind w:firstLine="288"/>
              <w:rPr>
                <w:color w:val="000000"/>
                <w:sz w:val="20"/>
                <w:szCs w:val="20"/>
                <w:lang w:val="en-ID"/>
              </w:rPr>
            </w:pPr>
            <w:r w:rsidRPr="00056225">
              <w:rPr>
                <w:color w:val="000000"/>
                <w:sz w:val="20"/>
                <w:szCs w:val="20"/>
                <w:lang w:val="en-ID"/>
              </w:rPr>
              <w:t>1.001</w:t>
            </w:r>
          </w:p>
        </w:tc>
      </w:tr>
      <w:tr w:rsidR="001631E1" w:rsidRPr="00056225" w14:paraId="17F1584F" w14:textId="77777777" w:rsidTr="00140C40">
        <w:trPr>
          <w:trHeight w:val="525"/>
        </w:trPr>
        <w:tc>
          <w:tcPr>
            <w:tcW w:w="2787" w:type="dxa"/>
            <w:tcBorders>
              <w:top w:val="nil"/>
              <w:left w:val="nil"/>
              <w:bottom w:val="single" w:sz="8" w:space="0" w:color="auto"/>
              <w:right w:val="nil"/>
            </w:tcBorders>
            <w:shd w:val="clear" w:color="000000" w:fill="FFFFFF"/>
            <w:vAlign w:val="bottom"/>
            <w:hideMark/>
          </w:tcPr>
          <w:p w14:paraId="0C0E7CB5" w14:textId="77777777" w:rsidR="001631E1" w:rsidRPr="00056225" w:rsidRDefault="001631E1" w:rsidP="00140C40">
            <w:pPr>
              <w:pBdr>
                <w:top w:val="nil"/>
                <w:left w:val="nil"/>
                <w:bottom w:val="nil"/>
                <w:right w:val="nil"/>
                <w:between w:val="nil"/>
              </w:pBdr>
              <w:ind w:firstLine="288"/>
              <w:rPr>
                <w:color w:val="000000"/>
                <w:sz w:val="20"/>
                <w:szCs w:val="20"/>
                <w:lang w:val="en-ID"/>
              </w:rPr>
            </w:pPr>
            <w:r w:rsidRPr="00056225">
              <w:rPr>
                <w:color w:val="000000"/>
                <w:sz w:val="20"/>
                <w:szCs w:val="20"/>
                <w:lang w:val="en-ID"/>
              </w:rPr>
              <w:t xml:space="preserve">Dependent </w:t>
            </w:r>
            <w:proofErr w:type="gramStart"/>
            <w:r w:rsidRPr="00056225">
              <w:rPr>
                <w:color w:val="000000"/>
                <w:sz w:val="20"/>
                <w:szCs w:val="20"/>
                <w:lang w:val="en-ID"/>
              </w:rPr>
              <w:t>Variable :</w:t>
            </w:r>
            <w:proofErr w:type="gramEnd"/>
            <w:r w:rsidRPr="00056225">
              <w:rPr>
                <w:color w:val="000000"/>
                <w:sz w:val="20"/>
                <w:szCs w:val="20"/>
                <w:lang w:val="en-ID"/>
              </w:rPr>
              <w:br/>
            </w:r>
            <w:r w:rsidRPr="00056225">
              <w:rPr>
                <w:i/>
                <w:iCs/>
                <w:color w:val="000000"/>
                <w:sz w:val="20"/>
                <w:szCs w:val="20"/>
                <w:lang w:val="en-ID"/>
              </w:rPr>
              <w:t>Turnover Intention</w:t>
            </w:r>
          </w:p>
        </w:tc>
        <w:tc>
          <w:tcPr>
            <w:tcW w:w="854" w:type="dxa"/>
            <w:tcBorders>
              <w:top w:val="nil"/>
              <w:left w:val="nil"/>
              <w:bottom w:val="single" w:sz="8" w:space="0" w:color="auto"/>
              <w:right w:val="nil"/>
            </w:tcBorders>
            <w:shd w:val="clear" w:color="000000" w:fill="FFFFFF"/>
            <w:noWrap/>
            <w:vAlign w:val="center"/>
            <w:hideMark/>
          </w:tcPr>
          <w:p w14:paraId="22D2EE38" w14:textId="77777777" w:rsidR="001631E1" w:rsidRPr="00056225" w:rsidRDefault="001631E1" w:rsidP="00140C40">
            <w:pPr>
              <w:pBdr>
                <w:top w:val="nil"/>
                <w:left w:val="nil"/>
                <w:bottom w:val="nil"/>
                <w:right w:val="nil"/>
                <w:between w:val="nil"/>
              </w:pBdr>
              <w:ind w:firstLine="288"/>
              <w:rPr>
                <w:color w:val="000000"/>
                <w:sz w:val="20"/>
                <w:szCs w:val="20"/>
                <w:lang w:val="en-ID"/>
              </w:rPr>
            </w:pPr>
          </w:p>
        </w:tc>
        <w:tc>
          <w:tcPr>
            <w:tcW w:w="1365" w:type="dxa"/>
            <w:tcBorders>
              <w:top w:val="nil"/>
              <w:left w:val="nil"/>
              <w:bottom w:val="single" w:sz="8" w:space="0" w:color="auto"/>
              <w:right w:val="nil"/>
            </w:tcBorders>
            <w:shd w:val="clear" w:color="000000" w:fill="FFFFFF"/>
            <w:noWrap/>
            <w:vAlign w:val="center"/>
            <w:hideMark/>
          </w:tcPr>
          <w:p w14:paraId="1109923E" w14:textId="77777777" w:rsidR="001631E1" w:rsidRPr="00056225" w:rsidRDefault="001631E1" w:rsidP="00140C40">
            <w:pPr>
              <w:pBdr>
                <w:top w:val="nil"/>
                <w:left w:val="nil"/>
                <w:bottom w:val="nil"/>
                <w:right w:val="nil"/>
                <w:between w:val="nil"/>
              </w:pBdr>
              <w:ind w:firstLine="288"/>
              <w:rPr>
                <w:color w:val="000000"/>
                <w:sz w:val="20"/>
                <w:szCs w:val="20"/>
                <w:lang w:val="en-ID"/>
              </w:rPr>
            </w:pPr>
          </w:p>
        </w:tc>
        <w:tc>
          <w:tcPr>
            <w:tcW w:w="954" w:type="dxa"/>
            <w:tcBorders>
              <w:top w:val="nil"/>
              <w:left w:val="nil"/>
              <w:bottom w:val="single" w:sz="8" w:space="0" w:color="auto"/>
              <w:right w:val="nil"/>
            </w:tcBorders>
            <w:shd w:val="clear" w:color="000000" w:fill="FFFFFF"/>
            <w:noWrap/>
            <w:vAlign w:val="center"/>
            <w:hideMark/>
          </w:tcPr>
          <w:p w14:paraId="373C1B55" w14:textId="77777777" w:rsidR="001631E1" w:rsidRPr="00056225" w:rsidRDefault="001631E1" w:rsidP="00140C40">
            <w:pPr>
              <w:pBdr>
                <w:top w:val="nil"/>
                <w:left w:val="nil"/>
                <w:bottom w:val="nil"/>
                <w:right w:val="nil"/>
                <w:between w:val="nil"/>
              </w:pBdr>
              <w:ind w:firstLine="288"/>
              <w:rPr>
                <w:color w:val="000000"/>
                <w:sz w:val="20"/>
                <w:szCs w:val="20"/>
                <w:lang w:val="en-ID"/>
              </w:rPr>
            </w:pPr>
          </w:p>
        </w:tc>
      </w:tr>
    </w:tbl>
    <w:p w14:paraId="20D58CAB" w14:textId="77777777" w:rsidR="001631E1" w:rsidRPr="00056225" w:rsidRDefault="001631E1" w:rsidP="001631E1">
      <w:pPr>
        <w:pBdr>
          <w:top w:val="nil"/>
          <w:left w:val="nil"/>
          <w:bottom w:val="nil"/>
          <w:right w:val="nil"/>
          <w:between w:val="nil"/>
        </w:pBdr>
        <w:ind w:firstLine="288"/>
        <w:rPr>
          <w:color w:val="000000"/>
          <w:sz w:val="20"/>
          <w:szCs w:val="20"/>
        </w:rPr>
      </w:pPr>
    </w:p>
    <w:p w14:paraId="3B8237EA" w14:textId="77777777" w:rsidR="001631E1" w:rsidRPr="00056225" w:rsidRDefault="001631E1" w:rsidP="001631E1">
      <w:pPr>
        <w:pBdr>
          <w:top w:val="nil"/>
          <w:left w:val="nil"/>
          <w:bottom w:val="nil"/>
          <w:right w:val="nil"/>
          <w:between w:val="nil"/>
        </w:pBdr>
        <w:ind w:firstLine="288"/>
        <w:jc w:val="both"/>
        <w:rPr>
          <w:color w:val="000000"/>
          <w:sz w:val="20"/>
          <w:szCs w:val="20"/>
        </w:rPr>
      </w:pPr>
      <w:r w:rsidRPr="00056225">
        <w:rPr>
          <w:color w:val="000000"/>
          <w:sz w:val="20"/>
          <w:szCs w:val="20"/>
        </w:rPr>
        <w:t xml:space="preserve">Pada </w:t>
      </w:r>
      <w:proofErr w:type="spellStart"/>
      <w:r w:rsidRPr="00056225">
        <w:rPr>
          <w:color w:val="000000"/>
          <w:sz w:val="20"/>
          <w:szCs w:val="20"/>
          <w:lang w:val="en-US"/>
        </w:rPr>
        <w:t>tabel</w:t>
      </w:r>
      <w:proofErr w:type="spellEnd"/>
      <w:r w:rsidRPr="00056225">
        <w:rPr>
          <w:color w:val="000000"/>
          <w:sz w:val="20"/>
          <w:szCs w:val="20"/>
          <w:lang w:val="en-US"/>
        </w:rPr>
        <w:t xml:space="preserve"> 6. </w:t>
      </w:r>
      <w:r w:rsidRPr="00056225">
        <w:rPr>
          <w:color w:val="000000"/>
          <w:sz w:val="20"/>
          <w:szCs w:val="20"/>
        </w:rPr>
        <w:t xml:space="preserve">Dasar pengambilan keputusan menunjukkan adanya multikolinearitas adalah nilai tolerance &gt; 0,10 atau sama dengan nilai VIF &lt;10. Berdasarkan hasil uji multikolineritas diatas, dapat diketahui bahwa variabel </w:t>
      </w:r>
      <w:r w:rsidRPr="00056225">
        <w:rPr>
          <w:i/>
          <w:iCs/>
          <w:color w:val="000000"/>
          <w:sz w:val="20"/>
          <w:szCs w:val="20"/>
        </w:rPr>
        <w:t>Burnout</w:t>
      </w:r>
      <w:r w:rsidRPr="00056225">
        <w:rPr>
          <w:color w:val="000000"/>
          <w:sz w:val="20"/>
          <w:szCs w:val="20"/>
        </w:rPr>
        <w:t xml:space="preserve"> (X1) memiliki nilai tolerance sebesar 0,999 dan VIF sebesar 1,001 sedangkan variabel Kepuasan Kerja (X2) juga memiliki tolerance sebesar 0,999 dan VIF sebesar 1,001. Nilai tolerance dari dua variabel tersebut atau sama dengan ≥ 0,1 dan nilai VIF ≤ 10 maka dapat disimpulkan bahwa tidak terdapat gejala multikolineritas antar variabel bebas dalam model regresi ini.</w:t>
      </w:r>
    </w:p>
    <w:tbl>
      <w:tblPr>
        <w:tblW w:w="3040" w:type="dxa"/>
        <w:jc w:val="center"/>
        <w:tblLook w:val="04A0" w:firstRow="1" w:lastRow="0" w:firstColumn="1" w:lastColumn="0" w:noHBand="0" w:noVBand="1"/>
      </w:tblPr>
      <w:tblGrid>
        <w:gridCol w:w="1960"/>
        <w:gridCol w:w="1080"/>
      </w:tblGrid>
      <w:tr w:rsidR="001631E1" w:rsidRPr="00056225" w14:paraId="7CDECADD" w14:textId="77777777" w:rsidTr="00140C40">
        <w:trPr>
          <w:trHeight w:val="360"/>
          <w:jc w:val="center"/>
        </w:trPr>
        <w:tc>
          <w:tcPr>
            <w:tcW w:w="3040" w:type="dxa"/>
            <w:gridSpan w:val="2"/>
            <w:tcBorders>
              <w:top w:val="nil"/>
              <w:left w:val="nil"/>
              <w:bottom w:val="single" w:sz="8" w:space="0" w:color="auto"/>
              <w:right w:val="nil"/>
            </w:tcBorders>
            <w:shd w:val="clear" w:color="auto" w:fill="auto"/>
            <w:vAlign w:val="bottom"/>
            <w:hideMark/>
          </w:tcPr>
          <w:p w14:paraId="0DA7E3E7" w14:textId="77777777" w:rsidR="001631E1" w:rsidRPr="00056225" w:rsidRDefault="001631E1" w:rsidP="00140C40">
            <w:pPr>
              <w:pBdr>
                <w:top w:val="nil"/>
                <w:left w:val="nil"/>
                <w:bottom w:val="nil"/>
                <w:right w:val="nil"/>
                <w:between w:val="nil"/>
              </w:pBdr>
              <w:ind w:firstLine="288"/>
              <w:jc w:val="center"/>
              <w:rPr>
                <w:b/>
                <w:bCs/>
                <w:color w:val="000000"/>
                <w:sz w:val="20"/>
                <w:szCs w:val="20"/>
                <w:lang w:val="en-ID"/>
              </w:rPr>
            </w:pPr>
            <w:r w:rsidRPr="00056225">
              <w:rPr>
                <w:b/>
                <w:bCs/>
                <w:color w:val="000000"/>
                <w:sz w:val="20"/>
                <w:szCs w:val="20"/>
              </w:rPr>
              <w:t xml:space="preserve">Tabel </w:t>
            </w:r>
            <w:r w:rsidRPr="00056225">
              <w:rPr>
                <w:b/>
                <w:bCs/>
                <w:color w:val="000000"/>
                <w:sz w:val="20"/>
                <w:szCs w:val="20"/>
                <w:lang w:val="en-US"/>
              </w:rPr>
              <w:t>7</w:t>
            </w:r>
            <w:r w:rsidRPr="00056225">
              <w:rPr>
                <w:b/>
                <w:bCs/>
                <w:color w:val="000000"/>
                <w:sz w:val="20"/>
                <w:szCs w:val="20"/>
              </w:rPr>
              <w:t>. Hasil Uji Heterokedastisitas</w:t>
            </w:r>
          </w:p>
        </w:tc>
      </w:tr>
      <w:tr w:rsidR="001631E1" w:rsidRPr="00056225" w14:paraId="272E4423" w14:textId="77777777" w:rsidTr="00140C40">
        <w:trPr>
          <w:trHeight w:val="270"/>
          <w:jc w:val="center"/>
        </w:trPr>
        <w:tc>
          <w:tcPr>
            <w:tcW w:w="1960" w:type="dxa"/>
            <w:tcBorders>
              <w:top w:val="nil"/>
              <w:left w:val="nil"/>
              <w:bottom w:val="single" w:sz="8" w:space="0" w:color="auto"/>
              <w:right w:val="nil"/>
            </w:tcBorders>
            <w:shd w:val="clear" w:color="000000" w:fill="FFFFFF"/>
            <w:noWrap/>
            <w:vAlign w:val="bottom"/>
            <w:hideMark/>
          </w:tcPr>
          <w:p w14:paraId="0A197819"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proofErr w:type="spellStart"/>
            <w:r w:rsidRPr="00056225">
              <w:rPr>
                <w:b/>
                <w:bCs/>
                <w:color w:val="000000"/>
                <w:sz w:val="20"/>
                <w:szCs w:val="20"/>
                <w:lang w:val="en-ID"/>
              </w:rPr>
              <w:lastRenderedPageBreak/>
              <w:t>Variabel</w:t>
            </w:r>
            <w:proofErr w:type="spellEnd"/>
          </w:p>
        </w:tc>
        <w:tc>
          <w:tcPr>
            <w:tcW w:w="1080" w:type="dxa"/>
            <w:tcBorders>
              <w:top w:val="nil"/>
              <w:left w:val="nil"/>
              <w:bottom w:val="single" w:sz="8" w:space="0" w:color="auto"/>
              <w:right w:val="nil"/>
            </w:tcBorders>
            <w:shd w:val="clear" w:color="000000" w:fill="FFFFFF"/>
            <w:noWrap/>
            <w:vAlign w:val="bottom"/>
            <w:hideMark/>
          </w:tcPr>
          <w:p w14:paraId="0E211BA5"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Sig</w:t>
            </w:r>
          </w:p>
        </w:tc>
      </w:tr>
      <w:tr w:rsidR="001631E1" w:rsidRPr="00056225" w14:paraId="5D2D4693" w14:textId="77777777" w:rsidTr="00140C40">
        <w:trPr>
          <w:trHeight w:val="255"/>
          <w:jc w:val="center"/>
        </w:trPr>
        <w:tc>
          <w:tcPr>
            <w:tcW w:w="1960" w:type="dxa"/>
            <w:tcBorders>
              <w:top w:val="nil"/>
              <w:left w:val="nil"/>
              <w:bottom w:val="nil"/>
              <w:right w:val="nil"/>
            </w:tcBorders>
            <w:shd w:val="clear" w:color="000000" w:fill="FFFFFF"/>
            <w:vAlign w:val="bottom"/>
            <w:hideMark/>
          </w:tcPr>
          <w:p w14:paraId="34F8B939" w14:textId="77777777" w:rsidR="001631E1" w:rsidRPr="00056225" w:rsidRDefault="001631E1" w:rsidP="00140C40">
            <w:pPr>
              <w:pBdr>
                <w:top w:val="nil"/>
                <w:left w:val="nil"/>
                <w:bottom w:val="nil"/>
                <w:right w:val="nil"/>
                <w:between w:val="nil"/>
              </w:pBdr>
              <w:ind w:firstLine="288"/>
              <w:jc w:val="both"/>
              <w:rPr>
                <w:i/>
                <w:iCs/>
                <w:color w:val="000000"/>
                <w:sz w:val="20"/>
                <w:szCs w:val="20"/>
                <w:lang w:val="en-ID"/>
              </w:rPr>
            </w:pPr>
            <w:r w:rsidRPr="00056225">
              <w:rPr>
                <w:i/>
                <w:iCs/>
                <w:color w:val="000000"/>
                <w:sz w:val="20"/>
                <w:szCs w:val="20"/>
                <w:lang w:val="en-ID"/>
              </w:rPr>
              <w:t xml:space="preserve">Burnout </w:t>
            </w:r>
          </w:p>
        </w:tc>
        <w:tc>
          <w:tcPr>
            <w:tcW w:w="1080" w:type="dxa"/>
            <w:tcBorders>
              <w:top w:val="nil"/>
              <w:left w:val="nil"/>
              <w:bottom w:val="nil"/>
              <w:right w:val="nil"/>
            </w:tcBorders>
            <w:shd w:val="clear" w:color="000000" w:fill="FFFFFF"/>
            <w:noWrap/>
            <w:vAlign w:val="center"/>
            <w:hideMark/>
          </w:tcPr>
          <w:p w14:paraId="44E696A0"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.502</w:t>
            </w:r>
          </w:p>
        </w:tc>
      </w:tr>
      <w:tr w:rsidR="001631E1" w:rsidRPr="00056225" w14:paraId="3D5E2E9B" w14:textId="77777777" w:rsidTr="00140C40">
        <w:trPr>
          <w:trHeight w:val="270"/>
          <w:jc w:val="center"/>
        </w:trPr>
        <w:tc>
          <w:tcPr>
            <w:tcW w:w="1960" w:type="dxa"/>
            <w:tcBorders>
              <w:top w:val="nil"/>
              <w:left w:val="nil"/>
              <w:bottom w:val="single" w:sz="8" w:space="0" w:color="auto"/>
              <w:right w:val="nil"/>
            </w:tcBorders>
            <w:shd w:val="clear" w:color="000000" w:fill="FFFFFF"/>
            <w:vAlign w:val="bottom"/>
            <w:hideMark/>
          </w:tcPr>
          <w:p w14:paraId="2CF95610"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roofErr w:type="spellStart"/>
            <w:r w:rsidRPr="00056225">
              <w:rPr>
                <w:color w:val="000000"/>
                <w:sz w:val="20"/>
                <w:szCs w:val="20"/>
                <w:lang w:val="en-ID"/>
              </w:rPr>
              <w:t>Kepuasan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p>
        </w:tc>
        <w:tc>
          <w:tcPr>
            <w:tcW w:w="1080" w:type="dxa"/>
            <w:tcBorders>
              <w:top w:val="nil"/>
              <w:left w:val="nil"/>
              <w:bottom w:val="single" w:sz="8" w:space="0" w:color="auto"/>
              <w:right w:val="nil"/>
            </w:tcBorders>
            <w:shd w:val="clear" w:color="000000" w:fill="FFFFFF"/>
            <w:noWrap/>
            <w:vAlign w:val="center"/>
            <w:hideMark/>
          </w:tcPr>
          <w:p w14:paraId="7467636C"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.437</w:t>
            </w:r>
          </w:p>
        </w:tc>
      </w:tr>
    </w:tbl>
    <w:p w14:paraId="612EBA43" w14:textId="77777777" w:rsidR="001631E1" w:rsidRPr="00056225" w:rsidRDefault="001631E1" w:rsidP="001631E1">
      <w:pPr>
        <w:pBdr>
          <w:top w:val="nil"/>
          <w:left w:val="nil"/>
          <w:bottom w:val="nil"/>
          <w:right w:val="nil"/>
          <w:between w:val="nil"/>
        </w:pBdr>
        <w:ind w:firstLine="288"/>
        <w:jc w:val="both"/>
        <w:rPr>
          <w:color w:val="000000"/>
          <w:sz w:val="20"/>
          <w:szCs w:val="20"/>
        </w:rPr>
      </w:pPr>
    </w:p>
    <w:p w14:paraId="58AC80E4"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r w:rsidRPr="00056225">
        <w:rPr>
          <w:color w:val="000000"/>
          <w:sz w:val="20"/>
          <w:szCs w:val="20"/>
        </w:rPr>
        <w:t xml:space="preserve">Pada Tabel </w:t>
      </w:r>
      <w:r w:rsidRPr="00056225">
        <w:rPr>
          <w:color w:val="000000"/>
          <w:sz w:val="20"/>
          <w:szCs w:val="20"/>
          <w:lang w:val="en-US"/>
        </w:rPr>
        <w:t xml:space="preserve">7. </w:t>
      </w:r>
      <w:r w:rsidRPr="00056225">
        <w:rPr>
          <w:color w:val="000000"/>
          <w:sz w:val="20"/>
          <w:szCs w:val="20"/>
        </w:rPr>
        <w:t>dapat dilihat bahwa nilai Signifikansi dari semua variabel memiliki nilai lebih besar dari 0,05 yang berarti tidak terdapat pengaruh antara variabel bebas terhadap absolute residual. Dengan demikian, model yang dibuat tidak mengandung gejala heteroskedastisitas.</w:t>
      </w:r>
    </w:p>
    <w:tbl>
      <w:tblPr>
        <w:tblW w:w="4300" w:type="dxa"/>
        <w:jc w:val="center"/>
        <w:tblLook w:val="04A0" w:firstRow="1" w:lastRow="0" w:firstColumn="1" w:lastColumn="0" w:noHBand="0" w:noVBand="1"/>
      </w:tblPr>
      <w:tblGrid>
        <w:gridCol w:w="1620"/>
        <w:gridCol w:w="1600"/>
        <w:gridCol w:w="1080"/>
      </w:tblGrid>
      <w:tr w:rsidR="001631E1" w:rsidRPr="00056225" w14:paraId="7424735A" w14:textId="77777777" w:rsidTr="00140C40">
        <w:trPr>
          <w:trHeight w:val="360"/>
          <w:jc w:val="center"/>
        </w:trPr>
        <w:tc>
          <w:tcPr>
            <w:tcW w:w="4300" w:type="dxa"/>
            <w:gridSpan w:val="3"/>
            <w:tcBorders>
              <w:top w:val="nil"/>
              <w:left w:val="nil"/>
              <w:bottom w:val="single" w:sz="8" w:space="0" w:color="auto"/>
              <w:right w:val="nil"/>
            </w:tcBorders>
            <w:shd w:val="clear" w:color="auto" w:fill="auto"/>
            <w:vAlign w:val="bottom"/>
            <w:hideMark/>
          </w:tcPr>
          <w:p w14:paraId="6CD9A1E3"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rPr>
              <w:t>Tabel 8. Hasil Uji Regresi Linier Berganda</w:t>
            </w:r>
          </w:p>
        </w:tc>
      </w:tr>
      <w:tr w:rsidR="001631E1" w:rsidRPr="00056225" w14:paraId="3173B2B8" w14:textId="77777777" w:rsidTr="00140C40">
        <w:trPr>
          <w:trHeight w:val="270"/>
          <w:jc w:val="center"/>
        </w:trPr>
        <w:tc>
          <w:tcPr>
            <w:tcW w:w="1620" w:type="dxa"/>
            <w:tcBorders>
              <w:top w:val="nil"/>
              <w:left w:val="nil"/>
              <w:bottom w:val="single" w:sz="8" w:space="0" w:color="auto"/>
              <w:right w:val="nil"/>
            </w:tcBorders>
            <w:shd w:val="clear" w:color="000000" w:fill="FFFFFF"/>
            <w:noWrap/>
            <w:vAlign w:val="bottom"/>
            <w:hideMark/>
          </w:tcPr>
          <w:p w14:paraId="356A477F"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proofErr w:type="spellStart"/>
            <w:r w:rsidRPr="00056225">
              <w:rPr>
                <w:b/>
                <w:bCs/>
                <w:color w:val="000000"/>
                <w:sz w:val="20"/>
                <w:szCs w:val="20"/>
                <w:lang w:val="en-ID"/>
              </w:rPr>
              <w:t>Variabel</w:t>
            </w:r>
            <w:proofErr w:type="spellEnd"/>
          </w:p>
        </w:tc>
        <w:tc>
          <w:tcPr>
            <w:tcW w:w="1600" w:type="dxa"/>
            <w:tcBorders>
              <w:top w:val="nil"/>
              <w:left w:val="nil"/>
              <w:bottom w:val="single" w:sz="8" w:space="0" w:color="auto"/>
              <w:right w:val="nil"/>
            </w:tcBorders>
            <w:shd w:val="clear" w:color="000000" w:fill="FFFFFF"/>
            <w:noWrap/>
            <w:vAlign w:val="bottom"/>
            <w:hideMark/>
          </w:tcPr>
          <w:p w14:paraId="49459A18"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t</w:t>
            </w:r>
          </w:p>
        </w:tc>
        <w:tc>
          <w:tcPr>
            <w:tcW w:w="1080" w:type="dxa"/>
            <w:tcBorders>
              <w:top w:val="single" w:sz="8" w:space="0" w:color="auto"/>
              <w:left w:val="nil"/>
              <w:bottom w:val="single" w:sz="8" w:space="0" w:color="auto"/>
              <w:right w:val="nil"/>
            </w:tcBorders>
            <w:shd w:val="clear" w:color="000000" w:fill="FFFFFF"/>
            <w:noWrap/>
            <w:vAlign w:val="bottom"/>
            <w:hideMark/>
          </w:tcPr>
          <w:p w14:paraId="0E356516"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sig</w:t>
            </w:r>
          </w:p>
        </w:tc>
      </w:tr>
      <w:tr w:rsidR="001631E1" w:rsidRPr="00056225" w14:paraId="5DA0E5BC" w14:textId="77777777" w:rsidTr="00140C40">
        <w:trPr>
          <w:trHeight w:val="255"/>
          <w:jc w:val="center"/>
        </w:trPr>
        <w:tc>
          <w:tcPr>
            <w:tcW w:w="1620" w:type="dxa"/>
            <w:tcBorders>
              <w:top w:val="nil"/>
              <w:left w:val="nil"/>
              <w:bottom w:val="nil"/>
              <w:right w:val="nil"/>
            </w:tcBorders>
            <w:shd w:val="clear" w:color="000000" w:fill="FFFFFF"/>
            <w:noWrap/>
            <w:vAlign w:val="bottom"/>
            <w:hideMark/>
          </w:tcPr>
          <w:p w14:paraId="3E9BF963"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(Constant)</w:t>
            </w:r>
          </w:p>
        </w:tc>
        <w:tc>
          <w:tcPr>
            <w:tcW w:w="1600" w:type="dxa"/>
            <w:tcBorders>
              <w:top w:val="nil"/>
              <w:left w:val="nil"/>
              <w:bottom w:val="nil"/>
              <w:right w:val="nil"/>
            </w:tcBorders>
            <w:shd w:val="clear" w:color="000000" w:fill="FFFFFF"/>
            <w:noWrap/>
            <w:vAlign w:val="bottom"/>
            <w:hideMark/>
          </w:tcPr>
          <w:p w14:paraId="00BB1BD1"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1.144</w:t>
            </w:r>
          </w:p>
        </w:tc>
        <w:tc>
          <w:tcPr>
            <w:tcW w:w="1080" w:type="dxa"/>
            <w:tcBorders>
              <w:top w:val="nil"/>
              <w:left w:val="nil"/>
              <w:bottom w:val="nil"/>
              <w:right w:val="nil"/>
            </w:tcBorders>
            <w:shd w:val="clear" w:color="000000" w:fill="FFFFFF"/>
            <w:noWrap/>
            <w:vAlign w:val="bottom"/>
            <w:hideMark/>
          </w:tcPr>
          <w:p w14:paraId="2526D407"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.254</w:t>
            </w:r>
          </w:p>
        </w:tc>
      </w:tr>
      <w:tr w:rsidR="001631E1" w:rsidRPr="00056225" w14:paraId="646BDB78" w14:textId="77777777" w:rsidTr="00140C40">
        <w:trPr>
          <w:trHeight w:val="255"/>
          <w:jc w:val="center"/>
        </w:trPr>
        <w:tc>
          <w:tcPr>
            <w:tcW w:w="1620" w:type="dxa"/>
            <w:tcBorders>
              <w:top w:val="nil"/>
              <w:left w:val="nil"/>
              <w:bottom w:val="nil"/>
              <w:right w:val="nil"/>
            </w:tcBorders>
            <w:shd w:val="clear" w:color="000000" w:fill="FFFFFF"/>
            <w:vAlign w:val="bottom"/>
            <w:hideMark/>
          </w:tcPr>
          <w:p w14:paraId="009A56CC" w14:textId="77777777" w:rsidR="001631E1" w:rsidRPr="00056225" w:rsidRDefault="001631E1" w:rsidP="00140C40">
            <w:pPr>
              <w:pBdr>
                <w:top w:val="nil"/>
                <w:left w:val="nil"/>
                <w:bottom w:val="nil"/>
                <w:right w:val="nil"/>
                <w:between w:val="nil"/>
              </w:pBdr>
              <w:ind w:firstLine="288"/>
              <w:jc w:val="both"/>
              <w:rPr>
                <w:i/>
                <w:iCs/>
                <w:color w:val="000000"/>
                <w:sz w:val="20"/>
                <w:szCs w:val="20"/>
                <w:lang w:val="en-ID"/>
              </w:rPr>
            </w:pPr>
            <w:r w:rsidRPr="00056225">
              <w:rPr>
                <w:i/>
                <w:iCs/>
                <w:color w:val="000000"/>
                <w:sz w:val="20"/>
                <w:szCs w:val="20"/>
                <w:lang w:val="en-ID"/>
              </w:rPr>
              <w:t xml:space="preserve">Burnout </w:t>
            </w:r>
          </w:p>
        </w:tc>
        <w:tc>
          <w:tcPr>
            <w:tcW w:w="1600" w:type="dxa"/>
            <w:tcBorders>
              <w:top w:val="nil"/>
              <w:left w:val="nil"/>
              <w:bottom w:val="nil"/>
              <w:right w:val="nil"/>
            </w:tcBorders>
            <w:shd w:val="clear" w:color="000000" w:fill="FFFFFF"/>
            <w:vAlign w:val="bottom"/>
            <w:hideMark/>
          </w:tcPr>
          <w:p w14:paraId="3C0084B6"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9.166</w:t>
            </w:r>
          </w:p>
        </w:tc>
        <w:tc>
          <w:tcPr>
            <w:tcW w:w="1080" w:type="dxa"/>
            <w:tcBorders>
              <w:top w:val="nil"/>
              <w:left w:val="nil"/>
              <w:bottom w:val="nil"/>
              <w:right w:val="nil"/>
            </w:tcBorders>
            <w:shd w:val="clear" w:color="000000" w:fill="FFFFFF"/>
            <w:noWrap/>
            <w:vAlign w:val="center"/>
            <w:hideMark/>
          </w:tcPr>
          <w:p w14:paraId="7AF00139"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.000</w:t>
            </w:r>
          </w:p>
        </w:tc>
      </w:tr>
      <w:tr w:rsidR="001631E1" w:rsidRPr="00056225" w14:paraId="075C0BF3" w14:textId="77777777" w:rsidTr="00140C40">
        <w:trPr>
          <w:trHeight w:val="270"/>
          <w:jc w:val="center"/>
        </w:trPr>
        <w:tc>
          <w:tcPr>
            <w:tcW w:w="1620" w:type="dxa"/>
            <w:tcBorders>
              <w:top w:val="nil"/>
              <w:left w:val="nil"/>
              <w:bottom w:val="single" w:sz="8" w:space="0" w:color="auto"/>
              <w:right w:val="nil"/>
            </w:tcBorders>
            <w:shd w:val="clear" w:color="000000" w:fill="FFFFFF"/>
            <w:vAlign w:val="bottom"/>
            <w:hideMark/>
          </w:tcPr>
          <w:p w14:paraId="18CF7CDD"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roofErr w:type="spellStart"/>
            <w:r w:rsidRPr="00056225">
              <w:rPr>
                <w:color w:val="000000"/>
                <w:sz w:val="20"/>
                <w:szCs w:val="20"/>
                <w:lang w:val="en-ID"/>
              </w:rPr>
              <w:t>Kepuasan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p>
        </w:tc>
        <w:tc>
          <w:tcPr>
            <w:tcW w:w="1600" w:type="dxa"/>
            <w:tcBorders>
              <w:top w:val="nil"/>
              <w:left w:val="nil"/>
              <w:bottom w:val="single" w:sz="8" w:space="0" w:color="auto"/>
              <w:right w:val="nil"/>
            </w:tcBorders>
            <w:shd w:val="clear" w:color="000000" w:fill="FFFFFF"/>
            <w:vAlign w:val="bottom"/>
            <w:hideMark/>
          </w:tcPr>
          <w:p w14:paraId="6AF5DDD5"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1.976</w:t>
            </w:r>
          </w:p>
        </w:tc>
        <w:tc>
          <w:tcPr>
            <w:tcW w:w="1080" w:type="dxa"/>
            <w:tcBorders>
              <w:top w:val="nil"/>
              <w:left w:val="nil"/>
              <w:bottom w:val="single" w:sz="8" w:space="0" w:color="auto"/>
              <w:right w:val="nil"/>
            </w:tcBorders>
            <w:shd w:val="clear" w:color="000000" w:fill="FFFFFF"/>
            <w:noWrap/>
            <w:vAlign w:val="center"/>
            <w:hideMark/>
          </w:tcPr>
          <w:p w14:paraId="754C3361"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.049</w:t>
            </w:r>
          </w:p>
        </w:tc>
      </w:tr>
    </w:tbl>
    <w:p w14:paraId="7143188E"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r w:rsidRPr="00056225">
        <w:rPr>
          <w:color w:val="000000"/>
          <w:sz w:val="20"/>
          <w:szCs w:val="20"/>
          <w:lang w:val="en-US"/>
        </w:rPr>
        <w:tab/>
      </w:r>
    </w:p>
    <w:p w14:paraId="3611F107" w14:textId="77777777" w:rsidR="001631E1" w:rsidRPr="00056225" w:rsidRDefault="001631E1" w:rsidP="001631E1">
      <w:pPr>
        <w:pBdr>
          <w:top w:val="nil"/>
          <w:left w:val="nil"/>
          <w:bottom w:val="nil"/>
          <w:right w:val="nil"/>
          <w:between w:val="nil"/>
        </w:pBdr>
        <w:ind w:firstLine="288"/>
        <w:jc w:val="both"/>
        <w:rPr>
          <w:color w:val="000000"/>
          <w:sz w:val="20"/>
          <w:szCs w:val="20"/>
          <w:lang w:val="en-ID"/>
        </w:rPr>
      </w:pPr>
      <w:proofErr w:type="spellStart"/>
      <w:r w:rsidRPr="00056225">
        <w:rPr>
          <w:color w:val="000000"/>
          <w:sz w:val="20"/>
          <w:szCs w:val="20"/>
          <w:lang w:val="en-ID"/>
        </w:rPr>
        <w:t>Berdasarkan</w:t>
      </w:r>
      <w:proofErr w:type="spellEnd"/>
      <w:r w:rsidRPr="00056225">
        <w:rPr>
          <w:color w:val="000000"/>
          <w:sz w:val="20"/>
          <w:szCs w:val="20"/>
          <w:lang w:val="en-ID"/>
        </w:rPr>
        <w:t xml:space="preserve"> </w:t>
      </w:r>
      <w:proofErr w:type="spellStart"/>
      <w:r w:rsidRPr="00056225">
        <w:rPr>
          <w:color w:val="000000"/>
          <w:sz w:val="20"/>
          <w:szCs w:val="20"/>
          <w:lang w:val="en-ID"/>
        </w:rPr>
        <w:t>hasil</w:t>
      </w:r>
      <w:proofErr w:type="spellEnd"/>
      <w:r w:rsidRPr="00056225">
        <w:rPr>
          <w:color w:val="000000"/>
          <w:sz w:val="20"/>
          <w:szCs w:val="20"/>
          <w:lang w:val="en-ID"/>
        </w:rPr>
        <w:t xml:space="preserve"> </w:t>
      </w:r>
      <w:proofErr w:type="spellStart"/>
      <w:r w:rsidRPr="00056225">
        <w:rPr>
          <w:color w:val="000000"/>
          <w:sz w:val="20"/>
          <w:szCs w:val="20"/>
          <w:lang w:val="en-ID"/>
        </w:rPr>
        <w:t>analisis</w:t>
      </w:r>
      <w:proofErr w:type="spellEnd"/>
      <w:r w:rsidRPr="00056225">
        <w:rPr>
          <w:color w:val="000000"/>
          <w:sz w:val="20"/>
          <w:szCs w:val="20"/>
          <w:lang w:val="en-ID"/>
        </w:rPr>
        <w:t xml:space="preserve"> </w:t>
      </w:r>
      <w:proofErr w:type="spellStart"/>
      <w:r w:rsidRPr="00056225">
        <w:rPr>
          <w:color w:val="000000"/>
          <w:sz w:val="20"/>
          <w:szCs w:val="20"/>
          <w:lang w:val="en-ID"/>
        </w:rPr>
        <w:t>regresi</w:t>
      </w:r>
      <w:proofErr w:type="spellEnd"/>
      <w:r w:rsidRPr="00056225">
        <w:rPr>
          <w:color w:val="000000"/>
          <w:sz w:val="20"/>
          <w:szCs w:val="20"/>
          <w:lang w:val="en-ID"/>
        </w:rPr>
        <w:t xml:space="preserve"> linier </w:t>
      </w:r>
      <w:proofErr w:type="spellStart"/>
      <w:r w:rsidRPr="00056225">
        <w:rPr>
          <w:color w:val="000000"/>
          <w:sz w:val="20"/>
          <w:szCs w:val="20"/>
          <w:lang w:val="en-ID"/>
        </w:rPr>
        <w:t>berganda</w:t>
      </w:r>
      <w:proofErr w:type="spellEnd"/>
      <w:r w:rsidRPr="00056225">
        <w:rPr>
          <w:color w:val="000000"/>
          <w:sz w:val="20"/>
          <w:szCs w:val="20"/>
          <w:lang w:val="en-ID"/>
        </w:rPr>
        <w:t xml:space="preserve"> </w:t>
      </w:r>
      <w:proofErr w:type="spellStart"/>
      <w:r w:rsidRPr="00056225">
        <w:rPr>
          <w:color w:val="000000"/>
          <w:sz w:val="20"/>
          <w:szCs w:val="20"/>
          <w:lang w:val="en-ID"/>
        </w:rPr>
        <w:t>seperti</w:t>
      </w:r>
      <w:proofErr w:type="spellEnd"/>
      <w:r w:rsidRPr="00056225">
        <w:rPr>
          <w:color w:val="000000"/>
          <w:sz w:val="20"/>
          <w:szCs w:val="20"/>
          <w:lang w:val="en-ID"/>
        </w:rPr>
        <w:t xml:space="preserve"> yang </w:t>
      </w:r>
      <w:proofErr w:type="spellStart"/>
      <w:r w:rsidRPr="00056225">
        <w:rPr>
          <w:color w:val="000000"/>
          <w:sz w:val="20"/>
          <w:szCs w:val="20"/>
          <w:lang w:val="en-ID"/>
        </w:rPr>
        <w:t>disajikan</w:t>
      </w:r>
      <w:proofErr w:type="spellEnd"/>
      <w:r w:rsidRPr="00056225">
        <w:rPr>
          <w:color w:val="000000"/>
          <w:sz w:val="20"/>
          <w:szCs w:val="20"/>
          <w:lang w:val="en-ID"/>
        </w:rPr>
        <w:t xml:space="preserve"> pada Tabel 8, </w:t>
      </w:r>
      <w:proofErr w:type="spellStart"/>
      <w:r w:rsidRPr="00056225">
        <w:rPr>
          <w:color w:val="000000"/>
          <w:sz w:val="20"/>
          <w:szCs w:val="20"/>
          <w:lang w:val="en-ID"/>
        </w:rPr>
        <w:t>maka</w:t>
      </w:r>
      <w:proofErr w:type="spellEnd"/>
      <w:r w:rsidRPr="00056225">
        <w:rPr>
          <w:color w:val="000000"/>
          <w:sz w:val="20"/>
          <w:szCs w:val="20"/>
          <w:lang w:val="en-ID"/>
        </w:rPr>
        <w:t xml:space="preserve"> </w:t>
      </w:r>
      <w:proofErr w:type="spellStart"/>
      <w:r w:rsidRPr="00056225">
        <w:rPr>
          <w:color w:val="000000"/>
          <w:sz w:val="20"/>
          <w:szCs w:val="20"/>
          <w:lang w:val="en-ID"/>
        </w:rPr>
        <w:t>dapat</w:t>
      </w:r>
      <w:proofErr w:type="spellEnd"/>
      <w:r w:rsidRPr="00056225">
        <w:rPr>
          <w:color w:val="000000"/>
          <w:sz w:val="20"/>
          <w:szCs w:val="20"/>
          <w:lang w:val="en-ID"/>
        </w:rPr>
        <w:t xml:space="preserve"> </w:t>
      </w:r>
      <w:proofErr w:type="spellStart"/>
      <w:r w:rsidRPr="00056225">
        <w:rPr>
          <w:color w:val="000000"/>
          <w:sz w:val="20"/>
          <w:szCs w:val="20"/>
          <w:lang w:val="en-ID"/>
        </w:rPr>
        <w:t>dibuat</w:t>
      </w:r>
      <w:proofErr w:type="spellEnd"/>
      <w:r w:rsidRPr="00056225">
        <w:rPr>
          <w:color w:val="000000"/>
          <w:sz w:val="20"/>
          <w:szCs w:val="20"/>
          <w:lang w:val="en-ID"/>
        </w:rPr>
        <w:t xml:space="preserve"> </w:t>
      </w:r>
      <w:proofErr w:type="spellStart"/>
      <w:r w:rsidRPr="00056225">
        <w:rPr>
          <w:color w:val="000000"/>
          <w:sz w:val="20"/>
          <w:szCs w:val="20"/>
          <w:lang w:val="en-ID"/>
        </w:rPr>
        <w:t>persamaan</w:t>
      </w:r>
      <w:proofErr w:type="spellEnd"/>
      <w:r w:rsidRPr="00056225">
        <w:rPr>
          <w:color w:val="000000"/>
          <w:sz w:val="20"/>
          <w:szCs w:val="20"/>
          <w:lang w:val="en-ID"/>
        </w:rPr>
        <w:t xml:space="preserve"> </w:t>
      </w:r>
      <w:proofErr w:type="spellStart"/>
      <w:r w:rsidRPr="00056225">
        <w:rPr>
          <w:color w:val="000000"/>
          <w:sz w:val="20"/>
          <w:szCs w:val="20"/>
          <w:lang w:val="en-ID"/>
        </w:rPr>
        <w:t>regresi</w:t>
      </w:r>
      <w:proofErr w:type="spellEnd"/>
      <w:r w:rsidRPr="00056225">
        <w:rPr>
          <w:color w:val="000000"/>
          <w:sz w:val="20"/>
          <w:szCs w:val="20"/>
          <w:lang w:val="en-ID"/>
        </w:rPr>
        <w:t xml:space="preserve"> </w:t>
      </w:r>
      <w:proofErr w:type="spellStart"/>
      <w:r w:rsidRPr="00056225">
        <w:rPr>
          <w:color w:val="000000"/>
          <w:sz w:val="20"/>
          <w:szCs w:val="20"/>
          <w:lang w:val="en-ID"/>
        </w:rPr>
        <w:t>sebagai</w:t>
      </w:r>
      <w:proofErr w:type="spellEnd"/>
      <w:r w:rsidRPr="00056225">
        <w:rPr>
          <w:color w:val="000000"/>
          <w:sz w:val="20"/>
          <w:szCs w:val="20"/>
          <w:lang w:val="en-ID"/>
        </w:rPr>
        <w:t xml:space="preserve"> </w:t>
      </w:r>
      <w:proofErr w:type="spellStart"/>
      <w:r w:rsidRPr="00056225">
        <w:rPr>
          <w:color w:val="000000"/>
          <w:sz w:val="20"/>
          <w:szCs w:val="20"/>
          <w:lang w:val="en-ID"/>
        </w:rPr>
        <w:t>berikut</w:t>
      </w:r>
      <w:proofErr w:type="spellEnd"/>
      <w:r w:rsidRPr="00056225">
        <w:rPr>
          <w:color w:val="000000"/>
          <w:sz w:val="20"/>
          <w:szCs w:val="20"/>
          <w:lang w:val="en-ID"/>
        </w:rPr>
        <w:t>:</w:t>
      </w:r>
    </w:p>
    <w:p w14:paraId="695873AE" w14:textId="77777777" w:rsidR="001631E1" w:rsidRPr="00056225" w:rsidRDefault="001631E1" w:rsidP="001631E1">
      <w:pPr>
        <w:pBdr>
          <w:top w:val="nil"/>
          <w:left w:val="nil"/>
          <w:bottom w:val="nil"/>
          <w:right w:val="nil"/>
          <w:between w:val="nil"/>
        </w:pBdr>
        <w:ind w:firstLine="288"/>
        <w:jc w:val="both"/>
        <w:rPr>
          <w:b/>
          <w:bCs/>
          <w:color w:val="000000"/>
          <w:sz w:val="20"/>
          <w:szCs w:val="20"/>
        </w:rPr>
      </w:pPr>
      <w:r w:rsidRPr="00056225">
        <w:rPr>
          <w:b/>
          <w:bCs/>
          <w:color w:val="000000"/>
          <w:sz w:val="20"/>
          <w:szCs w:val="20"/>
        </w:rPr>
        <w:t>Y = 3.019 + 0.265X1 + 0.48X2</w:t>
      </w:r>
    </w:p>
    <w:p w14:paraId="015AC7C3" w14:textId="77777777" w:rsidR="001631E1" w:rsidRPr="00056225" w:rsidRDefault="001631E1" w:rsidP="001631E1">
      <w:pPr>
        <w:pBdr>
          <w:top w:val="nil"/>
          <w:left w:val="nil"/>
          <w:bottom w:val="nil"/>
          <w:right w:val="nil"/>
          <w:between w:val="nil"/>
        </w:pBdr>
        <w:ind w:firstLine="288"/>
        <w:jc w:val="both"/>
        <w:rPr>
          <w:color w:val="000000"/>
          <w:sz w:val="20"/>
          <w:szCs w:val="20"/>
        </w:rPr>
      </w:pPr>
      <w:proofErr w:type="spellStart"/>
      <w:r w:rsidRPr="00056225">
        <w:rPr>
          <w:color w:val="000000"/>
          <w:sz w:val="20"/>
          <w:szCs w:val="20"/>
          <w:lang w:val="en-ID"/>
        </w:rPr>
        <w:t>Persamaan</w:t>
      </w:r>
      <w:proofErr w:type="spellEnd"/>
      <w:r w:rsidRPr="00056225">
        <w:rPr>
          <w:color w:val="000000"/>
          <w:sz w:val="20"/>
          <w:szCs w:val="20"/>
          <w:lang w:val="en-ID"/>
        </w:rPr>
        <w:t xml:space="preserve"> </w:t>
      </w:r>
      <w:proofErr w:type="spellStart"/>
      <w:r w:rsidRPr="00056225">
        <w:rPr>
          <w:color w:val="000000"/>
          <w:sz w:val="20"/>
          <w:szCs w:val="20"/>
          <w:lang w:val="en-ID"/>
        </w:rPr>
        <w:t>ini</w:t>
      </w:r>
      <w:proofErr w:type="spellEnd"/>
      <w:r w:rsidRPr="00056225">
        <w:rPr>
          <w:color w:val="000000"/>
          <w:sz w:val="20"/>
          <w:szCs w:val="20"/>
          <w:lang w:val="en-ID"/>
        </w:rPr>
        <w:t xml:space="preserve"> </w:t>
      </w:r>
      <w:proofErr w:type="spellStart"/>
      <w:r w:rsidRPr="00056225">
        <w:rPr>
          <w:color w:val="000000"/>
          <w:sz w:val="20"/>
          <w:szCs w:val="20"/>
          <w:lang w:val="en-ID"/>
        </w:rPr>
        <w:t>menggambarkan</w:t>
      </w:r>
      <w:proofErr w:type="spellEnd"/>
      <w:r w:rsidRPr="00056225">
        <w:rPr>
          <w:color w:val="000000"/>
          <w:sz w:val="20"/>
          <w:szCs w:val="20"/>
          <w:lang w:val="en-ID"/>
        </w:rPr>
        <w:t xml:space="preserve"> </w:t>
      </w:r>
      <w:proofErr w:type="spellStart"/>
      <w:r w:rsidRPr="00056225">
        <w:rPr>
          <w:color w:val="000000"/>
          <w:sz w:val="20"/>
          <w:szCs w:val="20"/>
          <w:lang w:val="en-ID"/>
        </w:rPr>
        <w:t>hubungan</w:t>
      </w:r>
      <w:proofErr w:type="spellEnd"/>
      <w:r w:rsidRPr="00056225">
        <w:rPr>
          <w:color w:val="000000"/>
          <w:sz w:val="20"/>
          <w:szCs w:val="20"/>
          <w:lang w:val="en-ID"/>
        </w:rPr>
        <w:t xml:space="preserve"> </w:t>
      </w:r>
      <w:proofErr w:type="spellStart"/>
      <w:r w:rsidRPr="00056225">
        <w:rPr>
          <w:color w:val="000000"/>
          <w:sz w:val="20"/>
          <w:szCs w:val="20"/>
          <w:lang w:val="en-ID"/>
        </w:rPr>
        <w:t>antara</w:t>
      </w:r>
      <w:proofErr w:type="spellEnd"/>
      <w:r w:rsidRPr="00056225">
        <w:rPr>
          <w:color w:val="000000"/>
          <w:sz w:val="20"/>
          <w:szCs w:val="20"/>
          <w:lang w:val="en-ID"/>
        </w:rPr>
        <w:t xml:space="preserve"> </w:t>
      </w:r>
      <w:proofErr w:type="spellStart"/>
      <w:r w:rsidRPr="00056225">
        <w:rPr>
          <w:color w:val="000000"/>
          <w:sz w:val="20"/>
          <w:szCs w:val="20"/>
          <w:lang w:val="en-ID"/>
        </w:rPr>
        <w:t>variabel</w:t>
      </w:r>
      <w:proofErr w:type="spellEnd"/>
      <w:r w:rsidRPr="00056225">
        <w:rPr>
          <w:color w:val="000000"/>
          <w:sz w:val="20"/>
          <w:szCs w:val="20"/>
          <w:lang w:val="en-ID"/>
        </w:rPr>
        <w:t xml:space="preserve"> </w:t>
      </w:r>
      <w:proofErr w:type="spellStart"/>
      <w:r w:rsidRPr="00056225">
        <w:rPr>
          <w:color w:val="000000"/>
          <w:sz w:val="20"/>
          <w:szCs w:val="20"/>
          <w:lang w:val="en-ID"/>
        </w:rPr>
        <w:t>dependen</w:t>
      </w:r>
      <w:proofErr w:type="spellEnd"/>
      <w:r w:rsidRPr="00056225">
        <w:rPr>
          <w:color w:val="000000"/>
          <w:sz w:val="20"/>
          <w:szCs w:val="20"/>
          <w:lang w:val="en-ID"/>
        </w:rPr>
        <w:t xml:space="preserve"> (</w:t>
      </w:r>
      <w:r w:rsidRPr="00056225">
        <w:rPr>
          <w:i/>
          <w:iCs/>
          <w:color w:val="000000"/>
          <w:sz w:val="20"/>
          <w:szCs w:val="20"/>
          <w:lang w:val="en-ID"/>
        </w:rPr>
        <w:t>Turnover Intention</w:t>
      </w:r>
      <w:r w:rsidRPr="00056225">
        <w:rPr>
          <w:color w:val="000000"/>
          <w:sz w:val="20"/>
          <w:szCs w:val="20"/>
          <w:lang w:val="en-ID"/>
        </w:rPr>
        <w:t xml:space="preserve">, Y) </w:t>
      </w:r>
      <w:proofErr w:type="spellStart"/>
      <w:r w:rsidRPr="00056225">
        <w:rPr>
          <w:color w:val="000000"/>
          <w:sz w:val="20"/>
          <w:szCs w:val="20"/>
          <w:lang w:val="en-ID"/>
        </w:rPr>
        <w:t>dengan</w:t>
      </w:r>
      <w:proofErr w:type="spellEnd"/>
      <w:r w:rsidRPr="00056225">
        <w:rPr>
          <w:color w:val="000000"/>
          <w:sz w:val="20"/>
          <w:szCs w:val="20"/>
          <w:lang w:val="en-ID"/>
        </w:rPr>
        <w:t xml:space="preserve"> </w:t>
      </w:r>
      <w:proofErr w:type="spellStart"/>
      <w:r w:rsidRPr="00056225">
        <w:rPr>
          <w:color w:val="000000"/>
          <w:sz w:val="20"/>
          <w:szCs w:val="20"/>
          <w:lang w:val="en-ID"/>
        </w:rPr>
        <w:t>dua</w:t>
      </w:r>
      <w:proofErr w:type="spellEnd"/>
      <w:r w:rsidRPr="00056225">
        <w:rPr>
          <w:color w:val="000000"/>
          <w:sz w:val="20"/>
          <w:szCs w:val="20"/>
          <w:lang w:val="en-ID"/>
        </w:rPr>
        <w:t xml:space="preserve"> </w:t>
      </w:r>
      <w:proofErr w:type="spellStart"/>
      <w:r w:rsidRPr="00056225">
        <w:rPr>
          <w:color w:val="000000"/>
          <w:sz w:val="20"/>
          <w:szCs w:val="20"/>
          <w:lang w:val="en-ID"/>
        </w:rPr>
        <w:t>variabel</w:t>
      </w:r>
      <w:proofErr w:type="spellEnd"/>
      <w:r w:rsidRPr="00056225">
        <w:rPr>
          <w:color w:val="000000"/>
          <w:sz w:val="20"/>
          <w:szCs w:val="20"/>
          <w:lang w:val="en-ID"/>
        </w:rPr>
        <w:t xml:space="preserve"> </w:t>
      </w:r>
      <w:proofErr w:type="spellStart"/>
      <w:r w:rsidRPr="00056225">
        <w:rPr>
          <w:color w:val="000000"/>
          <w:sz w:val="20"/>
          <w:szCs w:val="20"/>
          <w:lang w:val="en-ID"/>
        </w:rPr>
        <w:t>independen</w:t>
      </w:r>
      <w:proofErr w:type="spellEnd"/>
      <w:r w:rsidRPr="00056225">
        <w:rPr>
          <w:color w:val="000000"/>
          <w:sz w:val="20"/>
          <w:szCs w:val="20"/>
          <w:lang w:val="en-ID"/>
        </w:rPr>
        <w:t xml:space="preserve"> (</w:t>
      </w:r>
      <w:r w:rsidRPr="00056225">
        <w:rPr>
          <w:i/>
          <w:iCs/>
          <w:color w:val="000000"/>
          <w:sz w:val="20"/>
          <w:szCs w:val="20"/>
          <w:lang w:val="en-ID"/>
        </w:rPr>
        <w:t>Burnout</w:t>
      </w:r>
      <w:r w:rsidRPr="00056225">
        <w:rPr>
          <w:color w:val="000000"/>
          <w:sz w:val="20"/>
          <w:szCs w:val="20"/>
          <w:lang w:val="en-ID"/>
        </w:rPr>
        <w:t xml:space="preserve">, X1, dan </w:t>
      </w:r>
      <w:proofErr w:type="spellStart"/>
      <w:r w:rsidRPr="00056225">
        <w:rPr>
          <w:color w:val="000000"/>
          <w:sz w:val="20"/>
          <w:szCs w:val="20"/>
          <w:lang w:val="en-ID"/>
        </w:rPr>
        <w:t>Kepuasan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r w:rsidRPr="00056225">
        <w:rPr>
          <w:color w:val="000000"/>
          <w:sz w:val="20"/>
          <w:szCs w:val="20"/>
          <w:lang w:val="en-ID"/>
        </w:rPr>
        <w:t xml:space="preserve">, X2). </w:t>
      </w:r>
      <w:r w:rsidRPr="00056225">
        <w:rPr>
          <w:color w:val="000000"/>
          <w:sz w:val="20"/>
          <w:szCs w:val="20"/>
        </w:rPr>
        <w:t>Dapat dijelaskan sebagai berikut :</w:t>
      </w:r>
    </w:p>
    <w:p w14:paraId="12AE2663" w14:textId="77777777" w:rsidR="001631E1" w:rsidRPr="00056225" w:rsidRDefault="001631E1" w:rsidP="001631E1">
      <w:pPr>
        <w:numPr>
          <w:ilvl w:val="0"/>
          <w:numId w:val="5"/>
        </w:numPr>
        <w:pBdr>
          <w:top w:val="nil"/>
          <w:left w:val="nil"/>
          <w:bottom w:val="nil"/>
          <w:right w:val="nil"/>
          <w:between w:val="nil"/>
        </w:pBdr>
        <w:jc w:val="both"/>
        <w:rPr>
          <w:color w:val="000000"/>
          <w:sz w:val="20"/>
          <w:szCs w:val="20"/>
          <w:lang w:val="en-ID"/>
        </w:rPr>
      </w:pPr>
      <w:proofErr w:type="spellStart"/>
      <w:r w:rsidRPr="00056225">
        <w:rPr>
          <w:color w:val="000000"/>
          <w:sz w:val="20"/>
          <w:szCs w:val="20"/>
          <w:lang w:val="en-ID"/>
        </w:rPr>
        <w:t>Intersep</w:t>
      </w:r>
      <w:proofErr w:type="spellEnd"/>
      <w:r w:rsidRPr="00056225">
        <w:rPr>
          <w:color w:val="000000"/>
          <w:sz w:val="20"/>
          <w:szCs w:val="20"/>
          <w:lang w:val="en-ID"/>
        </w:rPr>
        <w:t xml:space="preserve"> (Constant): Nilai 3.019 </w:t>
      </w:r>
      <w:proofErr w:type="spellStart"/>
      <w:r w:rsidRPr="00056225">
        <w:rPr>
          <w:color w:val="000000"/>
          <w:sz w:val="20"/>
          <w:szCs w:val="20"/>
          <w:lang w:val="en-ID"/>
        </w:rPr>
        <w:t>menunjukkan</w:t>
      </w:r>
      <w:proofErr w:type="spellEnd"/>
      <w:r w:rsidRPr="00056225">
        <w:rPr>
          <w:color w:val="000000"/>
          <w:sz w:val="20"/>
          <w:szCs w:val="20"/>
          <w:lang w:val="en-ID"/>
        </w:rPr>
        <w:t xml:space="preserve"> </w:t>
      </w:r>
      <w:proofErr w:type="spellStart"/>
      <w:r w:rsidRPr="00056225">
        <w:rPr>
          <w:color w:val="000000"/>
          <w:sz w:val="20"/>
          <w:szCs w:val="20"/>
          <w:lang w:val="en-ID"/>
        </w:rPr>
        <w:t>nilai</w:t>
      </w:r>
      <w:proofErr w:type="spellEnd"/>
      <w:r w:rsidRPr="00056225">
        <w:rPr>
          <w:color w:val="000000"/>
          <w:sz w:val="20"/>
          <w:szCs w:val="20"/>
          <w:lang w:val="en-ID"/>
        </w:rPr>
        <w:t xml:space="preserve"> </w:t>
      </w:r>
      <w:proofErr w:type="spellStart"/>
      <w:r w:rsidRPr="00056225">
        <w:rPr>
          <w:color w:val="000000"/>
          <w:sz w:val="20"/>
          <w:szCs w:val="20"/>
          <w:lang w:val="en-ID"/>
        </w:rPr>
        <w:t>perkiraan</w:t>
      </w:r>
      <w:proofErr w:type="spellEnd"/>
      <w:r w:rsidRPr="00056225">
        <w:rPr>
          <w:color w:val="000000"/>
          <w:sz w:val="20"/>
          <w:szCs w:val="20"/>
          <w:lang w:val="en-ID"/>
        </w:rPr>
        <w:t xml:space="preserve"> </w:t>
      </w:r>
      <w:r w:rsidRPr="00056225">
        <w:rPr>
          <w:i/>
          <w:iCs/>
          <w:color w:val="000000"/>
          <w:sz w:val="20"/>
          <w:szCs w:val="20"/>
          <w:lang w:val="en-ID"/>
        </w:rPr>
        <w:t>Turnover Intention</w:t>
      </w:r>
      <w:r w:rsidRPr="00056225">
        <w:rPr>
          <w:color w:val="000000"/>
          <w:sz w:val="20"/>
          <w:szCs w:val="20"/>
          <w:lang w:val="en-ID"/>
        </w:rPr>
        <w:t xml:space="preserve"> (Y) </w:t>
      </w:r>
      <w:proofErr w:type="spellStart"/>
      <w:r w:rsidRPr="00056225">
        <w:rPr>
          <w:color w:val="000000"/>
          <w:sz w:val="20"/>
          <w:szCs w:val="20"/>
          <w:lang w:val="en-ID"/>
        </w:rPr>
        <w:t>ketika</w:t>
      </w:r>
      <w:proofErr w:type="spellEnd"/>
      <w:r w:rsidRPr="00056225">
        <w:rPr>
          <w:color w:val="000000"/>
          <w:sz w:val="20"/>
          <w:szCs w:val="20"/>
          <w:lang w:val="en-ID"/>
        </w:rPr>
        <w:t xml:space="preserve"> </w:t>
      </w:r>
      <w:proofErr w:type="spellStart"/>
      <w:r w:rsidRPr="00056225">
        <w:rPr>
          <w:color w:val="000000"/>
          <w:sz w:val="20"/>
          <w:szCs w:val="20"/>
          <w:lang w:val="en-ID"/>
        </w:rPr>
        <w:t>nilai</w:t>
      </w:r>
      <w:proofErr w:type="spellEnd"/>
      <w:r w:rsidRPr="00056225">
        <w:rPr>
          <w:color w:val="000000"/>
          <w:sz w:val="20"/>
          <w:szCs w:val="20"/>
          <w:lang w:val="en-ID"/>
        </w:rPr>
        <w:t xml:space="preserve"> X1 (</w:t>
      </w:r>
      <w:r w:rsidRPr="00056225">
        <w:rPr>
          <w:i/>
          <w:iCs/>
          <w:color w:val="000000"/>
          <w:sz w:val="20"/>
          <w:szCs w:val="20"/>
          <w:lang w:val="en-ID"/>
        </w:rPr>
        <w:t>Burnout</w:t>
      </w:r>
      <w:r w:rsidRPr="00056225">
        <w:rPr>
          <w:color w:val="000000"/>
          <w:sz w:val="20"/>
          <w:szCs w:val="20"/>
          <w:lang w:val="en-ID"/>
        </w:rPr>
        <w:t>) dan X2 (</w:t>
      </w:r>
      <w:proofErr w:type="spellStart"/>
      <w:r w:rsidRPr="00056225">
        <w:rPr>
          <w:color w:val="000000"/>
          <w:sz w:val="20"/>
          <w:szCs w:val="20"/>
          <w:lang w:val="en-ID"/>
        </w:rPr>
        <w:t>Kepuasan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r w:rsidRPr="00056225">
        <w:rPr>
          <w:color w:val="000000"/>
          <w:sz w:val="20"/>
          <w:szCs w:val="20"/>
          <w:lang w:val="en-ID"/>
        </w:rPr>
        <w:t xml:space="preserve">) </w:t>
      </w:r>
      <w:proofErr w:type="spellStart"/>
      <w:r w:rsidRPr="00056225">
        <w:rPr>
          <w:color w:val="000000"/>
          <w:sz w:val="20"/>
          <w:szCs w:val="20"/>
          <w:lang w:val="en-ID"/>
        </w:rPr>
        <w:t>sama</w:t>
      </w:r>
      <w:proofErr w:type="spellEnd"/>
      <w:r w:rsidRPr="00056225">
        <w:rPr>
          <w:color w:val="000000"/>
          <w:sz w:val="20"/>
          <w:szCs w:val="20"/>
          <w:lang w:val="en-ID"/>
        </w:rPr>
        <w:t xml:space="preserve"> </w:t>
      </w:r>
      <w:proofErr w:type="spellStart"/>
      <w:r w:rsidRPr="00056225">
        <w:rPr>
          <w:color w:val="000000"/>
          <w:sz w:val="20"/>
          <w:szCs w:val="20"/>
          <w:lang w:val="en-ID"/>
        </w:rPr>
        <w:t>dengan</w:t>
      </w:r>
      <w:proofErr w:type="spellEnd"/>
      <w:r w:rsidRPr="00056225">
        <w:rPr>
          <w:color w:val="000000"/>
          <w:sz w:val="20"/>
          <w:szCs w:val="20"/>
          <w:lang w:val="en-ID"/>
        </w:rPr>
        <w:t xml:space="preserve"> nol.</w:t>
      </w:r>
    </w:p>
    <w:p w14:paraId="3E034D54" w14:textId="77777777" w:rsidR="001631E1" w:rsidRPr="00056225" w:rsidRDefault="001631E1" w:rsidP="001631E1">
      <w:pPr>
        <w:numPr>
          <w:ilvl w:val="0"/>
          <w:numId w:val="5"/>
        </w:numPr>
        <w:pBdr>
          <w:top w:val="nil"/>
          <w:left w:val="nil"/>
          <w:bottom w:val="nil"/>
          <w:right w:val="nil"/>
          <w:between w:val="nil"/>
        </w:pBdr>
        <w:jc w:val="both"/>
        <w:rPr>
          <w:color w:val="000000"/>
          <w:sz w:val="20"/>
          <w:szCs w:val="20"/>
          <w:lang w:val="en-ID"/>
        </w:rPr>
      </w:pPr>
      <w:proofErr w:type="spellStart"/>
      <w:r w:rsidRPr="00056225">
        <w:rPr>
          <w:color w:val="000000"/>
          <w:sz w:val="20"/>
          <w:szCs w:val="20"/>
          <w:lang w:val="en-ID"/>
        </w:rPr>
        <w:t>Koefisien</w:t>
      </w:r>
      <w:proofErr w:type="spellEnd"/>
      <w:r w:rsidRPr="00056225">
        <w:rPr>
          <w:color w:val="000000"/>
          <w:sz w:val="20"/>
          <w:szCs w:val="20"/>
          <w:lang w:val="en-ID"/>
        </w:rPr>
        <w:t xml:space="preserve"> </w:t>
      </w:r>
      <w:proofErr w:type="spellStart"/>
      <w:r w:rsidRPr="00056225">
        <w:rPr>
          <w:color w:val="000000"/>
          <w:sz w:val="20"/>
          <w:szCs w:val="20"/>
          <w:lang w:val="en-ID"/>
        </w:rPr>
        <w:t>untuk</w:t>
      </w:r>
      <w:proofErr w:type="spellEnd"/>
      <w:r w:rsidRPr="00056225">
        <w:rPr>
          <w:color w:val="000000"/>
          <w:sz w:val="20"/>
          <w:szCs w:val="20"/>
          <w:lang w:val="en-ID"/>
        </w:rPr>
        <w:t xml:space="preserve"> X1 (</w:t>
      </w:r>
      <w:r w:rsidRPr="00056225">
        <w:rPr>
          <w:i/>
          <w:iCs/>
          <w:color w:val="000000"/>
          <w:sz w:val="20"/>
          <w:szCs w:val="20"/>
          <w:lang w:val="en-ID"/>
        </w:rPr>
        <w:t>Burnout</w:t>
      </w:r>
      <w:r w:rsidRPr="00056225">
        <w:rPr>
          <w:color w:val="000000"/>
          <w:sz w:val="20"/>
          <w:szCs w:val="20"/>
          <w:lang w:val="en-ID"/>
        </w:rPr>
        <w:t xml:space="preserve">): Nilai 0.265 </w:t>
      </w:r>
      <w:proofErr w:type="spellStart"/>
      <w:r w:rsidRPr="00056225">
        <w:rPr>
          <w:color w:val="000000"/>
          <w:sz w:val="20"/>
          <w:szCs w:val="20"/>
          <w:lang w:val="en-ID"/>
        </w:rPr>
        <w:t>menunjukkan</w:t>
      </w:r>
      <w:proofErr w:type="spellEnd"/>
      <w:r w:rsidRPr="00056225">
        <w:rPr>
          <w:color w:val="000000"/>
          <w:sz w:val="20"/>
          <w:szCs w:val="20"/>
          <w:lang w:val="en-ID"/>
        </w:rPr>
        <w:t xml:space="preserve"> </w:t>
      </w:r>
      <w:proofErr w:type="spellStart"/>
      <w:r w:rsidRPr="00056225">
        <w:rPr>
          <w:color w:val="000000"/>
          <w:sz w:val="20"/>
          <w:szCs w:val="20"/>
          <w:lang w:val="en-ID"/>
        </w:rPr>
        <w:t>bahwa</w:t>
      </w:r>
      <w:proofErr w:type="spellEnd"/>
      <w:r w:rsidRPr="00056225">
        <w:rPr>
          <w:color w:val="000000"/>
          <w:sz w:val="20"/>
          <w:szCs w:val="20"/>
          <w:lang w:val="en-ID"/>
        </w:rPr>
        <w:t xml:space="preserve"> </w:t>
      </w:r>
      <w:proofErr w:type="spellStart"/>
      <w:r w:rsidRPr="00056225">
        <w:rPr>
          <w:color w:val="000000"/>
          <w:sz w:val="20"/>
          <w:szCs w:val="20"/>
          <w:lang w:val="en-ID"/>
        </w:rPr>
        <w:t>setiap</w:t>
      </w:r>
      <w:proofErr w:type="spellEnd"/>
      <w:r w:rsidRPr="00056225">
        <w:rPr>
          <w:color w:val="000000"/>
          <w:sz w:val="20"/>
          <w:szCs w:val="20"/>
          <w:lang w:val="en-ID"/>
        </w:rPr>
        <w:t xml:space="preserve"> </w:t>
      </w:r>
      <w:proofErr w:type="spellStart"/>
      <w:r w:rsidRPr="00056225">
        <w:rPr>
          <w:color w:val="000000"/>
          <w:sz w:val="20"/>
          <w:szCs w:val="20"/>
          <w:lang w:val="en-ID"/>
        </w:rPr>
        <w:t>peningkatan</w:t>
      </w:r>
      <w:proofErr w:type="spellEnd"/>
      <w:r w:rsidRPr="00056225">
        <w:rPr>
          <w:color w:val="000000"/>
          <w:sz w:val="20"/>
          <w:szCs w:val="20"/>
          <w:lang w:val="en-ID"/>
        </w:rPr>
        <w:t xml:space="preserve"> </w:t>
      </w:r>
      <w:proofErr w:type="spellStart"/>
      <w:r w:rsidRPr="00056225">
        <w:rPr>
          <w:color w:val="000000"/>
          <w:sz w:val="20"/>
          <w:szCs w:val="20"/>
          <w:lang w:val="en-ID"/>
        </w:rPr>
        <w:t>satu</w:t>
      </w:r>
      <w:proofErr w:type="spellEnd"/>
      <w:r w:rsidRPr="00056225">
        <w:rPr>
          <w:color w:val="000000"/>
          <w:sz w:val="20"/>
          <w:szCs w:val="20"/>
          <w:lang w:val="en-ID"/>
        </w:rPr>
        <w:t xml:space="preserve"> </w:t>
      </w:r>
      <w:proofErr w:type="spellStart"/>
      <w:r w:rsidRPr="00056225">
        <w:rPr>
          <w:color w:val="000000"/>
          <w:sz w:val="20"/>
          <w:szCs w:val="20"/>
          <w:lang w:val="en-ID"/>
        </w:rPr>
        <w:t>satuan</w:t>
      </w:r>
      <w:proofErr w:type="spellEnd"/>
      <w:r w:rsidRPr="00056225">
        <w:rPr>
          <w:color w:val="000000"/>
          <w:sz w:val="20"/>
          <w:szCs w:val="20"/>
          <w:lang w:val="en-ID"/>
        </w:rPr>
        <w:t xml:space="preserve"> </w:t>
      </w:r>
      <w:proofErr w:type="spellStart"/>
      <w:r w:rsidRPr="00056225">
        <w:rPr>
          <w:color w:val="000000"/>
          <w:sz w:val="20"/>
          <w:szCs w:val="20"/>
          <w:lang w:val="en-ID"/>
        </w:rPr>
        <w:t>dalam</w:t>
      </w:r>
      <w:proofErr w:type="spellEnd"/>
      <w:r w:rsidRPr="00056225">
        <w:rPr>
          <w:color w:val="000000"/>
          <w:sz w:val="20"/>
          <w:szCs w:val="20"/>
          <w:lang w:val="en-ID"/>
        </w:rPr>
        <w:t xml:space="preserve"> </w:t>
      </w:r>
      <w:proofErr w:type="spellStart"/>
      <w:r w:rsidRPr="00056225">
        <w:rPr>
          <w:color w:val="000000"/>
          <w:sz w:val="20"/>
          <w:szCs w:val="20"/>
          <w:lang w:val="en-ID"/>
        </w:rPr>
        <w:t>variabel</w:t>
      </w:r>
      <w:proofErr w:type="spellEnd"/>
      <w:r w:rsidRPr="00056225">
        <w:rPr>
          <w:color w:val="000000"/>
          <w:sz w:val="20"/>
          <w:szCs w:val="20"/>
          <w:lang w:val="en-ID"/>
        </w:rPr>
        <w:t xml:space="preserve"> </w:t>
      </w:r>
      <w:r w:rsidRPr="00056225">
        <w:rPr>
          <w:i/>
          <w:iCs/>
          <w:color w:val="000000"/>
          <w:sz w:val="20"/>
          <w:szCs w:val="20"/>
          <w:lang w:val="en-ID"/>
        </w:rPr>
        <w:t>Burnout</w:t>
      </w:r>
      <w:r w:rsidRPr="00056225">
        <w:rPr>
          <w:color w:val="000000"/>
          <w:sz w:val="20"/>
          <w:szCs w:val="20"/>
          <w:lang w:val="en-ID"/>
        </w:rPr>
        <w:t xml:space="preserve"> (X1) </w:t>
      </w:r>
      <w:proofErr w:type="spellStart"/>
      <w:r w:rsidRPr="00056225">
        <w:rPr>
          <w:color w:val="000000"/>
          <w:sz w:val="20"/>
          <w:szCs w:val="20"/>
          <w:lang w:val="en-ID"/>
        </w:rPr>
        <w:t>dikaitkan</w:t>
      </w:r>
      <w:proofErr w:type="spellEnd"/>
      <w:r w:rsidRPr="00056225">
        <w:rPr>
          <w:color w:val="000000"/>
          <w:sz w:val="20"/>
          <w:szCs w:val="20"/>
          <w:lang w:val="en-ID"/>
        </w:rPr>
        <w:t xml:space="preserve"> </w:t>
      </w:r>
      <w:proofErr w:type="spellStart"/>
      <w:r w:rsidRPr="00056225">
        <w:rPr>
          <w:color w:val="000000"/>
          <w:sz w:val="20"/>
          <w:szCs w:val="20"/>
          <w:lang w:val="en-ID"/>
        </w:rPr>
        <w:t>dengan</w:t>
      </w:r>
      <w:proofErr w:type="spellEnd"/>
      <w:r w:rsidRPr="00056225">
        <w:rPr>
          <w:color w:val="000000"/>
          <w:sz w:val="20"/>
          <w:szCs w:val="20"/>
          <w:lang w:val="en-ID"/>
        </w:rPr>
        <w:t xml:space="preserve"> </w:t>
      </w:r>
      <w:proofErr w:type="spellStart"/>
      <w:r w:rsidRPr="00056225">
        <w:rPr>
          <w:color w:val="000000"/>
          <w:sz w:val="20"/>
          <w:szCs w:val="20"/>
          <w:lang w:val="en-ID"/>
        </w:rPr>
        <w:t>peningkatan</w:t>
      </w:r>
      <w:proofErr w:type="spellEnd"/>
      <w:r w:rsidRPr="00056225">
        <w:rPr>
          <w:color w:val="000000"/>
          <w:sz w:val="20"/>
          <w:szCs w:val="20"/>
          <w:lang w:val="en-ID"/>
        </w:rPr>
        <w:t xml:space="preserve"> </w:t>
      </w:r>
      <w:proofErr w:type="spellStart"/>
      <w:r w:rsidRPr="00056225">
        <w:rPr>
          <w:color w:val="000000"/>
          <w:sz w:val="20"/>
          <w:szCs w:val="20"/>
          <w:lang w:val="en-ID"/>
        </w:rPr>
        <w:t>sebesar</w:t>
      </w:r>
      <w:proofErr w:type="spellEnd"/>
      <w:r w:rsidRPr="00056225">
        <w:rPr>
          <w:color w:val="000000"/>
          <w:sz w:val="20"/>
          <w:szCs w:val="20"/>
          <w:lang w:val="en-ID"/>
        </w:rPr>
        <w:t xml:space="preserve"> 0.265 </w:t>
      </w:r>
      <w:proofErr w:type="spellStart"/>
      <w:r w:rsidRPr="00056225">
        <w:rPr>
          <w:color w:val="000000"/>
          <w:sz w:val="20"/>
          <w:szCs w:val="20"/>
          <w:lang w:val="en-ID"/>
        </w:rPr>
        <w:t>satuan</w:t>
      </w:r>
      <w:proofErr w:type="spellEnd"/>
      <w:r w:rsidRPr="00056225">
        <w:rPr>
          <w:color w:val="000000"/>
          <w:sz w:val="20"/>
          <w:szCs w:val="20"/>
          <w:lang w:val="en-ID"/>
        </w:rPr>
        <w:t xml:space="preserve"> </w:t>
      </w:r>
      <w:proofErr w:type="spellStart"/>
      <w:r w:rsidRPr="00056225">
        <w:rPr>
          <w:color w:val="000000"/>
          <w:sz w:val="20"/>
          <w:szCs w:val="20"/>
          <w:lang w:val="en-ID"/>
        </w:rPr>
        <w:t>dalam</w:t>
      </w:r>
      <w:proofErr w:type="spellEnd"/>
      <w:r w:rsidRPr="00056225">
        <w:rPr>
          <w:color w:val="000000"/>
          <w:sz w:val="20"/>
          <w:szCs w:val="20"/>
          <w:lang w:val="en-ID"/>
        </w:rPr>
        <w:t xml:space="preserve"> </w:t>
      </w:r>
      <w:proofErr w:type="spellStart"/>
      <w:r w:rsidRPr="00056225">
        <w:rPr>
          <w:color w:val="000000"/>
          <w:sz w:val="20"/>
          <w:szCs w:val="20"/>
          <w:lang w:val="en-ID"/>
        </w:rPr>
        <w:t>nilai</w:t>
      </w:r>
      <w:proofErr w:type="spellEnd"/>
      <w:r w:rsidRPr="00056225">
        <w:rPr>
          <w:color w:val="000000"/>
          <w:sz w:val="20"/>
          <w:szCs w:val="20"/>
          <w:lang w:val="en-ID"/>
        </w:rPr>
        <w:t xml:space="preserve"> </w:t>
      </w:r>
      <w:proofErr w:type="spellStart"/>
      <w:r w:rsidRPr="00056225">
        <w:rPr>
          <w:color w:val="000000"/>
          <w:sz w:val="20"/>
          <w:szCs w:val="20"/>
          <w:lang w:val="en-ID"/>
        </w:rPr>
        <w:t>perkiraan</w:t>
      </w:r>
      <w:proofErr w:type="spellEnd"/>
      <w:r w:rsidRPr="00056225">
        <w:rPr>
          <w:color w:val="000000"/>
          <w:sz w:val="20"/>
          <w:szCs w:val="20"/>
          <w:lang w:val="en-ID"/>
        </w:rPr>
        <w:t xml:space="preserve"> </w:t>
      </w:r>
      <w:r w:rsidRPr="00056225">
        <w:rPr>
          <w:i/>
          <w:iCs/>
          <w:color w:val="000000"/>
          <w:sz w:val="20"/>
          <w:szCs w:val="20"/>
          <w:lang w:val="en-ID"/>
        </w:rPr>
        <w:t>Turnover Intention</w:t>
      </w:r>
      <w:r w:rsidRPr="00056225">
        <w:rPr>
          <w:color w:val="000000"/>
          <w:sz w:val="20"/>
          <w:szCs w:val="20"/>
          <w:lang w:val="en-ID"/>
        </w:rPr>
        <w:t xml:space="preserve"> (Y), </w:t>
      </w:r>
      <w:proofErr w:type="spellStart"/>
      <w:r w:rsidRPr="00056225">
        <w:rPr>
          <w:color w:val="000000"/>
          <w:sz w:val="20"/>
          <w:szCs w:val="20"/>
          <w:lang w:val="en-ID"/>
        </w:rPr>
        <w:t>semua</w:t>
      </w:r>
      <w:proofErr w:type="spellEnd"/>
      <w:r w:rsidRPr="00056225">
        <w:rPr>
          <w:color w:val="000000"/>
          <w:sz w:val="20"/>
          <w:szCs w:val="20"/>
          <w:lang w:val="en-ID"/>
        </w:rPr>
        <w:t xml:space="preserve"> </w:t>
      </w:r>
      <w:proofErr w:type="spellStart"/>
      <w:r w:rsidRPr="00056225">
        <w:rPr>
          <w:color w:val="000000"/>
          <w:sz w:val="20"/>
          <w:szCs w:val="20"/>
          <w:lang w:val="en-ID"/>
        </w:rPr>
        <w:t>hal</w:t>
      </w:r>
      <w:proofErr w:type="spellEnd"/>
      <w:r w:rsidRPr="00056225">
        <w:rPr>
          <w:color w:val="000000"/>
          <w:sz w:val="20"/>
          <w:szCs w:val="20"/>
          <w:lang w:val="en-ID"/>
        </w:rPr>
        <w:t xml:space="preserve"> </w:t>
      </w:r>
      <w:proofErr w:type="spellStart"/>
      <w:r w:rsidRPr="00056225">
        <w:rPr>
          <w:color w:val="000000"/>
          <w:sz w:val="20"/>
          <w:szCs w:val="20"/>
          <w:lang w:val="en-ID"/>
        </w:rPr>
        <w:t>lainnya</w:t>
      </w:r>
      <w:proofErr w:type="spellEnd"/>
      <w:r w:rsidRPr="00056225">
        <w:rPr>
          <w:color w:val="000000"/>
          <w:sz w:val="20"/>
          <w:szCs w:val="20"/>
          <w:lang w:val="en-ID"/>
        </w:rPr>
        <w:t xml:space="preserve"> </w:t>
      </w:r>
      <w:proofErr w:type="spellStart"/>
      <w:r w:rsidRPr="00056225">
        <w:rPr>
          <w:color w:val="000000"/>
          <w:sz w:val="20"/>
          <w:szCs w:val="20"/>
          <w:lang w:val="en-ID"/>
        </w:rPr>
        <w:t>tetap</w:t>
      </w:r>
      <w:proofErr w:type="spellEnd"/>
      <w:r w:rsidRPr="00056225">
        <w:rPr>
          <w:color w:val="000000"/>
          <w:sz w:val="20"/>
          <w:szCs w:val="20"/>
          <w:lang w:val="en-ID"/>
        </w:rPr>
        <w:t xml:space="preserve"> </w:t>
      </w:r>
      <w:proofErr w:type="spellStart"/>
      <w:r w:rsidRPr="00056225">
        <w:rPr>
          <w:color w:val="000000"/>
          <w:sz w:val="20"/>
          <w:szCs w:val="20"/>
          <w:lang w:val="en-ID"/>
        </w:rPr>
        <w:t>konstan</w:t>
      </w:r>
      <w:proofErr w:type="spellEnd"/>
      <w:r w:rsidRPr="00056225">
        <w:rPr>
          <w:color w:val="000000"/>
          <w:sz w:val="20"/>
          <w:szCs w:val="20"/>
          <w:lang w:val="en-ID"/>
        </w:rPr>
        <w:t>.</w:t>
      </w:r>
    </w:p>
    <w:p w14:paraId="1FBA58AF"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proofErr w:type="spellStart"/>
      <w:r w:rsidRPr="00056225">
        <w:rPr>
          <w:color w:val="000000"/>
          <w:sz w:val="20"/>
          <w:szCs w:val="20"/>
          <w:lang w:val="en-US"/>
        </w:rPr>
        <w:t>Koefisien</w:t>
      </w:r>
      <w:proofErr w:type="spellEnd"/>
      <w:r w:rsidRPr="00056225">
        <w:rPr>
          <w:color w:val="000000"/>
          <w:sz w:val="20"/>
          <w:szCs w:val="20"/>
          <w:lang w:val="en-US"/>
        </w:rPr>
        <w:t xml:space="preserve"> </w:t>
      </w:r>
      <w:proofErr w:type="spellStart"/>
      <w:r w:rsidRPr="00056225">
        <w:rPr>
          <w:color w:val="000000"/>
          <w:sz w:val="20"/>
          <w:szCs w:val="20"/>
          <w:lang w:val="en-US"/>
        </w:rPr>
        <w:t>untuk</w:t>
      </w:r>
      <w:proofErr w:type="spellEnd"/>
      <w:r w:rsidRPr="00056225">
        <w:rPr>
          <w:color w:val="000000"/>
          <w:sz w:val="20"/>
          <w:szCs w:val="20"/>
          <w:lang w:val="en-US"/>
        </w:rPr>
        <w:t xml:space="preserve"> X2 (</w:t>
      </w:r>
      <w:proofErr w:type="spellStart"/>
      <w:r w:rsidRPr="00056225">
        <w:rPr>
          <w:color w:val="000000"/>
          <w:sz w:val="20"/>
          <w:szCs w:val="20"/>
          <w:lang w:val="en-US"/>
        </w:rPr>
        <w:t>Kepuasan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Nilai 0.048 </w:t>
      </w:r>
      <w:proofErr w:type="spellStart"/>
      <w:r w:rsidRPr="00056225">
        <w:rPr>
          <w:color w:val="000000"/>
          <w:sz w:val="20"/>
          <w:szCs w:val="20"/>
          <w:lang w:val="en-US"/>
        </w:rPr>
        <w:t>menunjukkan</w:t>
      </w:r>
      <w:proofErr w:type="spellEnd"/>
      <w:r w:rsidRPr="00056225">
        <w:rPr>
          <w:color w:val="000000"/>
          <w:sz w:val="20"/>
          <w:szCs w:val="20"/>
          <w:lang w:val="en-US"/>
        </w:rPr>
        <w:t xml:space="preserve"> </w:t>
      </w:r>
      <w:proofErr w:type="spellStart"/>
      <w:r w:rsidRPr="00056225">
        <w:rPr>
          <w:color w:val="000000"/>
          <w:sz w:val="20"/>
          <w:szCs w:val="20"/>
          <w:lang w:val="en-US"/>
        </w:rPr>
        <w:t>bahwa</w:t>
      </w:r>
      <w:proofErr w:type="spellEnd"/>
      <w:r w:rsidRPr="00056225">
        <w:rPr>
          <w:color w:val="000000"/>
          <w:sz w:val="20"/>
          <w:szCs w:val="20"/>
          <w:lang w:val="en-US"/>
        </w:rPr>
        <w:t xml:space="preserve"> </w:t>
      </w:r>
      <w:proofErr w:type="spellStart"/>
      <w:r w:rsidRPr="00056225">
        <w:rPr>
          <w:color w:val="000000"/>
          <w:sz w:val="20"/>
          <w:szCs w:val="20"/>
          <w:lang w:val="en-US"/>
        </w:rPr>
        <w:t>setiap</w:t>
      </w:r>
      <w:proofErr w:type="spellEnd"/>
      <w:r w:rsidRPr="00056225">
        <w:rPr>
          <w:color w:val="000000"/>
          <w:sz w:val="20"/>
          <w:szCs w:val="20"/>
          <w:lang w:val="en-US"/>
        </w:rPr>
        <w:t xml:space="preserve"> </w:t>
      </w:r>
      <w:proofErr w:type="spellStart"/>
      <w:r w:rsidRPr="00056225">
        <w:rPr>
          <w:color w:val="000000"/>
          <w:sz w:val="20"/>
          <w:szCs w:val="20"/>
          <w:lang w:val="en-US"/>
        </w:rPr>
        <w:t>peningkatan</w:t>
      </w:r>
      <w:proofErr w:type="spellEnd"/>
      <w:r w:rsidRPr="00056225">
        <w:rPr>
          <w:color w:val="000000"/>
          <w:sz w:val="20"/>
          <w:szCs w:val="20"/>
          <w:lang w:val="en-US"/>
        </w:rPr>
        <w:t xml:space="preserve"> </w:t>
      </w:r>
      <w:proofErr w:type="spellStart"/>
      <w:r w:rsidRPr="00056225">
        <w:rPr>
          <w:color w:val="000000"/>
          <w:sz w:val="20"/>
          <w:szCs w:val="20"/>
          <w:lang w:val="en-US"/>
        </w:rPr>
        <w:t>satu</w:t>
      </w:r>
      <w:proofErr w:type="spellEnd"/>
      <w:r w:rsidRPr="00056225">
        <w:rPr>
          <w:color w:val="000000"/>
          <w:sz w:val="20"/>
          <w:szCs w:val="20"/>
          <w:lang w:val="en-US"/>
        </w:rPr>
        <w:t xml:space="preserve"> </w:t>
      </w:r>
      <w:proofErr w:type="spellStart"/>
      <w:r w:rsidRPr="00056225">
        <w:rPr>
          <w:color w:val="000000"/>
          <w:sz w:val="20"/>
          <w:szCs w:val="20"/>
          <w:lang w:val="en-US"/>
        </w:rPr>
        <w:t>satuan</w:t>
      </w:r>
      <w:proofErr w:type="spellEnd"/>
      <w:r w:rsidRPr="00056225">
        <w:rPr>
          <w:color w:val="000000"/>
          <w:sz w:val="20"/>
          <w:szCs w:val="20"/>
          <w:lang w:val="en-US"/>
        </w:rPr>
        <w:t xml:space="preserve"> </w:t>
      </w:r>
      <w:proofErr w:type="spellStart"/>
      <w:r w:rsidRPr="00056225">
        <w:rPr>
          <w:color w:val="000000"/>
          <w:sz w:val="20"/>
          <w:szCs w:val="20"/>
          <w:lang w:val="en-US"/>
        </w:rPr>
        <w:t>dalam</w:t>
      </w:r>
      <w:proofErr w:type="spellEnd"/>
      <w:r w:rsidRPr="00056225">
        <w:rPr>
          <w:color w:val="000000"/>
          <w:sz w:val="20"/>
          <w:szCs w:val="20"/>
          <w:lang w:val="en-US"/>
        </w:rPr>
        <w:t xml:space="preserve"> </w:t>
      </w:r>
      <w:proofErr w:type="spellStart"/>
      <w:r w:rsidRPr="00056225">
        <w:rPr>
          <w:color w:val="000000"/>
          <w:sz w:val="20"/>
          <w:szCs w:val="20"/>
          <w:lang w:val="en-US"/>
        </w:rPr>
        <w:t>variabel</w:t>
      </w:r>
      <w:proofErr w:type="spellEnd"/>
      <w:r w:rsidRPr="00056225">
        <w:rPr>
          <w:color w:val="000000"/>
          <w:sz w:val="20"/>
          <w:szCs w:val="20"/>
          <w:lang w:val="en-US"/>
        </w:rPr>
        <w:t xml:space="preserve"> </w:t>
      </w:r>
      <w:proofErr w:type="spellStart"/>
      <w:r w:rsidRPr="00056225">
        <w:rPr>
          <w:color w:val="000000"/>
          <w:sz w:val="20"/>
          <w:szCs w:val="20"/>
          <w:lang w:val="en-US"/>
        </w:rPr>
        <w:t>Kepuasan</w:t>
      </w:r>
      <w:proofErr w:type="spellEnd"/>
      <w:r w:rsidRPr="00056225">
        <w:rPr>
          <w:color w:val="000000"/>
          <w:sz w:val="20"/>
          <w:szCs w:val="20"/>
          <w:lang w:val="en-US"/>
        </w:rPr>
        <w:t xml:space="preserve"> </w:t>
      </w:r>
      <w:proofErr w:type="spellStart"/>
      <w:r w:rsidRPr="00056225">
        <w:rPr>
          <w:color w:val="000000"/>
          <w:sz w:val="20"/>
          <w:szCs w:val="20"/>
          <w:lang w:val="en-US"/>
        </w:rPr>
        <w:t>Kerja</w:t>
      </w:r>
      <w:proofErr w:type="spellEnd"/>
      <w:r w:rsidRPr="00056225">
        <w:rPr>
          <w:color w:val="000000"/>
          <w:sz w:val="20"/>
          <w:szCs w:val="20"/>
          <w:lang w:val="en-US"/>
        </w:rPr>
        <w:t xml:space="preserve"> (X2) </w:t>
      </w:r>
      <w:proofErr w:type="spellStart"/>
      <w:r w:rsidRPr="00056225">
        <w:rPr>
          <w:color w:val="000000"/>
          <w:sz w:val="20"/>
          <w:szCs w:val="20"/>
          <w:lang w:val="en-US"/>
        </w:rPr>
        <w:t>dikaitkan</w:t>
      </w:r>
      <w:proofErr w:type="spellEnd"/>
      <w:r w:rsidRPr="00056225">
        <w:rPr>
          <w:color w:val="000000"/>
          <w:sz w:val="20"/>
          <w:szCs w:val="20"/>
          <w:lang w:val="en-US"/>
        </w:rPr>
        <w:t xml:space="preserve"> </w:t>
      </w:r>
      <w:proofErr w:type="spellStart"/>
      <w:r w:rsidRPr="00056225">
        <w:rPr>
          <w:color w:val="000000"/>
          <w:sz w:val="20"/>
          <w:szCs w:val="20"/>
          <w:lang w:val="en-US"/>
        </w:rPr>
        <w:t>dengan</w:t>
      </w:r>
      <w:proofErr w:type="spellEnd"/>
      <w:r w:rsidRPr="00056225">
        <w:rPr>
          <w:color w:val="000000"/>
          <w:sz w:val="20"/>
          <w:szCs w:val="20"/>
          <w:lang w:val="en-US"/>
        </w:rPr>
        <w:t xml:space="preserve"> </w:t>
      </w:r>
      <w:proofErr w:type="spellStart"/>
      <w:r w:rsidRPr="00056225">
        <w:rPr>
          <w:color w:val="000000"/>
          <w:sz w:val="20"/>
          <w:szCs w:val="20"/>
          <w:lang w:val="en-US"/>
        </w:rPr>
        <w:t>peningkatan</w:t>
      </w:r>
      <w:proofErr w:type="spellEnd"/>
      <w:r w:rsidRPr="00056225">
        <w:rPr>
          <w:color w:val="000000"/>
          <w:sz w:val="20"/>
          <w:szCs w:val="20"/>
          <w:lang w:val="en-US"/>
        </w:rPr>
        <w:t xml:space="preserve"> </w:t>
      </w:r>
      <w:proofErr w:type="spellStart"/>
      <w:r w:rsidRPr="00056225">
        <w:rPr>
          <w:color w:val="000000"/>
          <w:sz w:val="20"/>
          <w:szCs w:val="20"/>
          <w:lang w:val="en-US"/>
        </w:rPr>
        <w:t>sebesar</w:t>
      </w:r>
      <w:proofErr w:type="spellEnd"/>
      <w:r w:rsidRPr="00056225">
        <w:rPr>
          <w:color w:val="000000"/>
          <w:sz w:val="20"/>
          <w:szCs w:val="20"/>
          <w:lang w:val="en-US"/>
        </w:rPr>
        <w:t xml:space="preserve"> 0.048 </w:t>
      </w:r>
      <w:proofErr w:type="spellStart"/>
      <w:r w:rsidRPr="00056225">
        <w:rPr>
          <w:color w:val="000000"/>
          <w:sz w:val="20"/>
          <w:szCs w:val="20"/>
          <w:lang w:val="en-US"/>
        </w:rPr>
        <w:t>satuan</w:t>
      </w:r>
      <w:proofErr w:type="spellEnd"/>
      <w:r w:rsidRPr="00056225">
        <w:rPr>
          <w:color w:val="000000"/>
          <w:sz w:val="20"/>
          <w:szCs w:val="20"/>
          <w:lang w:val="en-US"/>
        </w:rPr>
        <w:t xml:space="preserve"> </w:t>
      </w:r>
      <w:proofErr w:type="spellStart"/>
      <w:r w:rsidRPr="00056225">
        <w:rPr>
          <w:color w:val="000000"/>
          <w:sz w:val="20"/>
          <w:szCs w:val="20"/>
          <w:lang w:val="en-US"/>
        </w:rPr>
        <w:t>dalam</w:t>
      </w:r>
      <w:proofErr w:type="spellEnd"/>
      <w:r w:rsidRPr="00056225">
        <w:rPr>
          <w:color w:val="000000"/>
          <w:sz w:val="20"/>
          <w:szCs w:val="20"/>
          <w:lang w:val="en-US"/>
        </w:rPr>
        <w:t xml:space="preserve"> </w:t>
      </w:r>
      <w:proofErr w:type="spellStart"/>
      <w:r w:rsidRPr="00056225">
        <w:rPr>
          <w:color w:val="000000"/>
          <w:sz w:val="20"/>
          <w:szCs w:val="20"/>
          <w:lang w:val="en-US"/>
        </w:rPr>
        <w:t>nilai</w:t>
      </w:r>
      <w:proofErr w:type="spellEnd"/>
      <w:r w:rsidRPr="00056225">
        <w:rPr>
          <w:color w:val="000000"/>
          <w:sz w:val="20"/>
          <w:szCs w:val="20"/>
          <w:lang w:val="en-US"/>
        </w:rPr>
        <w:t xml:space="preserve"> </w:t>
      </w:r>
      <w:proofErr w:type="spellStart"/>
      <w:r w:rsidRPr="00056225">
        <w:rPr>
          <w:color w:val="000000"/>
          <w:sz w:val="20"/>
          <w:szCs w:val="20"/>
          <w:lang w:val="en-US"/>
        </w:rPr>
        <w:t>perkiraan</w:t>
      </w:r>
      <w:proofErr w:type="spellEnd"/>
      <w:r w:rsidRPr="00056225">
        <w:rPr>
          <w:color w:val="000000"/>
          <w:sz w:val="20"/>
          <w:szCs w:val="20"/>
          <w:lang w:val="en-US"/>
        </w:rPr>
        <w:t xml:space="preserve"> </w:t>
      </w:r>
      <w:r w:rsidRPr="00056225">
        <w:rPr>
          <w:i/>
          <w:iCs/>
          <w:color w:val="000000"/>
          <w:sz w:val="20"/>
          <w:szCs w:val="20"/>
          <w:lang w:val="en-US"/>
        </w:rPr>
        <w:t>Turnover Intention</w:t>
      </w:r>
      <w:r w:rsidRPr="00056225">
        <w:rPr>
          <w:color w:val="000000"/>
          <w:sz w:val="20"/>
          <w:szCs w:val="20"/>
          <w:lang w:val="en-US"/>
        </w:rPr>
        <w:t xml:space="preserve"> (Y), </w:t>
      </w:r>
      <w:proofErr w:type="spellStart"/>
      <w:r w:rsidRPr="00056225">
        <w:rPr>
          <w:color w:val="000000"/>
          <w:sz w:val="20"/>
          <w:szCs w:val="20"/>
          <w:lang w:val="en-US"/>
        </w:rPr>
        <w:t>semua</w:t>
      </w:r>
      <w:proofErr w:type="spellEnd"/>
      <w:r w:rsidRPr="00056225">
        <w:rPr>
          <w:color w:val="000000"/>
          <w:sz w:val="20"/>
          <w:szCs w:val="20"/>
          <w:lang w:val="en-US"/>
        </w:rPr>
        <w:t xml:space="preserve"> </w:t>
      </w:r>
      <w:proofErr w:type="spellStart"/>
      <w:r w:rsidRPr="00056225">
        <w:rPr>
          <w:color w:val="000000"/>
          <w:sz w:val="20"/>
          <w:szCs w:val="20"/>
          <w:lang w:val="en-US"/>
        </w:rPr>
        <w:t>hal</w:t>
      </w:r>
      <w:proofErr w:type="spellEnd"/>
      <w:r w:rsidRPr="00056225">
        <w:rPr>
          <w:color w:val="000000"/>
          <w:sz w:val="20"/>
          <w:szCs w:val="20"/>
          <w:lang w:val="en-US"/>
        </w:rPr>
        <w:t xml:space="preserve"> </w:t>
      </w:r>
      <w:proofErr w:type="spellStart"/>
      <w:r w:rsidRPr="00056225">
        <w:rPr>
          <w:color w:val="000000"/>
          <w:sz w:val="20"/>
          <w:szCs w:val="20"/>
          <w:lang w:val="en-US"/>
        </w:rPr>
        <w:t>lainnya</w:t>
      </w:r>
      <w:proofErr w:type="spellEnd"/>
      <w:r w:rsidRPr="00056225">
        <w:rPr>
          <w:color w:val="000000"/>
          <w:sz w:val="20"/>
          <w:szCs w:val="20"/>
          <w:lang w:val="en-US"/>
        </w:rPr>
        <w:t xml:space="preserve"> </w:t>
      </w:r>
      <w:proofErr w:type="spellStart"/>
      <w:r w:rsidRPr="00056225">
        <w:rPr>
          <w:color w:val="000000"/>
          <w:sz w:val="20"/>
          <w:szCs w:val="20"/>
          <w:lang w:val="en-US"/>
        </w:rPr>
        <w:t>tetap</w:t>
      </w:r>
      <w:proofErr w:type="spellEnd"/>
      <w:r w:rsidRPr="00056225">
        <w:rPr>
          <w:color w:val="000000"/>
          <w:sz w:val="20"/>
          <w:szCs w:val="20"/>
          <w:lang w:val="en-US"/>
        </w:rPr>
        <w:t xml:space="preserve"> </w:t>
      </w:r>
      <w:proofErr w:type="spellStart"/>
      <w:r w:rsidRPr="00056225">
        <w:rPr>
          <w:color w:val="000000"/>
          <w:sz w:val="20"/>
          <w:szCs w:val="20"/>
          <w:lang w:val="en-US"/>
        </w:rPr>
        <w:t>konstan</w:t>
      </w:r>
      <w:proofErr w:type="spellEnd"/>
    </w:p>
    <w:p w14:paraId="4AE9068B" w14:textId="77777777" w:rsidR="001631E1" w:rsidRPr="00056225" w:rsidRDefault="001631E1" w:rsidP="001631E1">
      <w:pPr>
        <w:pBdr>
          <w:top w:val="nil"/>
          <w:left w:val="nil"/>
          <w:bottom w:val="nil"/>
          <w:right w:val="nil"/>
          <w:between w:val="nil"/>
        </w:pBdr>
        <w:ind w:firstLine="288"/>
        <w:jc w:val="both"/>
        <w:rPr>
          <w:color w:val="000000"/>
          <w:sz w:val="20"/>
          <w:szCs w:val="20"/>
          <w:lang w:val="en-US"/>
        </w:rPr>
      </w:pPr>
    </w:p>
    <w:tbl>
      <w:tblPr>
        <w:tblW w:w="5240" w:type="dxa"/>
        <w:jc w:val="center"/>
        <w:tblLook w:val="04A0" w:firstRow="1" w:lastRow="0" w:firstColumn="1" w:lastColumn="0" w:noHBand="0" w:noVBand="1"/>
      </w:tblPr>
      <w:tblGrid>
        <w:gridCol w:w="1049"/>
        <w:gridCol w:w="1393"/>
        <w:gridCol w:w="1812"/>
        <w:gridCol w:w="1054"/>
        <w:gridCol w:w="854"/>
      </w:tblGrid>
      <w:tr w:rsidR="001631E1" w:rsidRPr="00056225" w14:paraId="4A70E235" w14:textId="77777777" w:rsidTr="00140C40">
        <w:trPr>
          <w:trHeight w:val="300"/>
          <w:jc w:val="center"/>
        </w:trPr>
        <w:tc>
          <w:tcPr>
            <w:tcW w:w="5240" w:type="dxa"/>
            <w:gridSpan w:val="5"/>
            <w:tcBorders>
              <w:top w:val="nil"/>
              <w:left w:val="nil"/>
              <w:bottom w:val="single" w:sz="4" w:space="0" w:color="auto"/>
              <w:right w:val="nil"/>
            </w:tcBorders>
            <w:shd w:val="clear" w:color="auto" w:fill="auto"/>
            <w:vAlign w:val="bottom"/>
            <w:hideMark/>
          </w:tcPr>
          <w:p w14:paraId="68ACDB95" w14:textId="77777777" w:rsidR="001631E1" w:rsidRPr="00056225" w:rsidRDefault="001631E1" w:rsidP="00140C40">
            <w:pPr>
              <w:pBdr>
                <w:top w:val="nil"/>
                <w:left w:val="nil"/>
                <w:bottom w:val="nil"/>
                <w:right w:val="nil"/>
                <w:between w:val="nil"/>
              </w:pBdr>
              <w:ind w:firstLine="288"/>
              <w:jc w:val="center"/>
              <w:rPr>
                <w:b/>
                <w:bCs/>
                <w:color w:val="000000"/>
                <w:sz w:val="20"/>
                <w:szCs w:val="20"/>
                <w:lang w:val="en-ID"/>
              </w:rPr>
            </w:pPr>
            <w:r w:rsidRPr="00056225">
              <w:rPr>
                <w:b/>
                <w:bCs/>
                <w:color w:val="000000"/>
                <w:sz w:val="20"/>
                <w:szCs w:val="20"/>
                <w:lang w:val="en-ID"/>
              </w:rPr>
              <w:t xml:space="preserve">Tabel 9. Uji </w:t>
            </w:r>
            <w:proofErr w:type="spellStart"/>
            <w:r w:rsidRPr="00056225">
              <w:rPr>
                <w:b/>
                <w:bCs/>
                <w:color w:val="000000"/>
                <w:sz w:val="20"/>
                <w:szCs w:val="20"/>
                <w:lang w:val="en-ID"/>
              </w:rPr>
              <w:t>Hipotesis</w:t>
            </w:r>
            <w:proofErr w:type="spellEnd"/>
            <w:r w:rsidRPr="00056225">
              <w:rPr>
                <w:b/>
                <w:bCs/>
                <w:color w:val="000000"/>
                <w:sz w:val="20"/>
                <w:szCs w:val="20"/>
                <w:lang w:val="en-ID"/>
              </w:rPr>
              <w:t xml:space="preserve"> F </w:t>
            </w:r>
            <w:proofErr w:type="spellStart"/>
            <w:r w:rsidRPr="00056225">
              <w:rPr>
                <w:b/>
                <w:bCs/>
                <w:color w:val="000000"/>
                <w:sz w:val="20"/>
                <w:szCs w:val="20"/>
                <w:lang w:val="en-ID"/>
              </w:rPr>
              <w:t>Anova</w:t>
            </w:r>
            <w:proofErr w:type="spellEnd"/>
          </w:p>
        </w:tc>
      </w:tr>
      <w:tr w:rsidR="001631E1" w:rsidRPr="00056225" w14:paraId="38C6731F" w14:textId="77777777" w:rsidTr="00140C40">
        <w:trPr>
          <w:trHeight w:val="315"/>
          <w:jc w:val="center"/>
        </w:trPr>
        <w:tc>
          <w:tcPr>
            <w:tcW w:w="781" w:type="dxa"/>
            <w:tcBorders>
              <w:top w:val="nil"/>
              <w:left w:val="nil"/>
              <w:bottom w:val="single" w:sz="8" w:space="0" w:color="auto"/>
              <w:right w:val="nil"/>
            </w:tcBorders>
            <w:shd w:val="clear" w:color="000000" w:fill="FFFFFF"/>
            <w:noWrap/>
            <w:vAlign w:val="bottom"/>
            <w:hideMark/>
          </w:tcPr>
          <w:p w14:paraId="67A2E77D"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Model</w:t>
            </w:r>
          </w:p>
        </w:tc>
        <w:tc>
          <w:tcPr>
            <w:tcW w:w="1284" w:type="dxa"/>
            <w:tcBorders>
              <w:top w:val="nil"/>
              <w:left w:val="nil"/>
              <w:bottom w:val="single" w:sz="8" w:space="0" w:color="auto"/>
              <w:right w:val="nil"/>
            </w:tcBorders>
            <w:shd w:val="clear" w:color="000000" w:fill="FFFFFF"/>
            <w:noWrap/>
            <w:vAlign w:val="bottom"/>
            <w:hideMark/>
          </w:tcPr>
          <w:p w14:paraId="6F979740"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 </w:t>
            </w:r>
          </w:p>
        </w:tc>
        <w:tc>
          <w:tcPr>
            <w:tcW w:w="1812" w:type="dxa"/>
            <w:tcBorders>
              <w:top w:val="nil"/>
              <w:left w:val="nil"/>
              <w:bottom w:val="single" w:sz="8" w:space="0" w:color="auto"/>
              <w:right w:val="nil"/>
            </w:tcBorders>
            <w:shd w:val="clear" w:color="000000" w:fill="FFFFFF"/>
            <w:noWrap/>
            <w:vAlign w:val="bottom"/>
            <w:hideMark/>
          </w:tcPr>
          <w:p w14:paraId="25926139"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Sum of Squares</w:t>
            </w:r>
          </w:p>
        </w:tc>
        <w:tc>
          <w:tcPr>
            <w:tcW w:w="824" w:type="dxa"/>
            <w:tcBorders>
              <w:top w:val="nil"/>
              <w:left w:val="nil"/>
              <w:bottom w:val="single" w:sz="8" w:space="0" w:color="auto"/>
              <w:right w:val="nil"/>
            </w:tcBorders>
            <w:shd w:val="clear" w:color="000000" w:fill="FFFFFF"/>
            <w:noWrap/>
            <w:vAlign w:val="bottom"/>
            <w:hideMark/>
          </w:tcPr>
          <w:p w14:paraId="7BA87BA1"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F</w:t>
            </w:r>
          </w:p>
        </w:tc>
        <w:tc>
          <w:tcPr>
            <w:tcW w:w="539" w:type="dxa"/>
            <w:tcBorders>
              <w:top w:val="nil"/>
              <w:left w:val="nil"/>
              <w:bottom w:val="single" w:sz="8" w:space="0" w:color="auto"/>
              <w:right w:val="nil"/>
            </w:tcBorders>
            <w:shd w:val="clear" w:color="000000" w:fill="FFFFFF"/>
            <w:noWrap/>
            <w:vAlign w:val="bottom"/>
            <w:hideMark/>
          </w:tcPr>
          <w:p w14:paraId="099BCAF9"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Sig.</w:t>
            </w:r>
          </w:p>
        </w:tc>
      </w:tr>
      <w:tr w:rsidR="001631E1" w:rsidRPr="00056225" w14:paraId="717727B6" w14:textId="77777777" w:rsidTr="00140C40">
        <w:trPr>
          <w:trHeight w:val="300"/>
          <w:jc w:val="center"/>
        </w:trPr>
        <w:tc>
          <w:tcPr>
            <w:tcW w:w="781" w:type="dxa"/>
            <w:tcBorders>
              <w:top w:val="nil"/>
              <w:left w:val="nil"/>
              <w:bottom w:val="nil"/>
              <w:right w:val="nil"/>
            </w:tcBorders>
            <w:shd w:val="clear" w:color="000000" w:fill="FFFFFF"/>
            <w:noWrap/>
            <w:vAlign w:val="bottom"/>
            <w:hideMark/>
          </w:tcPr>
          <w:p w14:paraId="303B3CBC"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w:t>
            </w:r>
          </w:p>
        </w:tc>
        <w:tc>
          <w:tcPr>
            <w:tcW w:w="1284" w:type="dxa"/>
            <w:tcBorders>
              <w:top w:val="nil"/>
              <w:left w:val="nil"/>
              <w:bottom w:val="nil"/>
              <w:right w:val="nil"/>
            </w:tcBorders>
            <w:shd w:val="clear" w:color="000000" w:fill="FFFFFF"/>
            <w:noWrap/>
            <w:vAlign w:val="bottom"/>
            <w:hideMark/>
          </w:tcPr>
          <w:p w14:paraId="6B95D548"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Regression</w:t>
            </w:r>
          </w:p>
        </w:tc>
        <w:tc>
          <w:tcPr>
            <w:tcW w:w="1812" w:type="dxa"/>
            <w:tcBorders>
              <w:top w:val="nil"/>
              <w:left w:val="nil"/>
              <w:bottom w:val="nil"/>
              <w:right w:val="nil"/>
            </w:tcBorders>
            <w:shd w:val="clear" w:color="000000" w:fill="FFFFFF"/>
            <w:noWrap/>
            <w:vAlign w:val="bottom"/>
            <w:hideMark/>
          </w:tcPr>
          <w:p w14:paraId="6E2414F4"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78.056</w:t>
            </w:r>
          </w:p>
        </w:tc>
        <w:tc>
          <w:tcPr>
            <w:tcW w:w="824" w:type="dxa"/>
            <w:tcBorders>
              <w:top w:val="nil"/>
              <w:left w:val="nil"/>
              <w:bottom w:val="nil"/>
              <w:right w:val="nil"/>
            </w:tcBorders>
            <w:shd w:val="clear" w:color="000000" w:fill="FFFFFF"/>
            <w:noWrap/>
            <w:vAlign w:val="bottom"/>
            <w:hideMark/>
          </w:tcPr>
          <w:p w14:paraId="7944C0C2"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44.436</w:t>
            </w:r>
          </w:p>
        </w:tc>
        <w:tc>
          <w:tcPr>
            <w:tcW w:w="539" w:type="dxa"/>
            <w:tcBorders>
              <w:top w:val="nil"/>
              <w:left w:val="nil"/>
              <w:bottom w:val="nil"/>
              <w:right w:val="nil"/>
            </w:tcBorders>
            <w:shd w:val="clear" w:color="000000" w:fill="FFFFFF"/>
            <w:noWrap/>
            <w:vAlign w:val="bottom"/>
            <w:hideMark/>
          </w:tcPr>
          <w:p w14:paraId="5DA3D6E0"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.000</w:t>
            </w:r>
          </w:p>
        </w:tc>
      </w:tr>
      <w:tr w:rsidR="001631E1" w:rsidRPr="00056225" w14:paraId="7D9966C5" w14:textId="77777777" w:rsidTr="00140C40">
        <w:trPr>
          <w:trHeight w:val="300"/>
          <w:jc w:val="center"/>
        </w:trPr>
        <w:tc>
          <w:tcPr>
            <w:tcW w:w="781" w:type="dxa"/>
            <w:tcBorders>
              <w:top w:val="nil"/>
              <w:left w:val="nil"/>
              <w:bottom w:val="nil"/>
              <w:right w:val="nil"/>
            </w:tcBorders>
            <w:shd w:val="clear" w:color="000000" w:fill="FFFFFF"/>
            <w:noWrap/>
            <w:vAlign w:val="bottom"/>
            <w:hideMark/>
          </w:tcPr>
          <w:p w14:paraId="033B773E"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w:t>
            </w:r>
          </w:p>
        </w:tc>
        <w:tc>
          <w:tcPr>
            <w:tcW w:w="1284" w:type="dxa"/>
            <w:tcBorders>
              <w:top w:val="nil"/>
              <w:left w:val="nil"/>
              <w:bottom w:val="nil"/>
              <w:right w:val="nil"/>
            </w:tcBorders>
            <w:shd w:val="clear" w:color="000000" w:fill="FFFFFF"/>
            <w:noWrap/>
            <w:vAlign w:val="bottom"/>
            <w:hideMark/>
          </w:tcPr>
          <w:p w14:paraId="1B5A3E66"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Residual</w:t>
            </w:r>
          </w:p>
        </w:tc>
        <w:tc>
          <w:tcPr>
            <w:tcW w:w="1812" w:type="dxa"/>
            <w:tcBorders>
              <w:top w:val="nil"/>
              <w:left w:val="nil"/>
              <w:bottom w:val="nil"/>
              <w:right w:val="nil"/>
            </w:tcBorders>
            <w:shd w:val="clear" w:color="000000" w:fill="FFFFFF"/>
            <w:noWrap/>
            <w:vAlign w:val="bottom"/>
            <w:hideMark/>
          </w:tcPr>
          <w:p w14:paraId="70187D5C"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303.011</w:t>
            </w:r>
          </w:p>
        </w:tc>
        <w:tc>
          <w:tcPr>
            <w:tcW w:w="824" w:type="dxa"/>
            <w:tcBorders>
              <w:top w:val="nil"/>
              <w:left w:val="nil"/>
              <w:bottom w:val="nil"/>
              <w:right w:val="nil"/>
            </w:tcBorders>
            <w:shd w:val="clear" w:color="000000" w:fill="FFFFFF"/>
            <w:noWrap/>
            <w:vAlign w:val="bottom"/>
            <w:hideMark/>
          </w:tcPr>
          <w:p w14:paraId="768E2D00"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w:t>
            </w:r>
          </w:p>
        </w:tc>
        <w:tc>
          <w:tcPr>
            <w:tcW w:w="539" w:type="dxa"/>
            <w:tcBorders>
              <w:top w:val="nil"/>
              <w:left w:val="nil"/>
              <w:bottom w:val="nil"/>
              <w:right w:val="nil"/>
            </w:tcBorders>
            <w:shd w:val="clear" w:color="000000" w:fill="FFFFFF"/>
            <w:noWrap/>
            <w:vAlign w:val="bottom"/>
            <w:hideMark/>
          </w:tcPr>
          <w:p w14:paraId="47615F7F"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w:t>
            </w:r>
          </w:p>
        </w:tc>
      </w:tr>
      <w:tr w:rsidR="001631E1" w:rsidRPr="00056225" w14:paraId="3F040060" w14:textId="77777777" w:rsidTr="00140C40">
        <w:trPr>
          <w:trHeight w:val="315"/>
          <w:jc w:val="center"/>
        </w:trPr>
        <w:tc>
          <w:tcPr>
            <w:tcW w:w="781" w:type="dxa"/>
            <w:tcBorders>
              <w:top w:val="nil"/>
              <w:left w:val="nil"/>
              <w:bottom w:val="single" w:sz="8" w:space="0" w:color="auto"/>
              <w:right w:val="nil"/>
            </w:tcBorders>
            <w:shd w:val="clear" w:color="000000" w:fill="FFFFFF"/>
            <w:noWrap/>
            <w:vAlign w:val="bottom"/>
            <w:hideMark/>
          </w:tcPr>
          <w:p w14:paraId="01089964"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w:t>
            </w:r>
          </w:p>
        </w:tc>
        <w:tc>
          <w:tcPr>
            <w:tcW w:w="1284" w:type="dxa"/>
            <w:tcBorders>
              <w:top w:val="nil"/>
              <w:left w:val="nil"/>
              <w:bottom w:val="single" w:sz="8" w:space="0" w:color="auto"/>
              <w:right w:val="nil"/>
            </w:tcBorders>
            <w:shd w:val="clear" w:color="000000" w:fill="FFFFFF"/>
            <w:noWrap/>
            <w:vAlign w:val="bottom"/>
            <w:hideMark/>
          </w:tcPr>
          <w:p w14:paraId="41F154B0"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Total</w:t>
            </w:r>
          </w:p>
        </w:tc>
        <w:tc>
          <w:tcPr>
            <w:tcW w:w="1812" w:type="dxa"/>
            <w:tcBorders>
              <w:top w:val="nil"/>
              <w:left w:val="nil"/>
              <w:bottom w:val="single" w:sz="8" w:space="0" w:color="auto"/>
              <w:right w:val="nil"/>
            </w:tcBorders>
            <w:shd w:val="clear" w:color="000000" w:fill="FFFFFF"/>
            <w:noWrap/>
            <w:vAlign w:val="bottom"/>
            <w:hideMark/>
          </w:tcPr>
          <w:p w14:paraId="624AC917"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381.066</w:t>
            </w:r>
          </w:p>
        </w:tc>
        <w:tc>
          <w:tcPr>
            <w:tcW w:w="824" w:type="dxa"/>
            <w:tcBorders>
              <w:top w:val="nil"/>
              <w:left w:val="nil"/>
              <w:bottom w:val="single" w:sz="8" w:space="0" w:color="auto"/>
              <w:right w:val="nil"/>
            </w:tcBorders>
            <w:shd w:val="clear" w:color="000000" w:fill="FFFFFF"/>
            <w:noWrap/>
            <w:vAlign w:val="bottom"/>
            <w:hideMark/>
          </w:tcPr>
          <w:p w14:paraId="6A1164E6"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w:t>
            </w:r>
          </w:p>
        </w:tc>
        <w:tc>
          <w:tcPr>
            <w:tcW w:w="539" w:type="dxa"/>
            <w:tcBorders>
              <w:top w:val="nil"/>
              <w:left w:val="nil"/>
              <w:bottom w:val="single" w:sz="8" w:space="0" w:color="auto"/>
              <w:right w:val="nil"/>
            </w:tcBorders>
            <w:shd w:val="clear" w:color="000000" w:fill="FFFFFF"/>
            <w:noWrap/>
            <w:vAlign w:val="bottom"/>
            <w:hideMark/>
          </w:tcPr>
          <w:p w14:paraId="3858BAD3"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w:t>
            </w:r>
          </w:p>
        </w:tc>
      </w:tr>
    </w:tbl>
    <w:p w14:paraId="178F46E8" w14:textId="77777777" w:rsidR="001631E1" w:rsidRPr="00056225" w:rsidRDefault="001631E1" w:rsidP="001631E1">
      <w:pPr>
        <w:pBdr>
          <w:top w:val="nil"/>
          <w:left w:val="nil"/>
          <w:bottom w:val="nil"/>
          <w:right w:val="nil"/>
          <w:between w:val="nil"/>
        </w:pBdr>
        <w:ind w:firstLine="288"/>
        <w:jc w:val="both"/>
        <w:rPr>
          <w:color w:val="000000"/>
          <w:sz w:val="20"/>
          <w:szCs w:val="20"/>
        </w:rPr>
      </w:pPr>
    </w:p>
    <w:p w14:paraId="6E9FF890" w14:textId="77777777" w:rsidR="001631E1" w:rsidRPr="00056225" w:rsidRDefault="001631E1" w:rsidP="001631E1">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Hasil uji F (</w:t>
      </w:r>
      <w:proofErr w:type="spellStart"/>
      <w:r w:rsidRPr="00056225">
        <w:rPr>
          <w:color w:val="000000"/>
          <w:sz w:val="20"/>
          <w:szCs w:val="20"/>
          <w:lang w:val="en-ID"/>
        </w:rPr>
        <w:t>Ftest</w:t>
      </w:r>
      <w:proofErr w:type="spellEnd"/>
      <w:r w:rsidRPr="00056225">
        <w:rPr>
          <w:color w:val="000000"/>
          <w:sz w:val="20"/>
          <w:szCs w:val="20"/>
          <w:lang w:val="en-ID"/>
        </w:rPr>
        <w:t xml:space="preserve">) </w:t>
      </w:r>
      <w:proofErr w:type="spellStart"/>
      <w:r w:rsidRPr="00056225">
        <w:rPr>
          <w:color w:val="000000"/>
          <w:sz w:val="20"/>
          <w:szCs w:val="20"/>
          <w:lang w:val="en-ID"/>
        </w:rPr>
        <w:t>menunjukkan</w:t>
      </w:r>
      <w:proofErr w:type="spellEnd"/>
      <w:r w:rsidRPr="00056225">
        <w:rPr>
          <w:color w:val="000000"/>
          <w:sz w:val="20"/>
          <w:szCs w:val="20"/>
          <w:lang w:val="en-ID"/>
        </w:rPr>
        <w:t xml:space="preserve"> </w:t>
      </w:r>
      <w:proofErr w:type="spellStart"/>
      <w:r w:rsidRPr="00056225">
        <w:rPr>
          <w:color w:val="000000"/>
          <w:sz w:val="20"/>
          <w:szCs w:val="20"/>
          <w:lang w:val="en-ID"/>
        </w:rPr>
        <w:t>bahwa</w:t>
      </w:r>
      <w:proofErr w:type="spellEnd"/>
      <w:r w:rsidRPr="00056225">
        <w:rPr>
          <w:color w:val="000000"/>
          <w:sz w:val="20"/>
          <w:szCs w:val="20"/>
          <w:lang w:val="en-ID"/>
        </w:rPr>
        <w:t xml:space="preserve"> </w:t>
      </w:r>
      <w:proofErr w:type="spellStart"/>
      <w:r w:rsidRPr="00056225">
        <w:rPr>
          <w:color w:val="000000"/>
          <w:sz w:val="20"/>
          <w:szCs w:val="20"/>
          <w:lang w:val="en-ID"/>
        </w:rPr>
        <w:t>nilai</w:t>
      </w:r>
      <w:proofErr w:type="spellEnd"/>
      <w:r w:rsidRPr="00056225">
        <w:rPr>
          <w:color w:val="000000"/>
          <w:sz w:val="20"/>
          <w:szCs w:val="20"/>
          <w:lang w:val="en-ID"/>
        </w:rPr>
        <w:t xml:space="preserve"> </w:t>
      </w:r>
      <w:proofErr w:type="spellStart"/>
      <w:r w:rsidRPr="00056225">
        <w:rPr>
          <w:color w:val="000000"/>
          <w:sz w:val="20"/>
          <w:szCs w:val="20"/>
          <w:lang w:val="en-ID"/>
        </w:rPr>
        <w:t>signifikansi</w:t>
      </w:r>
      <w:proofErr w:type="spellEnd"/>
      <w:r w:rsidRPr="00056225">
        <w:rPr>
          <w:color w:val="000000"/>
          <w:sz w:val="20"/>
          <w:szCs w:val="20"/>
          <w:lang w:val="en-ID"/>
        </w:rPr>
        <w:t xml:space="preserve"> P value 0,000 yang </w:t>
      </w:r>
      <w:proofErr w:type="spellStart"/>
      <w:r w:rsidRPr="00056225">
        <w:rPr>
          <w:color w:val="000000"/>
          <w:sz w:val="20"/>
          <w:szCs w:val="20"/>
          <w:lang w:val="en-ID"/>
        </w:rPr>
        <w:t>lebih</w:t>
      </w:r>
      <w:proofErr w:type="spellEnd"/>
      <w:r w:rsidRPr="00056225">
        <w:rPr>
          <w:color w:val="000000"/>
          <w:sz w:val="20"/>
          <w:szCs w:val="20"/>
          <w:lang w:val="en-ID"/>
        </w:rPr>
        <w:t xml:space="preserve"> </w:t>
      </w:r>
      <w:proofErr w:type="spellStart"/>
      <w:r w:rsidRPr="00056225">
        <w:rPr>
          <w:color w:val="000000"/>
          <w:sz w:val="20"/>
          <w:szCs w:val="20"/>
          <w:lang w:val="en-ID"/>
        </w:rPr>
        <w:t>kecil</w:t>
      </w:r>
      <w:proofErr w:type="spellEnd"/>
      <w:r w:rsidRPr="00056225">
        <w:rPr>
          <w:color w:val="000000"/>
          <w:sz w:val="20"/>
          <w:szCs w:val="20"/>
          <w:lang w:val="en-ID"/>
        </w:rPr>
        <w:t xml:space="preserve"> </w:t>
      </w:r>
      <w:proofErr w:type="spellStart"/>
      <w:r w:rsidRPr="00056225">
        <w:rPr>
          <w:color w:val="000000"/>
          <w:sz w:val="20"/>
          <w:szCs w:val="20"/>
          <w:lang w:val="en-ID"/>
        </w:rPr>
        <w:t>dari</w:t>
      </w:r>
      <w:proofErr w:type="spellEnd"/>
      <w:r w:rsidRPr="00056225">
        <w:rPr>
          <w:color w:val="000000"/>
          <w:sz w:val="20"/>
          <w:szCs w:val="20"/>
          <w:lang w:val="en-ID"/>
        </w:rPr>
        <w:t xml:space="preserve"> α = 0,05, </w:t>
      </w:r>
      <w:proofErr w:type="spellStart"/>
      <w:r w:rsidRPr="00056225">
        <w:rPr>
          <w:color w:val="000000"/>
          <w:sz w:val="20"/>
          <w:szCs w:val="20"/>
          <w:lang w:val="en-ID"/>
        </w:rPr>
        <w:t>ini</w:t>
      </w:r>
      <w:proofErr w:type="spellEnd"/>
      <w:r w:rsidRPr="00056225">
        <w:rPr>
          <w:color w:val="000000"/>
          <w:sz w:val="20"/>
          <w:szCs w:val="20"/>
          <w:lang w:val="en-ID"/>
        </w:rPr>
        <w:t xml:space="preserve"> </w:t>
      </w:r>
      <w:proofErr w:type="spellStart"/>
      <w:r w:rsidRPr="00056225">
        <w:rPr>
          <w:color w:val="000000"/>
          <w:sz w:val="20"/>
          <w:szCs w:val="20"/>
          <w:lang w:val="en-ID"/>
        </w:rPr>
        <w:t>berarti</w:t>
      </w:r>
      <w:proofErr w:type="spellEnd"/>
      <w:r w:rsidRPr="00056225">
        <w:rPr>
          <w:color w:val="000000"/>
          <w:sz w:val="20"/>
          <w:szCs w:val="20"/>
          <w:lang w:val="en-ID"/>
        </w:rPr>
        <w:t xml:space="preserve"> model yang </w:t>
      </w:r>
      <w:proofErr w:type="spellStart"/>
      <w:r w:rsidRPr="00056225">
        <w:rPr>
          <w:color w:val="000000"/>
          <w:sz w:val="20"/>
          <w:szCs w:val="20"/>
          <w:lang w:val="en-ID"/>
        </w:rPr>
        <w:t>digunakan</w:t>
      </w:r>
      <w:proofErr w:type="spellEnd"/>
      <w:r w:rsidRPr="00056225">
        <w:rPr>
          <w:color w:val="000000"/>
          <w:sz w:val="20"/>
          <w:szCs w:val="20"/>
          <w:lang w:val="en-ID"/>
        </w:rPr>
        <w:t xml:space="preserve"> pada </w:t>
      </w:r>
      <w:proofErr w:type="spellStart"/>
      <w:r w:rsidRPr="00056225">
        <w:rPr>
          <w:color w:val="000000"/>
          <w:sz w:val="20"/>
          <w:szCs w:val="20"/>
          <w:lang w:val="en-ID"/>
        </w:rPr>
        <w:t>penelitian</w:t>
      </w:r>
      <w:proofErr w:type="spellEnd"/>
      <w:r w:rsidRPr="00056225">
        <w:rPr>
          <w:color w:val="000000"/>
          <w:sz w:val="20"/>
          <w:szCs w:val="20"/>
          <w:lang w:val="en-ID"/>
        </w:rPr>
        <w:t xml:space="preserve"> </w:t>
      </w:r>
      <w:proofErr w:type="spellStart"/>
      <w:r w:rsidRPr="00056225">
        <w:rPr>
          <w:color w:val="000000"/>
          <w:sz w:val="20"/>
          <w:szCs w:val="20"/>
          <w:lang w:val="en-ID"/>
        </w:rPr>
        <w:t>ini</w:t>
      </w:r>
      <w:proofErr w:type="spellEnd"/>
      <w:r w:rsidRPr="00056225">
        <w:rPr>
          <w:color w:val="000000"/>
          <w:sz w:val="20"/>
          <w:szCs w:val="20"/>
          <w:lang w:val="en-ID"/>
        </w:rPr>
        <w:t xml:space="preserve"> </w:t>
      </w:r>
      <w:proofErr w:type="spellStart"/>
      <w:r w:rsidRPr="00056225">
        <w:rPr>
          <w:color w:val="000000"/>
          <w:sz w:val="20"/>
          <w:szCs w:val="20"/>
          <w:lang w:val="en-ID"/>
        </w:rPr>
        <w:t>adalah</w:t>
      </w:r>
      <w:proofErr w:type="spellEnd"/>
      <w:r w:rsidRPr="00056225">
        <w:rPr>
          <w:color w:val="000000"/>
          <w:sz w:val="20"/>
          <w:szCs w:val="20"/>
          <w:lang w:val="en-ID"/>
        </w:rPr>
        <w:t xml:space="preserve"> </w:t>
      </w:r>
      <w:proofErr w:type="spellStart"/>
      <w:r w:rsidRPr="00056225">
        <w:rPr>
          <w:color w:val="000000"/>
          <w:sz w:val="20"/>
          <w:szCs w:val="20"/>
          <w:lang w:val="en-ID"/>
        </w:rPr>
        <w:t>layak</w:t>
      </w:r>
      <w:proofErr w:type="spellEnd"/>
      <w:r w:rsidRPr="00056225">
        <w:rPr>
          <w:color w:val="000000"/>
          <w:sz w:val="20"/>
          <w:szCs w:val="20"/>
          <w:lang w:val="en-ID"/>
        </w:rPr>
        <w:t xml:space="preserve">. Hasil </w:t>
      </w:r>
      <w:proofErr w:type="spellStart"/>
      <w:r w:rsidRPr="00056225">
        <w:rPr>
          <w:color w:val="000000"/>
          <w:sz w:val="20"/>
          <w:szCs w:val="20"/>
          <w:lang w:val="en-ID"/>
        </w:rPr>
        <w:t>ini</w:t>
      </w:r>
      <w:proofErr w:type="spellEnd"/>
      <w:r w:rsidRPr="00056225">
        <w:rPr>
          <w:color w:val="000000"/>
          <w:sz w:val="20"/>
          <w:szCs w:val="20"/>
          <w:lang w:val="en-ID"/>
        </w:rPr>
        <w:t xml:space="preserve"> </w:t>
      </w:r>
      <w:proofErr w:type="spellStart"/>
      <w:r w:rsidRPr="00056225">
        <w:rPr>
          <w:color w:val="000000"/>
          <w:sz w:val="20"/>
          <w:szCs w:val="20"/>
          <w:lang w:val="en-ID"/>
        </w:rPr>
        <w:t>memberikan</w:t>
      </w:r>
      <w:proofErr w:type="spellEnd"/>
      <w:r w:rsidRPr="00056225">
        <w:rPr>
          <w:color w:val="000000"/>
          <w:sz w:val="20"/>
          <w:szCs w:val="20"/>
          <w:lang w:val="en-ID"/>
        </w:rPr>
        <w:t xml:space="preserve"> </w:t>
      </w:r>
      <w:proofErr w:type="spellStart"/>
      <w:r w:rsidRPr="00056225">
        <w:rPr>
          <w:color w:val="000000"/>
          <w:sz w:val="20"/>
          <w:szCs w:val="20"/>
          <w:lang w:val="en-ID"/>
        </w:rPr>
        <w:t>makna</w:t>
      </w:r>
      <w:proofErr w:type="spellEnd"/>
      <w:r w:rsidRPr="00056225">
        <w:rPr>
          <w:color w:val="000000"/>
          <w:sz w:val="20"/>
          <w:szCs w:val="20"/>
          <w:lang w:val="en-ID"/>
        </w:rPr>
        <w:t xml:space="preserve"> </w:t>
      </w:r>
      <w:proofErr w:type="spellStart"/>
      <w:r w:rsidRPr="00056225">
        <w:rPr>
          <w:color w:val="000000"/>
          <w:sz w:val="20"/>
          <w:szCs w:val="20"/>
          <w:lang w:val="en-ID"/>
        </w:rPr>
        <w:t>bahwa</w:t>
      </w:r>
      <w:proofErr w:type="spellEnd"/>
      <w:r w:rsidRPr="00056225">
        <w:rPr>
          <w:color w:val="000000"/>
          <w:sz w:val="20"/>
          <w:szCs w:val="20"/>
          <w:lang w:val="en-ID"/>
        </w:rPr>
        <w:t xml:space="preserve"> </w:t>
      </w:r>
      <w:proofErr w:type="spellStart"/>
      <w:r w:rsidRPr="00056225">
        <w:rPr>
          <w:color w:val="000000"/>
          <w:sz w:val="20"/>
          <w:szCs w:val="20"/>
          <w:lang w:val="en-ID"/>
        </w:rPr>
        <w:t>seluruh</w:t>
      </w:r>
      <w:proofErr w:type="spellEnd"/>
      <w:r w:rsidRPr="00056225">
        <w:rPr>
          <w:color w:val="000000"/>
          <w:sz w:val="20"/>
          <w:szCs w:val="20"/>
          <w:lang w:val="en-ID"/>
        </w:rPr>
        <w:t xml:space="preserve"> </w:t>
      </w:r>
      <w:proofErr w:type="spellStart"/>
      <w:r w:rsidRPr="00056225">
        <w:rPr>
          <w:color w:val="000000"/>
          <w:sz w:val="20"/>
          <w:szCs w:val="20"/>
          <w:lang w:val="en-ID"/>
        </w:rPr>
        <w:t>variabel</w:t>
      </w:r>
      <w:proofErr w:type="spellEnd"/>
      <w:r w:rsidRPr="00056225">
        <w:rPr>
          <w:color w:val="000000"/>
          <w:sz w:val="20"/>
          <w:szCs w:val="20"/>
          <w:lang w:val="en-ID"/>
        </w:rPr>
        <w:t xml:space="preserve"> </w:t>
      </w:r>
      <w:proofErr w:type="spellStart"/>
      <w:r w:rsidRPr="00056225">
        <w:rPr>
          <w:color w:val="000000"/>
          <w:sz w:val="20"/>
          <w:szCs w:val="20"/>
          <w:lang w:val="en-ID"/>
        </w:rPr>
        <w:t>independen</w:t>
      </w:r>
      <w:proofErr w:type="spellEnd"/>
      <w:r w:rsidRPr="00056225">
        <w:rPr>
          <w:color w:val="000000"/>
          <w:sz w:val="20"/>
          <w:szCs w:val="20"/>
          <w:lang w:val="en-ID"/>
        </w:rPr>
        <w:t xml:space="preserve"> </w:t>
      </w:r>
      <w:proofErr w:type="spellStart"/>
      <w:r w:rsidRPr="00056225">
        <w:rPr>
          <w:color w:val="000000"/>
          <w:sz w:val="20"/>
          <w:szCs w:val="20"/>
          <w:lang w:val="en-ID"/>
        </w:rPr>
        <w:t>mampu</w:t>
      </w:r>
      <w:proofErr w:type="spellEnd"/>
      <w:r w:rsidRPr="00056225">
        <w:rPr>
          <w:color w:val="000000"/>
          <w:sz w:val="20"/>
          <w:szCs w:val="20"/>
          <w:lang w:val="en-ID"/>
        </w:rPr>
        <w:t xml:space="preserve"> </w:t>
      </w:r>
      <w:proofErr w:type="spellStart"/>
      <w:r w:rsidRPr="00056225">
        <w:rPr>
          <w:color w:val="000000"/>
          <w:sz w:val="20"/>
          <w:szCs w:val="20"/>
          <w:lang w:val="en-ID"/>
        </w:rPr>
        <w:t>memprediksi</w:t>
      </w:r>
      <w:proofErr w:type="spellEnd"/>
      <w:r w:rsidRPr="00056225">
        <w:rPr>
          <w:color w:val="000000"/>
          <w:sz w:val="20"/>
          <w:szCs w:val="20"/>
          <w:lang w:val="en-ID"/>
        </w:rPr>
        <w:t xml:space="preserve"> </w:t>
      </w:r>
      <w:proofErr w:type="spellStart"/>
      <w:r w:rsidRPr="00056225">
        <w:rPr>
          <w:color w:val="000000"/>
          <w:sz w:val="20"/>
          <w:szCs w:val="20"/>
          <w:lang w:val="en-ID"/>
        </w:rPr>
        <w:t>atau</w:t>
      </w:r>
      <w:proofErr w:type="spellEnd"/>
      <w:r w:rsidRPr="00056225">
        <w:rPr>
          <w:color w:val="000000"/>
          <w:sz w:val="20"/>
          <w:szCs w:val="20"/>
          <w:lang w:val="en-ID"/>
        </w:rPr>
        <w:t xml:space="preserve"> </w:t>
      </w:r>
      <w:proofErr w:type="spellStart"/>
      <w:r w:rsidRPr="00056225">
        <w:rPr>
          <w:color w:val="000000"/>
          <w:sz w:val="20"/>
          <w:szCs w:val="20"/>
          <w:lang w:val="en-ID"/>
        </w:rPr>
        <w:t>menjelaskan</w:t>
      </w:r>
      <w:proofErr w:type="spellEnd"/>
      <w:r w:rsidRPr="00056225">
        <w:rPr>
          <w:color w:val="000000"/>
          <w:sz w:val="20"/>
          <w:szCs w:val="20"/>
          <w:lang w:val="en-ID"/>
        </w:rPr>
        <w:t xml:space="preserve"> </w:t>
      </w:r>
      <w:proofErr w:type="spellStart"/>
      <w:r w:rsidRPr="00056225">
        <w:rPr>
          <w:color w:val="000000"/>
          <w:sz w:val="20"/>
          <w:szCs w:val="20"/>
          <w:lang w:val="en-ID"/>
        </w:rPr>
        <w:t>fenomena</w:t>
      </w:r>
      <w:proofErr w:type="spellEnd"/>
      <w:r w:rsidRPr="00056225">
        <w:rPr>
          <w:color w:val="000000"/>
          <w:sz w:val="20"/>
          <w:szCs w:val="20"/>
          <w:lang w:val="en-ID"/>
        </w:rPr>
        <w:t xml:space="preserve"> </w:t>
      </w:r>
      <w:r w:rsidRPr="00056225">
        <w:rPr>
          <w:i/>
          <w:iCs/>
          <w:color w:val="000000"/>
          <w:sz w:val="20"/>
          <w:szCs w:val="20"/>
          <w:lang w:val="en-ID"/>
        </w:rPr>
        <w:t>Turnover Intention</w:t>
      </w:r>
      <w:r w:rsidRPr="00056225">
        <w:rPr>
          <w:color w:val="000000"/>
          <w:sz w:val="20"/>
          <w:szCs w:val="20"/>
          <w:lang w:val="en-ID"/>
        </w:rPr>
        <w:t xml:space="preserve">. </w:t>
      </w:r>
      <w:proofErr w:type="spellStart"/>
      <w:r w:rsidRPr="00056225">
        <w:rPr>
          <w:color w:val="000000"/>
          <w:sz w:val="20"/>
          <w:szCs w:val="20"/>
          <w:lang w:val="en-ID"/>
        </w:rPr>
        <w:t>Dengan</w:t>
      </w:r>
      <w:proofErr w:type="spellEnd"/>
      <w:r w:rsidRPr="00056225">
        <w:rPr>
          <w:color w:val="000000"/>
          <w:sz w:val="20"/>
          <w:szCs w:val="20"/>
          <w:lang w:val="en-ID"/>
        </w:rPr>
        <w:t xml:space="preserve"> kata lain </w:t>
      </w:r>
      <w:proofErr w:type="spellStart"/>
      <w:r w:rsidRPr="00056225">
        <w:rPr>
          <w:color w:val="000000"/>
          <w:sz w:val="20"/>
          <w:szCs w:val="20"/>
          <w:lang w:val="en-ID"/>
        </w:rPr>
        <w:t>ada</w:t>
      </w:r>
      <w:proofErr w:type="spellEnd"/>
      <w:r w:rsidRPr="00056225">
        <w:rPr>
          <w:color w:val="000000"/>
          <w:sz w:val="20"/>
          <w:szCs w:val="20"/>
          <w:lang w:val="en-ID"/>
        </w:rPr>
        <w:t xml:space="preserve"> </w:t>
      </w:r>
      <w:proofErr w:type="spellStart"/>
      <w:r w:rsidRPr="00056225">
        <w:rPr>
          <w:color w:val="000000"/>
          <w:sz w:val="20"/>
          <w:szCs w:val="20"/>
          <w:lang w:val="en-ID"/>
        </w:rPr>
        <w:t>pengaruh</w:t>
      </w:r>
      <w:proofErr w:type="spellEnd"/>
      <w:r w:rsidRPr="00056225">
        <w:rPr>
          <w:color w:val="000000"/>
          <w:sz w:val="20"/>
          <w:szCs w:val="20"/>
          <w:lang w:val="en-ID"/>
        </w:rPr>
        <w:t xml:space="preserve"> </w:t>
      </w:r>
      <w:proofErr w:type="spellStart"/>
      <w:r w:rsidRPr="00056225">
        <w:rPr>
          <w:color w:val="000000"/>
          <w:sz w:val="20"/>
          <w:szCs w:val="20"/>
          <w:lang w:val="en-ID"/>
        </w:rPr>
        <w:t>secara</w:t>
      </w:r>
      <w:proofErr w:type="spellEnd"/>
      <w:r w:rsidRPr="00056225">
        <w:rPr>
          <w:color w:val="000000"/>
          <w:sz w:val="20"/>
          <w:szCs w:val="20"/>
          <w:lang w:val="en-ID"/>
        </w:rPr>
        <w:t xml:space="preserve"> </w:t>
      </w:r>
      <w:proofErr w:type="spellStart"/>
      <w:r w:rsidRPr="00056225">
        <w:rPr>
          <w:color w:val="000000"/>
          <w:sz w:val="20"/>
          <w:szCs w:val="20"/>
          <w:lang w:val="en-ID"/>
        </w:rPr>
        <w:t>simultan</w:t>
      </w:r>
      <w:proofErr w:type="spellEnd"/>
      <w:r w:rsidRPr="00056225">
        <w:rPr>
          <w:color w:val="000000"/>
          <w:sz w:val="20"/>
          <w:szCs w:val="20"/>
          <w:lang w:val="en-ID"/>
        </w:rPr>
        <w:t xml:space="preserve"> </w:t>
      </w:r>
      <w:proofErr w:type="spellStart"/>
      <w:r w:rsidRPr="00056225">
        <w:rPr>
          <w:color w:val="000000"/>
          <w:sz w:val="20"/>
          <w:szCs w:val="20"/>
          <w:lang w:val="en-ID"/>
        </w:rPr>
        <w:t>dari</w:t>
      </w:r>
      <w:proofErr w:type="spellEnd"/>
      <w:r w:rsidRPr="00056225">
        <w:rPr>
          <w:color w:val="000000"/>
          <w:sz w:val="20"/>
          <w:szCs w:val="20"/>
          <w:lang w:val="en-ID"/>
        </w:rPr>
        <w:t xml:space="preserve"> </w:t>
      </w:r>
      <w:proofErr w:type="spellStart"/>
      <w:r w:rsidRPr="00056225">
        <w:rPr>
          <w:color w:val="000000"/>
          <w:sz w:val="20"/>
          <w:szCs w:val="20"/>
          <w:lang w:val="en-ID"/>
        </w:rPr>
        <w:t>variabel</w:t>
      </w:r>
      <w:proofErr w:type="spellEnd"/>
      <w:r w:rsidRPr="00056225">
        <w:rPr>
          <w:color w:val="000000"/>
          <w:sz w:val="20"/>
          <w:szCs w:val="20"/>
          <w:lang w:val="en-ID"/>
        </w:rPr>
        <w:t xml:space="preserve"> </w:t>
      </w:r>
      <w:r w:rsidRPr="00056225">
        <w:rPr>
          <w:i/>
          <w:iCs/>
          <w:color w:val="000000"/>
          <w:sz w:val="20"/>
          <w:szCs w:val="20"/>
          <w:lang w:val="en-ID"/>
        </w:rPr>
        <w:t>Burnout</w:t>
      </w:r>
      <w:r w:rsidRPr="00056225">
        <w:rPr>
          <w:color w:val="000000"/>
          <w:sz w:val="20"/>
          <w:szCs w:val="20"/>
          <w:lang w:val="en-ID"/>
        </w:rPr>
        <w:t xml:space="preserve"> (X1) dan </w:t>
      </w:r>
      <w:proofErr w:type="spellStart"/>
      <w:r w:rsidRPr="00056225">
        <w:rPr>
          <w:color w:val="000000"/>
          <w:sz w:val="20"/>
          <w:szCs w:val="20"/>
          <w:lang w:val="en-ID"/>
        </w:rPr>
        <w:t>Kepuasan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r w:rsidRPr="00056225">
        <w:rPr>
          <w:color w:val="000000"/>
          <w:sz w:val="20"/>
          <w:szCs w:val="20"/>
          <w:lang w:val="en-ID"/>
        </w:rPr>
        <w:t xml:space="preserve"> (X2) </w:t>
      </w:r>
      <w:proofErr w:type="spellStart"/>
      <w:r w:rsidRPr="00056225">
        <w:rPr>
          <w:color w:val="000000"/>
          <w:sz w:val="20"/>
          <w:szCs w:val="20"/>
          <w:lang w:val="en-ID"/>
        </w:rPr>
        <w:t>terhadap</w:t>
      </w:r>
      <w:proofErr w:type="spellEnd"/>
      <w:r w:rsidRPr="00056225">
        <w:rPr>
          <w:color w:val="000000"/>
          <w:sz w:val="20"/>
          <w:szCs w:val="20"/>
          <w:lang w:val="en-ID"/>
        </w:rPr>
        <w:t xml:space="preserve"> </w:t>
      </w:r>
      <w:proofErr w:type="spellStart"/>
      <w:r w:rsidRPr="00056225">
        <w:rPr>
          <w:color w:val="000000"/>
          <w:sz w:val="20"/>
          <w:szCs w:val="20"/>
          <w:lang w:val="en-ID"/>
        </w:rPr>
        <w:t>variabel</w:t>
      </w:r>
      <w:proofErr w:type="spellEnd"/>
      <w:r w:rsidRPr="00056225">
        <w:rPr>
          <w:color w:val="000000"/>
          <w:sz w:val="20"/>
          <w:szCs w:val="20"/>
          <w:lang w:val="en-ID"/>
        </w:rPr>
        <w:t xml:space="preserve"> </w:t>
      </w:r>
      <w:r w:rsidRPr="00056225">
        <w:rPr>
          <w:i/>
          <w:iCs/>
          <w:color w:val="000000"/>
          <w:sz w:val="20"/>
          <w:szCs w:val="20"/>
          <w:lang w:val="en-ID"/>
        </w:rPr>
        <w:t>Turnover Intention</w:t>
      </w:r>
      <w:r w:rsidRPr="00056225">
        <w:rPr>
          <w:color w:val="000000"/>
          <w:sz w:val="20"/>
          <w:szCs w:val="20"/>
          <w:lang w:val="en-ID"/>
        </w:rPr>
        <w:t xml:space="preserve"> (Y).</w:t>
      </w:r>
    </w:p>
    <w:tbl>
      <w:tblPr>
        <w:tblW w:w="6129" w:type="dxa"/>
        <w:jc w:val="center"/>
        <w:tblLook w:val="04A0" w:firstRow="1" w:lastRow="0" w:firstColumn="1" w:lastColumn="0" w:noHBand="0" w:noVBand="1"/>
      </w:tblPr>
      <w:tblGrid>
        <w:gridCol w:w="1049"/>
        <w:gridCol w:w="1511"/>
        <w:gridCol w:w="1649"/>
        <w:gridCol w:w="954"/>
        <w:gridCol w:w="1734"/>
      </w:tblGrid>
      <w:tr w:rsidR="001631E1" w:rsidRPr="00056225" w14:paraId="12C7FED4" w14:textId="77777777" w:rsidTr="00140C40">
        <w:trPr>
          <w:trHeight w:val="300"/>
          <w:jc w:val="center"/>
        </w:trPr>
        <w:tc>
          <w:tcPr>
            <w:tcW w:w="6129" w:type="dxa"/>
            <w:gridSpan w:val="5"/>
            <w:tcBorders>
              <w:top w:val="nil"/>
              <w:left w:val="nil"/>
              <w:bottom w:val="single" w:sz="4" w:space="0" w:color="auto"/>
              <w:right w:val="nil"/>
            </w:tcBorders>
            <w:shd w:val="clear" w:color="auto" w:fill="auto"/>
            <w:vAlign w:val="bottom"/>
            <w:hideMark/>
          </w:tcPr>
          <w:p w14:paraId="0A0F94B1" w14:textId="77777777" w:rsidR="001631E1" w:rsidRPr="00056225" w:rsidRDefault="001631E1" w:rsidP="00140C40">
            <w:pPr>
              <w:pBdr>
                <w:top w:val="nil"/>
                <w:left w:val="nil"/>
                <w:bottom w:val="nil"/>
                <w:right w:val="nil"/>
                <w:between w:val="nil"/>
              </w:pBdr>
              <w:ind w:firstLine="288"/>
              <w:jc w:val="center"/>
              <w:rPr>
                <w:b/>
                <w:bCs/>
                <w:color w:val="000000"/>
                <w:sz w:val="20"/>
                <w:szCs w:val="20"/>
                <w:lang w:val="en-ID"/>
              </w:rPr>
            </w:pPr>
            <w:r w:rsidRPr="00056225">
              <w:rPr>
                <w:b/>
                <w:bCs/>
                <w:color w:val="000000"/>
                <w:sz w:val="20"/>
                <w:szCs w:val="20"/>
                <w:lang w:val="en-ID"/>
              </w:rPr>
              <w:t xml:space="preserve">Tabel 10. Uji </w:t>
            </w:r>
            <w:proofErr w:type="spellStart"/>
            <w:r w:rsidRPr="00056225">
              <w:rPr>
                <w:b/>
                <w:bCs/>
                <w:color w:val="000000"/>
                <w:sz w:val="20"/>
                <w:szCs w:val="20"/>
                <w:lang w:val="en-ID"/>
              </w:rPr>
              <w:t>Hipotesis</w:t>
            </w:r>
            <w:proofErr w:type="spellEnd"/>
            <w:r w:rsidRPr="00056225">
              <w:rPr>
                <w:b/>
                <w:bCs/>
                <w:color w:val="000000"/>
                <w:sz w:val="20"/>
                <w:szCs w:val="20"/>
                <w:lang w:val="en-ID"/>
              </w:rPr>
              <w:t xml:space="preserve"> T</w:t>
            </w:r>
          </w:p>
        </w:tc>
      </w:tr>
      <w:tr w:rsidR="001631E1" w:rsidRPr="00056225" w14:paraId="039ED6A0" w14:textId="77777777" w:rsidTr="00140C40">
        <w:trPr>
          <w:trHeight w:val="300"/>
          <w:jc w:val="center"/>
        </w:trPr>
        <w:tc>
          <w:tcPr>
            <w:tcW w:w="757" w:type="dxa"/>
            <w:vMerge w:val="restart"/>
            <w:tcBorders>
              <w:top w:val="nil"/>
              <w:left w:val="nil"/>
              <w:bottom w:val="single" w:sz="8" w:space="0" w:color="000000"/>
              <w:right w:val="nil"/>
            </w:tcBorders>
            <w:shd w:val="clear" w:color="000000" w:fill="FFFFFF"/>
            <w:noWrap/>
            <w:vAlign w:val="center"/>
            <w:hideMark/>
          </w:tcPr>
          <w:p w14:paraId="1D87CB28"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Model</w:t>
            </w:r>
          </w:p>
        </w:tc>
        <w:tc>
          <w:tcPr>
            <w:tcW w:w="1511" w:type="dxa"/>
            <w:tcBorders>
              <w:top w:val="nil"/>
              <w:left w:val="nil"/>
              <w:bottom w:val="nil"/>
              <w:right w:val="nil"/>
            </w:tcBorders>
            <w:shd w:val="clear" w:color="000000" w:fill="FFFFFF"/>
            <w:vAlign w:val="center"/>
            <w:hideMark/>
          </w:tcPr>
          <w:p w14:paraId="7D898396"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 </w:t>
            </w:r>
          </w:p>
        </w:tc>
        <w:tc>
          <w:tcPr>
            <w:tcW w:w="1333" w:type="dxa"/>
            <w:vMerge w:val="restart"/>
            <w:tcBorders>
              <w:top w:val="nil"/>
              <w:left w:val="nil"/>
              <w:bottom w:val="single" w:sz="8" w:space="0" w:color="000000"/>
              <w:right w:val="nil"/>
            </w:tcBorders>
            <w:shd w:val="clear" w:color="000000" w:fill="FFFFFF"/>
            <w:vAlign w:val="center"/>
            <w:hideMark/>
          </w:tcPr>
          <w:p w14:paraId="1F8A0B54"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Standardized Coefficients</w:t>
            </w:r>
          </w:p>
        </w:tc>
        <w:tc>
          <w:tcPr>
            <w:tcW w:w="794" w:type="dxa"/>
            <w:vMerge w:val="restart"/>
            <w:tcBorders>
              <w:top w:val="nil"/>
              <w:left w:val="nil"/>
              <w:bottom w:val="single" w:sz="8" w:space="0" w:color="000000"/>
              <w:right w:val="nil"/>
            </w:tcBorders>
            <w:shd w:val="clear" w:color="000000" w:fill="FFFFFF"/>
            <w:noWrap/>
            <w:vAlign w:val="center"/>
            <w:hideMark/>
          </w:tcPr>
          <w:p w14:paraId="0DE1567B"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T</w:t>
            </w:r>
          </w:p>
        </w:tc>
        <w:tc>
          <w:tcPr>
            <w:tcW w:w="1734" w:type="dxa"/>
            <w:vMerge w:val="restart"/>
            <w:tcBorders>
              <w:top w:val="nil"/>
              <w:left w:val="nil"/>
              <w:bottom w:val="single" w:sz="8" w:space="0" w:color="000000"/>
              <w:right w:val="nil"/>
            </w:tcBorders>
            <w:shd w:val="clear" w:color="000000" w:fill="FFFFFF"/>
            <w:noWrap/>
            <w:vAlign w:val="center"/>
            <w:hideMark/>
          </w:tcPr>
          <w:p w14:paraId="18BF72AB" w14:textId="77777777" w:rsidR="001631E1" w:rsidRPr="00056225" w:rsidRDefault="001631E1" w:rsidP="00140C40">
            <w:pPr>
              <w:pBdr>
                <w:top w:val="nil"/>
                <w:left w:val="nil"/>
                <w:bottom w:val="nil"/>
                <w:right w:val="nil"/>
                <w:between w:val="nil"/>
              </w:pBdr>
              <w:ind w:firstLine="288"/>
              <w:jc w:val="both"/>
              <w:rPr>
                <w:b/>
                <w:bCs/>
                <w:color w:val="000000"/>
                <w:sz w:val="20"/>
                <w:szCs w:val="20"/>
                <w:lang w:val="en-ID"/>
              </w:rPr>
            </w:pPr>
            <w:r w:rsidRPr="00056225">
              <w:rPr>
                <w:b/>
                <w:bCs/>
                <w:color w:val="000000"/>
                <w:sz w:val="20"/>
                <w:szCs w:val="20"/>
                <w:lang w:val="en-ID"/>
              </w:rPr>
              <w:t>Sig.</w:t>
            </w:r>
          </w:p>
        </w:tc>
      </w:tr>
      <w:tr w:rsidR="001631E1" w:rsidRPr="00056225" w14:paraId="053BE00F" w14:textId="77777777" w:rsidTr="00140C40">
        <w:trPr>
          <w:trHeight w:val="315"/>
          <w:jc w:val="center"/>
        </w:trPr>
        <w:tc>
          <w:tcPr>
            <w:tcW w:w="757" w:type="dxa"/>
            <w:vMerge/>
            <w:tcBorders>
              <w:top w:val="nil"/>
              <w:left w:val="nil"/>
              <w:bottom w:val="single" w:sz="8" w:space="0" w:color="000000"/>
              <w:right w:val="nil"/>
            </w:tcBorders>
            <w:vAlign w:val="center"/>
            <w:hideMark/>
          </w:tcPr>
          <w:p w14:paraId="7F9C7D0E"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
        </w:tc>
        <w:tc>
          <w:tcPr>
            <w:tcW w:w="1511" w:type="dxa"/>
            <w:tcBorders>
              <w:top w:val="nil"/>
              <w:left w:val="nil"/>
              <w:bottom w:val="single" w:sz="8" w:space="0" w:color="auto"/>
              <w:right w:val="nil"/>
            </w:tcBorders>
            <w:shd w:val="clear" w:color="000000" w:fill="FFFFFF"/>
            <w:noWrap/>
            <w:vAlign w:val="center"/>
            <w:hideMark/>
          </w:tcPr>
          <w:p w14:paraId="3176867C"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w:t>
            </w:r>
          </w:p>
        </w:tc>
        <w:tc>
          <w:tcPr>
            <w:tcW w:w="1333" w:type="dxa"/>
            <w:vMerge/>
            <w:tcBorders>
              <w:top w:val="nil"/>
              <w:left w:val="nil"/>
              <w:bottom w:val="single" w:sz="8" w:space="0" w:color="000000"/>
              <w:right w:val="nil"/>
            </w:tcBorders>
            <w:vAlign w:val="center"/>
            <w:hideMark/>
          </w:tcPr>
          <w:p w14:paraId="2B121B64"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
        </w:tc>
        <w:tc>
          <w:tcPr>
            <w:tcW w:w="794" w:type="dxa"/>
            <w:vMerge/>
            <w:tcBorders>
              <w:top w:val="nil"/>
              <w:left w:val="nil"/>
              <w:bottom w:val="single" w:sz="8" w:space="0" w:color="000000"/>
              <w:right w:val="nil"/>
            </w:tcBorders>
            <w:vAlign w:val="center"/>
            <w:hideMark/>
          </w:tcPr>
          <w:p w14:paraId="70B184B8"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
        </w:tc>
        <w:tc>
          <w:tcPr>
            <w:tcW w:w="1734" w:type="dxa"/>
            <w:vMerge/>
            <w:tcBorders>
              <w:top w:val="nil"/>
              <w:left w:val="nil"/>
              <w:bottom w:val="single" w:sz="8" w:space="0" w:color="000000"/>
              <w:right w:val="nil"/>
            </w:tcBorders>
            <w:vAlign w:val="center"/>
            <w:hideMark/>
          </w:tcPr>
          <w:p w14:paraId="653D8C4A"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
        </w:tc>
      </w:tr>
      <w:tr w:rsidR="001631E1" w:rsidRPr="00056225" w14:paraId="1806FE2A" w14:textId="77777777" w:rsidTr="00140C40">
        <w:trPr>
          <w:trHeight w:val="300"/>
          <w:jc w:val="center"/>
        </w:trPr>
        <w:tc>
          <w:tcPr>
            <w:tcW w:w="757" w:type="dxa"/>
            <w:vMerge w:val="restart"/>
            <w:tcBorders>
              <w:top w:val="nil"/>
              <w:left w:val="nil"/>
              <w:bottom w:val="single" w:sz="8" w:space="0" w:color="000000"/>
              <w:right w:val="nil"/>
            </w:tcBorders>
            <w:shd w:val="clear" w:color="000000" w:fill="FFFFFF"/>
            <w:noWrap/>
            <w:vAlign w:val="center"/>
            <w:hideMark/>
          </w:tcPr>
          <w:p w14:paraId="650F4583"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w:t>
            </w:r>
          </w:p>
        </w:tc>
        <w:tc>
          <w:tcPr>
            <w:tcW w:w="1511" w:type="dxa"/>
            <w:tcBorders>
              <w:top w:val="nil"/>
              <w:left w:val="nil"/>
              <w:bottom w:val="nil"/>
              <w:right w:val="nil"/>
            </w:tcBorders>
            <w:shd w:val="clear" w:color="000000" w:fill="FFFFFF"/>
            <w:noWrap/>
            <w:vAlign w:val="bottom"/>
            <w:hideMark/>
          </w:tcPr>
          <w:p w14:paraId="15EA96EC"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(Constant)</w:t>
            </w:r>
          </w:p>
        </w:tc>
        <w:tc>
          <w:tcPr>
            <w:tcW w:w="1333" w:type="dxa"/>
            <w:tcBorders>
              <w:top w:val="nil"/>
              <w:left w:val="nil"/>
              <w:bottom w:val="nil"/>
              <w:right w:val="nil"/>
            </w:tcBorders>
            <w:shd w:val="clear" w:color="000000" w:fill="FFFFFF"/>
            <w:noWrap/>
            <w:vAlign w:val="bottom"/>
            <w:hideMark/>
          </w:tcPr>
          <w:p w14:paraId="63AC9786"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 </w:t>
            </w:r>
          </w:p>
        </w:tc>
        <w:tc>
          <w:tcPr>
            <w:tcW w:w="794" w:type="dxa"/>
            <w:tcBorders>
              <w:top w:val="nil"/>
              <w:left w:val="nil"/>
              <w:bottom w:val="nil"/>
              <w:right w:val="nil"/>
            </w:tcBorders>
            <w:shd w:val="clear" w:color="000000" w:fill="FFFFFF"/>
            <w:noWrap/>
            <w:vAlign w:val="bottom"/>
            <w:hideMark/>
          </w:tcPr>
          <w:p w14:paraId="6F3DEDEE"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1.144</w:t>
            </w:r>
          </w:p>
        </w:tc>
        <w:tc>
          <w:tcPr>
            <w:tcW w:w="1734" w:type="dxa"/>
            <w:tcBorders>
              <w:top w:val="nil"/>
              <w:left w:val="nil"/>
              <w:bottom w:val="nil"/>
              <w:right w:val="nil"/>
            </w:tcBorders>
            <w:shd w:val="clear" w:color="000000" w:fill="FFFFFF"/>
            <w:noWrap/>
            <w:vAlign w:val="bottom"/>
            <w:hideMark/>
          </w:tcPr>
          <w:p w14:paraId="35DDC623"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0.254</w:t>
            </w:r>
          </w:p>
        </w:tc>
      </w:tr>
      <w:tr w:rsidR="001631E1" w:rsidRPr="00056225" w14:paraId="7087FAD0" w14:textId="77777777" w:rsidTr="00140C40">
        <w:trPr>
          <w:trHeight w:val="300"/>
          <w:jc w:val="center"/>
        </w:trPr>
        <w:tc>
          <w:tcPr>
            <w:tcW w:w="757" w:type="dxa"/>
            <w:vMerge/>
            <w:tcBorders>
              <w:top w:val="nil"/>
              <w:left w:val="nil"/>
              <w:bottom w:val="single" w:sz="8" w:space="0" w:color="000000"/>
              <w:right w:val="nil"/>
            </w:tcBorders>
            <w:vAlign w:val="center"/>
            <w:hideMark/>
          </w:tcPr>
          <w:p w14:paraId="5F5155BE"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
        </w:tc>
        <w:tc>
          <w:tcPr>
            <w:tcW w:w="1511" w:type="dxa"/>
            <w:tcBorders>
              <w:top w:val="nil"/>
              <w:left w:val="nil"/>
              <w:bottom w:val="nil"/>
              <w:right w:val="nil"/>
            </w:tcBorders>
            <w:shd w:val="clear" w:color="000000" w:fill="FFFFFF"/>
            <w:noWrap/>
            <w:vAlign w:val="bottom"/>
            <w:hideMark/>
          </w:tcPr>
          <w:p w14:paraId="4E53349C" w14:textId="77777777" w:rsidR="001631E1" w:rsidRPr="00056225" w:rsidRDefault="001631E1" w:rsidP="00140C40">
            <w:pPr>
              <w:pBdr>
                <w:top w:val="nil"/>
                <w:left w:val="nil"/>
                <w:bottom w:val="nil"/>
                <w:right w:val="nil"/>
                <w:between w:val="nil"/>
              </w:pBdr>
              <w:ind w:firstLine="288"/>
              <w:jc w:val="both"/>
              <w:rPr>
                <w:i/>
                <w:iCs/>
                <w:color w:val="000000"/>
                <w:sz w:val="20"/>
                <w:szCs w:val="20"/>
                <w:lang w:val="en-ID"/>
              </w:rPr>
            </w:pPr>
            <w:r w:rsidRPr="00056225">
              <w:rPr>
                <w:i/>
                <w:iCs/>
                <w:color w:val="000000"/>
                <w:sz w:val="20"/>
                <w:szCs w:val="20"/>
                <w:lang w:val="en-ID"/>
              </w:rPr>
              <w:t>Burnout</w:t>
            </w:r>
          </w:p>
        </w:tc>
        <w:tc>
          <w:tcPr>
            <w:tcW w:w="1333" w:type="dxa"/>
            <w:tcBorders>
              <w:top w:val="nil"/>
              <w:left w:val="nil"/>
              <w:bottom w:val="nil"/>
              <w:right w:val="nil"/>
            </w:tcBorders>
            <w:shd w:val="clear" w:color="000000" w:fill="FFFFFF"/>
            <w:noWrap/>
            <w:vAlign w:val="bottom"/>
            <w:hideMark/>
          </w:tcPr>
          <w:p w14:paraId="691635A9"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.440</w:t>
            </w:r>
          </w:p>
        </w:tc>
        <w:tc>
          <w:tcPr>
            <w:tcW w:w="794" w:type="dxa"/>
            <w:tcBorders>
              <w:top w:val="nil"/>
              <w:left w:val="nil"/>
              <w:bottom w:val="nil"/>
              <w:right w:val="nil"/>
            </w:tcBorders>
            <w:shd w:val="clear" w:color="000000" w:fill="FFFFFF"/>
            <w:noWrap/>
            <w:vAlign w:val="bottom"/>
            <w:hideMark/>
          </w:tcPr>
          <w:p w14:paraId="1415914E"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9.166</w:t>
            </w:r>
          </w:p>
        </w:tc>
        <w:tc>
          <w:tcPr>
            <w:tcW w:w="1734" w:type="dxa"/>
            <w:tcBorders>
              <w:top w:val="nil"/>
              <w:left w:val="nil"/>
              <w:bottom w:val="nil"/>
              <w:right w:val="nil"/>
            </w:tcBorders>
            <w:shd w:val="clear" w:color="000000" w:fill="FFFFFF"/>
            <w:noWrap/>
            <w:vAlign w:val="bottom"/>
            <w:hideMark/>
          </w:tcPr>
          <w:p w14:paraId="1A7408F2"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.000</w:t>
            </w:r>
          </w:p>
        </w:tc>
      </w:tr>
      <w:tr w:rsidR="001631E1" w:rsidRPr="00056225" w14:paraId="4537D18B" w14:textId="77777777" w:rsidTr="00140C40">
        <w:trPr>
          <w:trHeight w:val="315"/>
          <w:jc w:val="center"/>
        </w:trPr>
        <w:tc>
          <w:tcPr>
            <w:tcW w:w="757" w:type="dxa"/>
            <w:vMerge/>
            <w:tcBorders>
              <w:top w:val="nil"/>
              <w:left w:val="nil"/>
              <w:bottom w:val="single" w:sz="8" w:space="0" w:color="000000"/>
              <w:right w:val="nil"/>
            </w:tcBorders>
            <w:vAlign w:val="center"/>
            <w:hideMark/>
          </w:tcPr>
          <w:p w14:paraId="2BADE1AB"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
        </w:tc>
        <w:tc>
          <w:tcPr>
            <w:tcW w:w="1511" w:type="dxa"/>
            <w:tcBorders>
              <w:top w:val="nil"/>
              <w:left w:val="nil"/>
              <w:bottom w:val="single" w:sz="8" w:space="0" w:color="auto"/>
              <w:right w:val="nil"/>
            </w:tcBorders>
            <w:shd w:val="clear" w:color="000000" w:fill="FFFFFF"/>
            <w:noWrap/>
            <w:vAlign w:val="bottom"/>
            <w:hideMark/>
          </w:tcPr>
          <w:p w14:paraId="48B72A5F"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proofErr w:type="spellStart"/>
            <w:r w:rsidRPr="00056225">
              <w:rPr>
                <w:color w:val="000000"/>
                <w:sz w:val="20"/>
                <w:szCs w:val="20"/>
                <w:lang w:val="en-ID"/>
              </w:rPr>
              <w:t>Kepuasan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p>
        </w:tc>
        <w:tc>
          <w:tcPr>
            <w:tcW w:w="1333" w:type="dxa"/>
            <w:tcBorders>
              <w:top w:val="nil"/>
              <w:left w:val="nil"/>
              <w:bottom w:val="single" w:sz="8" w:space="0" w:color="auto"/>
              <w:right w:val="nil"/>
            </w:tcBorders>
            <w:shd w:val="clear" w:color="000000" w:fill="FFFFFF"/>
            <w:noWrap/>
            <w:vAlign w:val="bottom"/>
            <w:hideMark/>
          </w:tcPr>
          <w:p w14:paraId="35E162C4"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.095</w:t>
            </w:r>
          </w:p>
        </w:tc>
        <w:tc>
          <w:tcPr>
            <w:tcW w:w="794" w:type="dxa"/>
            <w:tcBorders>
              <w:top w:val="nil"/>
              <w:left w:val="nil"/>
              <w:bottom w:val="single" w:sz="8" w:space="0" w:color="auto"/>
              <w:right w:val="nil"/>
            </w:tcBorders>
            <w:shd w:val="clear" w:color="000000" w:fill="FFFFFF"/>
            <w:noWrap/>
            <w:vAlign w:val="bottom"/>
            <w:hideMark/>
          </w:tcPr>
          <w:p w14:paraId="2296D465"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1.976</w:t>
            </w:r>
          </w:p>
        </w:tc>
        <w:tc>
          <w:tcPr>
            <w:tcW w:w="1734" w:type="dxa"/>
            <w:tcBorders>
              <w:top w:val="nil"/>
              <w:left w:val="nil"/>
              <w:bottom w:val="single" w:sz="8" w:space="0" w:color="auto"/>
              <w:right w:val="nil"/>
            </w:tcBorders>
            <w:shd w:val="clear" w:color="000000" w:fill="FFFFFF"/>
            <w:noWrap/>
            <w:vAlign w:val="bottom"/>
            <w:hideMark/>
          </w:tcPr>
          <w:p w14:paraId="0F5EDC58" w14:textId="77777777" w:rsidR="001631E1" w:rsidRPr="00056225" w:rsidRDefault="001631E1" w:rsidP="00140C40">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.049</w:t>
            </w:r>
          </w:p>
        </w:tc>
      </w:tr>
    </w:tbl>
    <w:p w14:paraId="096E9678" w14:textId="77777777" w:rsidR="001631E1" w:rsidRPr="00056225" w:rsidRDefault="001631E1" w:rsidP="001631E1">
      <w:pPr>
        <w:pBdr>
          <w:top w:val="nil"/>
          <w:left w:val="nil"/>
          <w:bottom w:val="nil"/>
          <w:right w:val="nil"/>
          <w:between w:val="nil"/>
        </w:pBdr>
        <w:ind w:firstLine="288"/>
        <w:jc w:val="both"/>
        <w:rPr>
          <w:color w:val="000000"/>
          <w:sz w:val="20"/>
          <w:szCs w:val="20"/>
        </w:rPr>
      </w:pPr>
    </w:p>
    <w:p w14:paraId="728F2C51" w14:textId="77777777" w:rsidR="001631E1" w:rsidRPr="00056225" w:rsidRDefault="001631E1" w:rsidP="001631E1">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t>H1 =</w:t>
      </w:r>
      <w:proofErr w:type="spellStart"/>
      <w:r w:rsidRPr="00056225">
        <w:rPr>
          <w:color w:val="000000"/>
          <w:sz w:val="20"/>
          <w:szCs w:val="20"/>
          <w:lang w:val="en-ID"/>
        </w:rPr>
        <w:t>Terdapat</w:t>
      </w:r>
      <w:proofErr w:type="spellEnd"/>
      <w:r w:rsidRPr="00056225">
        <w:rPr>
          <w:color w:val="000000"/>
          <w:sz w:val="20"/>
          <w:szCs w:val="20"/>
          <w:lang w:val="en-ID"/>
        </w:rPr>
        <w:t xml:space="preserve"> </w:t>
      </w:r>
      <w:proofErr w:type="spellStart"/>
      <w:r w:rsidRPr="00056225">
        <w:rPr>
          <w:color w:val="000000"/>
          <w:sz w:val="20"/>
          <w:szCs w:val="20"/>
          <w:lang w:val="en-ID"/>
        </w:rPr>
        <w:t>pengaruh</w:t>
      </w:r>
      <w:proofErr w:type="spellEnd"/>
      <w:r w:rsidRPr="00056225">
        <w:rPr>
          <w:color w:val="000000"/>
          <w:sz w:val="20"/>
          <w:szCs w:val="20"/>
          <w:lang w:val="en-ID"/>
        </w:rPr>
        <w:t xml:space="preserve"> </w:t>
      </w:r>
      <w:r w:rsidRPr="00056225">
        <w:rPr>
          <w:i/>
          <w:iCs/>
          <w:color w:val="000000"/>
          <w:sz w:val="20"/>
          <w:szCs w:val="20"/>
          <w:lang w:val="en-ID"/>
        </w:rPr>
        <w:t>Burnout</w:t>
      </w:r>
      <w:r w:rsidRPr="00056225">
        <w:rPr>
          <w:color w:val="000000"/>
          <w:sz w:val="20"/>
          <w:szCs w:val="20"/>
          <w:lang w:val="en-ID"/>
        </w:rPr>
        <w:t xml:space="preserve"> (X1) </w:t>
      </w:r>
      <w:proofErr w:type="spellStart"/>
      <w:r w:rsidRPr="00056225">
        <w:rPr>
          <w:color w:val="000000"/>
          <w:sz w:val="20"/>
          <w:szCs w:val="20"/>
          <w:lang w:val="en-ID"/>
        </w:rPr>
        <w:t>terhadap</w:t>
      </w:r>
      <w:proofErr w:type="spellEnd"/>
      <w:r w:rsidRPr="00056225">
        <w:rPr>
          <w:color w:val="000000"/>
          <w:sz w:val="20"/>
          <w:szCs w:val="20"/>
          <w:lang w:val="en-ID"/>
        </w:rPr>
        <w:t xml:space="preserve"> </w:t>
      </w:r>
      <w:r w:rsidRPr="00056225">
        <w:rPr>
          <w:i/>
          <w:iCs/>
          <w:color w:val="000000"/>
          <w:sz w:val="20"/>
          <w:szCs w:val="20"/>
          <w:lang w:val="en-ID"/>
        </w:rPr>
        <w:t>Turnover Intention</w:t>
      </w:r>
      <w:r w:rsidRPr="00056225">
        <w:rPr>
          <w:color w:val="000000"/>
          <w:sz w:val="20"/>
          <w:szCs w:val="20"/>
          <w:lang w:val="en-ID"/>
        </w:rPr>
        <w:t xml:space="preserve"> (Y)</w:t>
      </w:r>
    </w:p>
    <w:p w14:paraId="79A41E80" w14:textId="77777777" w:rsidR="001631E1" w:rsidRPr="00056225" w:rsidRDefault="001631E1" w:rsidP="001631E1">
      <w:pPr>
        <w:pBdr>
          <w:top w:val="nil"/>
          <w:left w:val="nil"/>
          <w:bottom w:val="nil"/>
          <w:right w:val="nil"/>
          <w:between w:val="nil"/>
        </w:pBdr>
        <w:ind w:firstLine="288"/>
        <w:jc w:val="both"/>
        <w:rPr>
          <w:color w:val="000000"/>
          <w:sz w:val="20"/>
          <w:szCs w:val="20"/>
          <w:lang w:val="en-ID"/>
        </w:rPr>
      </w:pPr>
      <w:proofErr w:type="spellStart"/>
      <w:r w:rsidRPr="00056225">
        <w:rPr>
          <w:color w:val="000000"/>
          <w:sz w:val="20"/>
          <w:szCs w:val="20"/>
          <w:lang w:val="en-ID"/>
        </w:rPr>
        <w:t>Berdasarkan</w:t>
      </w:r>
      <w:proofErr w:type="spellEnd"/>
      <w:r w:rsidRPr="00056225">
        <w:rPr>
          <w:color w:val="000000"/>
          <w:sz w:val="20"/>
          <w:szCs w:val="20"/>
          <w:lang w:val="en-ID"/>
        </w:rPr>
        <w:t xml:space="preserve"> </w:t>
      </w:r>
      <w:proofErr w:type="spellStart"/>
      <w:r w:rsidRPr="00056225">
        <w:rPr>
          <w:color w:val="000000"/>
          <w:sz w:val="20"/>
          <w:szCs w:val="20"/>
          <w:lang w:val="en-ID"/>
        </w:rPr>
        <w:t>hasil</w:t>
      </w:r>
      <w:proofErr w:type="spellEnd"/>
      <w:r w:rsidRPr="00056225">
        <w:rPr>
          <w:color w:val="000000"/>
          <w:sz w:val="20"/>
          <w:szCs w:val="20"/>
          <w:lang w:val="en-ID"/>
        </w:rPr>
        <w:t xml:space="preserve"> </w:t>
      </w:r>
      <w:proofErr w:type="spellStart"/>
      <w:r w:rsidRPr="00056225">
        <w:rPr>
          <w:color w:val="000000"/>
          <w:sz w:val="20"/>
          <w:szCs w:val="20"/>
          <w:lang w:val="en-ID"/>
        </w:rPr>
        <w:t>analisis</w:t>
      </w:r>
      <w:proofErr w:type="spellEnd"/>
      <w:r w:rsidRPr="00056225">
        <w:rPr>
          <w:color w:val="000000"/>
          <w:sz w:val="20"/>
          <w:szCs w:val="20"/>
          <w:lang w:val="en-ID"/>
        </w:rPr>
        <w:t xml:space="preserve"> </w:t>
      </w:r>
      <w:proofErr w:type="spellStart"/>
      <w:r w:rsidRPr="00056225">
        <w:rPr>
          <w:color w:val="000000"/>
          <w:sz w:val="20"/>
          <w:szCs w:val="20"/>
          <w:lang w:val="en-ID"/>
        </w:rPr>
        <w:t>pengaruh</w:t>
      </w:r>
      <w:proofErr w:type="spellEnd"/>
      <w:r w:rsidRPr="00056225">
        <w:rPr>
          <w:color w:val="000000"/>
          <w:sz w:val="20"/>
          <w:szCs w:val="20"/>
          <w:lang w:val="en-ID"/>
        </w:rPr>
        <w:t xml:space="preserve"> </w:t>
      </w:r>
      <w:r w:rsidRPr="00056225">
        <w:rPr>
          <w:i/>
          <w:iCs/>
          <w:color w:val="000000"/>
          <w:sz w:val="20"/>
          <w:szCs w:val="20"/>
          <w:lang w:val="en-ID"/>
        </w:rPr>
        <w:t>Burnout</w:t>
      </w:r>
      <w:r w:rsidRPr="00056225">
        <w:rPr>
          <w:color w:val="000000"/>
          <w:sz w:val="20"/>
          <w:szCs w:val="20"/>
          <w:lang w:val="en-ID"/>
        </w:rPr>
        <w:t xml:space="preserve"> (X1) </w:t>
      </w:r>
      <w:proofErr w:type="spellStart"/>
      <w:r w:rsidRPr="00056225">
        <w:rPr>
          <w:color w:val="000000"/>
          <w:sz w:val="20"/>
          <w:szCs w:val="20"/>
          <w:lang w:val="en-ID"/>
        </w:rPr>
        <w:t>terhadap</w:t>
      </w:r>
      <w:proofErr w:type="spellEnd"/>
      <w:r w:rsidRPr="00056225">
        <w:rPr>
          <w:color w:val="000000"/>
          <w:sz w:val="20"/>
          <w:szCs w:val="20"/>
          <w:lang w:val="en-ID"/>
        </w:rPr>
        <w:t xml:space="preserve"> </w:t>
      </w:r>
      <w:r w:rsidRPr="00056225">
        <w:rPr>
          <w:i/>
          <w:iCs/>
          <w:color w:val="000000"/>
          <w:sz w:val="20"/>
          <w:szCs w:val="20"/>
          <w:lang w:val="en-ID"/>
        </w:rPr>
        <w:t>Turnover Intention</w:t>
      </w:r>
      <w:r w:rsidRPr="00056225">
        <w:rPr>
          <w:color w:val="000000"/>
          <w:sz w:val="20"/>
          <w:szCs w:val="20"/>
          <w:lang w:val="en-ID"/>
        </w:rPr>
        <w:t xml:space="preserve"> (Y) </w:t>
      </w:r>
      <w:proofErr w:type="spellStart"/>
      <w:r w:rsidRPr="00056225">
        <w:rPr>
          <w:color w:val="000000"/>
          <w:sz w:val="20"/>
          <w:szCs w:val="20"/>
          <w:lang w:val="en-ID"/>
        </w:rPr>
        <w:t>diperoleh</w:t>
      </w:r>
      <w:proofErr w:type="spellEnd"/>
      <w:r w:rsidRPr="00056225">
        <w:rPr>
          <w:color w:val="000000"/>
          <w:sz w:val="20"/>
          <w:szCs w:val="20"/>
          <w:lang w:val="en-ID"/>
        </w:rPr>
        <w:t xml:space="preserve"> </w:t>
      </w:r>
      <w:proofErr w:type="spellStart"/>
      <w:r w:rsidRPr="00056225">
        <w:rPr>
          <w:color w:val="000000"/>
          <w:sz w:val="20"/>
          <w:szCs w:val="20"/>
          <w:lang w:val="en-ID"/>
        </w:rPr>
        <w:t>nilai</w:t>
      </w:r>
      <w:proofErr w:type="spellEnd"/>
      <w:r w:rsidRPr="00056225">
        <w:rPr>
          <w:color w:val="000000"/>
          <w:sz w:val="20"/>
          <w:szCs w:val="20"/>
          <w:lang w:val="en-ID"/>
        </w:rPr>
        <w:t xml:space="preserve"> </w:t>
      </w:r>
      <w:proofErr w:type="spellStart"/>
      <w:r w:rsidRPr="00056225">
        <w:rPr>
          <w:color w:val="000000"/>
          <w:sz w:val="20"/>
          <w:szCs w:val="20"/>
          <w:lang w:val="en-ID"/>
        </w:rPr>
        <w:t>signifikasi</w:t>
      </w:r>
      <w:proofErr w:type="spellEnd"/>
      <w:r w:rsidRPr="00056225">
        <w:rPr>
          <w:color w:val="000000"/>
          <w:sz w:val="20"/>
          <w:szCs w:val="20"/>
          <w:lang w:val="en-ID"/>
        </w:rPr>
        <w:t xml:space="preserve"> </w:t>
      </w:r>
      <w:proofErr w:type="spellStart"/>
      <w:r w:rsidRPr="00056225">
        <w:rPr>
          <w:color w:val="000000"/>
          <w:sz w:val="20"/>
          <w:szCs w:val="20"/>
          <w:lang w:val="en-ID"/>
        </w:rPr>
        <w:t>sebesar</w:t>
      </w:r>
      <w:proofErr w:type="spellEnd"/>
      <w:r w:rsidRPr="00056225">
        <w:rPr>
          <w:color w:val="000000"/>
          <w:sz w:val="20"/>
          <w:szCs w:val="20"/>
          <w:lang w:val="en-ID"/>
        </w:rPr>
        <w:t xml:space="preserve"> 0,000 </w:t>
      </w:r>
      <w:proofErr w:type="spellStart"/>
      <w:r w:rsidRPr="00056225">
        <w:rPr>
          <w:color w:val="000000"/>
          <w:sz w:val="20"/>
          <w:szCs w:val="20"/>
          <w:lang w:val="en-ID"/>
        </w:rPr>
        <w:t>dengan</w:t>
      </w:r>
      <w:proofErr w:type="spellEnd"/>
      <w:r w:rsidRPr="00056225">
        <w:rPr>
          <w:color w:val="000000"/>
          <w:sz w:val="20"/>
          <w:szCs w:val="20"/>
          <w:lang w:val="en-ID"/>
        </w:rPr>
        <w:t xml:space="preserve"> </w:t>
      </w:r>
      <w:proofErr w:type="spellStart"/>
      <w:r w:rsidRPr="00056225">
        <w:rPr>
          <w:color w:val="000000"/>
          <w:sz w:val="20"/>
          <w:szCs w:val="20"/>
          <w:lang w:val="en-ID"/>
        </w:rPr>
        <w:t>nilai</w:t>
      </w:r>
      <w:proofErr w:type="spellEnd"/>
      <w:r w:rsidRPr="00056225">
        <w:rPr>
          <w:color w:val="000000"/>
          <w:sz w:val="20"/>
          <w:szCs w:val="20"/>
          <w:lang w:val="en-ID"/>
        </w:rPr>
        <w:t xml:space="preserve"> </w:t>
      </w:r>
      <w:proofErr w:type="spellStart"/>
      <w:r w:rsidRPr="00056225">
        <w:rPr>
          <w:color w:val="000000"/>
          <w:sz w:val="20"/>
          <w:szCs w:val="20"/>
          <w:lang w:val="en-ID"/>
        </w:rPr>
        <w:t>koefisien</w:t>
      </w:r>
      <w:proofErr w:type="spellEnd"/>
      <w:r w:rsidRPr="00056225">
        <w:rPr>
          <w:color w:val="000000"/>
          <w:sz w:val="20"/>
          <w:szCs w:val="20"/>
          <w:lang w:val="en-ID"/>
        </w:rPr>
        <w:t xml:space="preserve"> </w:t>
      </w:r>
      <w:proofErr w:type="spellStart"/>
      <w:r w:rsidRPr="00056225">
        <w:rPr>
          <w:color w:val="000000"/>
          <w:sz w:val="20"/>
          <w:szCs w:val="20"/>
          <w:lang w:val="en-ID"/>
        </w:rPr>
        <w:t>regresi</w:t>
      </w:r>
      <w:proofErr w:type="spellEnd"/>
      <w:r w:rsidRPr="00056225">
        <w:rPr>
          <w:color w:val="000000"/>
          <w:sz w:val="20"/>
          <w:szCs w:val="20"/>
          <w:lang w:val="en-ID"/>
        </w:rPr>
        <w:t xml:space="preserve"> </w:t>
      </w:r>
      <w:proofErr w:type="spellStart"/>
      <w:r w:rsidRPr="00056225">
        <w:rPr>
          <w:color w:val="000000"/>
          <w:sz w:val="20"/>
          <w:szCs w:val="20"/>
          <w:lang w:val="en-ID"/>
        </w:rPr>
        <w:t>positif</w:t>
      </w:r>
      <w:proofErr w:type="spellEnd"/>
      <w:r w:rsidRPr="00056225">
        <w:rPr>
          <w:color w:val="000000"/>
          <w:sz w:val="20"/>
          <w:szCs w:val="20"/>
          <w:lang w:val="en-ID"/>
        </w:rPr>
        <w:t xml:space="preserve"> </w:t>
      </w:r>
      <w:proofErr w:type="spellStart"/>
      <w:r w:rsidRPr="00056225">
        <w:rPr>
          <w:color w:val="000000"/>
          <w:sz w:val="20"/>
          <w:szCs w:val="20"/>
          <w:lang w:val="en-ID"/>
        </w:rPr>
        <w:t>sebesar</w:t>
      </w:r>
      <w:proofErr w:type="spellEnd"/>
      <w:r w:rsidRPr="00056225">
        <w:rPr>
          <w:color w:val="000000"/>
          <w:sz w:val="20"/>
          <w:szCs w:val="20"/>
          <w:lang w:val="en-ID"/>
        </w:rPr>
        <w:t xml:space="preserve"> 0,4</w:t>
      </w:r>
      <w:r w:rsidRPr="00056225">
        <w:rPr>
          <w:color w:val="000000"/>
          <w:sz w:val="20"/>
          <w:szCs w:val="20"/>
        </w:rPr>
        <w:t>40</w:t>
      </w:r>
      <w:r w:rsidRPr="00056225">
        <w:rPr>
          <w:color w:val="000000"/>
          <w:sz w:val="20"/>
          <w:szCs w:val="20"/>
          <w:lang w:val="en-ID"/>
        </w:rPr>
        <w:t xml:space="preserve"> dan t </w:t>
      </w:r>
      <w:proofErr w:type="spellStart"/>
      <w:r w:rsidRPr="00056225">
        <w:rPr>
          <w:color w:val="000000"/>
          <w:sz w:val="20"/>
          <w:szCs w:val="20"/>
          <w:lang w:val="en-ID"/>
        </w:rPr>
        <w:t>hitung</w:t>
      </w:r>
      <w:proofErr w:type="spellEnd"/>
      <w:r w:rsidRPr="00056225">
        <w:rPr>
          <w:color w:val="000000"/>
          <w:sz w:val="20"/>
          <w:szCs w:val="20"/>
          <w:lang w:val="en-ID"/>
        </w:rPr>
        <w:t xml:space="preserve"> </w:t>
      </w:r>
      <w:proofErr w:type="spellStart"/>
      <w:r w:rsidRPr="00056225">
        <w:rPr>
          <w:color w:val="000000"/>
          <w:sz w:val="20"/>
          <w:szCs w:val="20"/>
          <w:lang w:val="en-ID"/>
        </w:rPr>
        <w:t>sebesar</w:t>
      </w:r>
      <w:proofErr w:type="spellEnd"/>
      <w:r w:rsidRPr="00056225">
        <w:rPr>
          <w:color w:val="000000"/>
          <w:sz w:val="20"/>
          <w:szCs w:val="20"/>
          <w:lang w:val="en-ID"/>
        </w:rPr>
        <w:t xml:space="preserve"> 9,</w:t>
      </w:r>
      <w:r w:rsidRPr="00056225">
        <w:rPr>
          <w:color w:val="000000"/>
          <w:sz w:val="20"/>
          <w:szCs w:val="20"/>
        </w:rPr>
        <w:t>166</w:t>
      </w:r>
      <w:r w:rsidRPr="00056225">
        <w:rPr>
          <w:color w:val="000000"/>
          <w:sz w:val="20"/>
          <w:szCs w:val="20"/>
          <w:lang w:val="en-ID"/>
        </w:rPr>
        <w:t xml:space="preserve">. Nilai </w:t>
      </w:r>
      <w:proofErr w:type="spellStart"/>
      <w:r w:rsidRPr="00056225">
        <w:rPr>
          <w:color w:val="000000"/>
          <w:sz w:val="20"/>
          <w:szCs w:val="20"/>
          <w:lang w:val="en-ID"/>
        </w:rPr>
        <w:t>Signifikansi</w:t>
      </w:r>
      <w:proofErr w:type="spellEnd"/>
      <w:r w:rsidRPr="00056225">
        <w:rPr>
          <w:color w:val="000000"/>
          <w:sz w:val="20"/>
          <w:szCs w:val="20"/>
          <w:lang w:val="en-ID"/>
        </w:rPr>
        <w:t xml:space="preserve"> 0,000 &lt; 0,05 </w:t>
      </w:r>
      <w:proofErr w:type="spellStart"/>
      <w:r w:rsidRPr="00056225">
        <w:rPr>
          <w:color w:val="000000"/>
          <w:sz w:val="20"/>
          <w:szCs w:val="20"/>
          <w:lang w:val="en-ID"/>
        </w:rPr>
        <w:t>mengindikasikan</w:t>
      </w:r>
      <w:proofErr w:type="spellEnd"/>
      <w:r w:rsidRPr="00056225">
        <w:rPr>
          <w:color w:val="000000"/>
          <w:sz w:val="20"/>
          <w:szCs w:val="20"/>
          <w:lang w:val="en-ID"/>
        </w:rPr>
        <w:t xml:space="preserve"> </w:t>
      </w:r>
      <w:proofErr w:type="spellStart"/>
      <w:r w:rsidRPr="00056225">
        <w:rPr>
          <w:color w:val="000000"/>
          <w:sz w:val="20"/>
          <w:szCs w:val="20"/>
          <w:lang w:val="en-ID"/>
        </w:rPr>
        <w:t>bahwa</w:t>
      </w:r>
      <w:proofErr w:type="spellEnd"/>
      <w:r w:rsidRPr="00056225">
        <w:rPr>
          <w:color w:val="000000"/>
          <w:sz w:val="20"/>
          <w:szCs w:val="20"/>
          <w:lang w:val="en-ID"/>
        </w:rPr>
        <w:t xml:space="preserve"> H1 </w:t>
      </w:r>
      <w:proofErr w:type="spellStart"/>
      <w:r w:rsidRPr="00056225">
        <w:rPr>
          <w:color w:val="000000"/>
          <w:sz w:val="20"/>
          <w:szCs w:val="20"/>
          <w:lang w:val="en-ID"/>
        </w:rPr>
        <w:t>diterima</w:t>
      </w:r>
      <w:proofErr w:type="spellEnd"/>
      <w:r w:rsidRPr="00056225">
        <w:rPr>
          <w:color w:val="000000"/>
          <w:sz w:val="20"/>
          <w:szCs w:val="20"/>
          <w:lang w:val="en-ID"/>
        </w:rPr>
        <w:t xml:space="preserve">. Hasil </w:t>
      </w:r>
      <w:proofErr w:type="spellStart"/>
      <w:r w:rsidRPr="00056225">
        <w:rPr>
          <w:color w:val="000000"/>
          <w:sz w:val="20"/>
          <w:szCs w:val="20"/>
          <w:lang w:val="en-ID"/>
        </w:rPr>
        <w:t>ini</w:t>
      </w:r>
      <w:proofErr w:type="spellEnd"/>
      <w:r w:rsidRPr="00056225">
        <w:rPr>
          <w:color w:val="000000"/>
          <w:sz w:val="20"/>
          <w:szCs w:val="20"/>
          <w:lang w:val="en-ID"/>
        </w:rPr>
        <w:t xml:space="preserve"> </w:t>
      </w:r>
      <w:proofErr w:type="spellStart"/>
      <w:r w:rsidRPr="00056225">
        <w:rPr>
          <w:color w:val="000000"/>
          <w:sz w:val="20"/>
          <w:szCs w:val="20"/>
          <w:lang w:val="en-ID"/>
        </w:rPr>
        <w:t>mempunyai</w:t>
      </w:r>
      <w:proofErr w:type="spellEnd"/>
      <w:r w:rsidRPr="00056225">
        <w:rPr>
          <w:color w:val="000000"/>
          <w:sz w:val="20"/>
          <w:szCs w:val="20"/>
          <w:lang w:val="en-ID"/>
        </w:rPr>
        <w:t xml:space="preserve"> arti </w:t>
      </w:r>
      <w:proofErr w:type="spellStart"/>
      <w:r w:rsidRPr="00056225">
        <w:rPr>
          <w:color w:val="000000"/>
          <w:sz w:val="20"/>
          <w:szCs w:val="20"/>
          <w:lang w:val="en-ID"/>
        </w:rPr>
        <w:t>bahwa</w:t>
      </w:r>
      <w:proofErr w:type="spellEnd"/>
      <w:r w:rsidRPr="00056225">
        <w:rPr>
          <w:color w:val="000000"/>
          <w:sz w:val="20"/>
          <w:szCs w:val="20"/>
          <w:lang w:val="en-ID"/>
        </w:rPr>
        <w:t xml:space="preserve"> </w:t>
      </w:r>
      <w:r w:rsidRPr="00056225">
        <w:rPr>
          <w:i/>
          <w:iCs/>
          <w:color w:val="000000"/>
          <w:sz w:val="20"/>
          <w:szCs w:val="20"/>
          <w:lang w:val="en-ID"/>
        </w:rPr>
        <w:t>Burnout</w:t>
      </w:r>
      <w:r w:rsidRPr="00056225">
        <w:rPr>
          <w:color w:val="000000"/>
          <w:sz w:val="20"/>
          <w:szCs w:val="20"/>
          <w:lang w:val="en-ID"/>
        </w:rPr>
        <w:t xml:space="preserve"> (X1) </w:t>
      </w:r>
      <w:proofErr w:type="spellStart"/>
      <w:r w:rsidRPr="00056225">
        <w:rPr>
          <w:color w:val="000000"/>
          <w:sz w:val="20"/>
          <w:szCs w:val="20"/>
          <w:lang w:val="en-ID"/>
        </w:rPr>
        <w:t>berpengaruh</w:t>
      </w:r>
      <w:proofErr w:type="spellEnd"/>
      <w:r w:rsidRPr="00056225">
        <w:rPr>
          <w:color w:val="000000"/>
          <w:sz w:val="20"/>
          <w:szCs w:val="20"/>
          <w:lang w:val="en-ID"/>
        </w:rPr>
        <w:t xml:space="preserve"> </w:t>
      </w:r>
      <w:proofErr w:type="spellStart"/>
      <w:r w:rsidRPr="00056225">
        <w:rPr>
          <w:color w:val="000000"/>
          <w:sz w:val="20"/>
          <w:szCs w:val="20"/>
          <w:lang w:val="en-ID"/>
        </w:rPr>
        <w:t>terhadap</w:t>
      </w:r>
      <w:proofErr w:type="spellEnd"/>
      <w:r w:rsidRPr="00056225">
        <w:rPr>
          <w:color w:val="000000"/>
          <w:sz w:val="20"/>
          <w:szCs w:val="20"/>
          <w:lang w:val="en-ID"/>
        </w:rPr>
        <w:t xml:space="preserve"> </w:t>
      </w:r>
      <w:r w:rsidRPr="00056225">
        <w:rPr>
          <w:i/>
          <w:iCs/>
          <w:color w:val="000000"/>
          <w:sz w:val="20"/>
          <w:szCs w:val="20"/>
          <w:lang w:val="en-ID"/>
        </w:rPr>
        <w:t>Turnover Intention</w:t>
      </w:r>
      <w:r w:rsidRPr="00056225">
        <w:rPr>
          <w:color w:val="000000"/>
          <w:sz w:val="20"/>
          <w:szCs w:val="20"/>
          <w:lang w:val="en-ID"/>
        </w:rPr>
        <w:t xml:space="preserve"> (Y), </w:t>
      </w:r>
      <w:proofErr w:type="spellStart"/>
      <w:r w:rsidRPr="00056225">
        <w:rPr>
          <w:color w:val="000000"/>
          <w:sz w:val="20"/>
          <w:szCs w:val="20"/>
          <w:lang w:val="en-ID"/>
        </w:rPr>
        <w:t>maka</w:t>
      </w:r>
      <w:proofErr w:type="spellEnd"/>
      <w:r w:rsidRPr="00056225">
        <w:rPr>
          <w:color w:val="000000"/>
          <w:sz w:val="20"/>
          <w:szCs w:val="20"/>
          <w:lang w:val="en-ID"/>
        </w:rPr>
        <w:t xml:space="preserve"> </w:t>
      </w:r>
      <w:proofErr w:type="spellStart"/>
      <w:r w:rsidRPr="00056225">
        <w:rPr>
          <w:color w:val="000000"/>
          <w:sz w:val="20"/>
          <w:szCs w:val="20"/>
          <w:lang w:val="en-ID"/>
        </w:rPr>
        <w:t>hipotesis</w:t>
      </w:r>
      <w:proofErr w:type="spellEnd"/>
      <w:r w:rsidRPr="00056225">
        <w:rPr>
          <w:color w:val="000000"/>
          <w:sz w:val="20"/>
          <w:szCs w:val="20"/>
          <w:lang w:val="en-ID"/>
        </w:rPr>
        <w:t xml:space="preserve"> </w:t>
      </w:r>
      <w:proofErr w:type="spellStart"/>
      <w:r w:rsidRPr="00056225">
        <w:rPr>
          <w:color w:val="000000"/>
          <w:sz w:val="20"/>
          <w:szCs w:val="20"/>
          <w:lang w:val="en-ID"/>
        </w:rPr>
        <w:t>pertama</w:t>
      </w:r>
      <w:proofErr w:type="spellEnd"/>
      <w:r w:rsidRPr="00056225">
        <w:rPr>
          <w:color w:val="000000"/>
          <w:sz w:val="20"/>
          <w:szCs w:val="20"/>
          <w:lang w:val="en-ID"/>
        </w:rPr>
        <w:t xml:space="preserve"> </w:t>
      </w:r>
      <w:proofErr w:type="spellStart"/>
      <w:r w:rsidRPr="00056225">
        <w:rPr>
          <w:color w:val="000000"/>
          <w:sz w:val="20"/>
          <w:szCs w:val="20"/>
          <w:lang w:val="en-ID"/>
        </w:rPr>
        <w:t>diterima</w:t>
      </w:r>
      <w:proofErr w:type="spellEnd"/>
      <w:r w:rsidRPr="00056225">
        <w:rPr>
          <w:color w:val="000000"/>
          <w:sz w:val="20"/>
          <w:szCs w:val="20"/>
          <w:lang w:val="en-ID"/>
        </w:rPr>
        <w:t>.</w:t>
      </w:r>
    </w:p>
    <w:p w14:paraId="2833171A" w14:textId="77777777" w:rsidR="001631E1" w:rsidRPr="00056225" w:rsidRDefault="001631E1" w:rsidP="001631E1">
      <w:pPr>
        <w:pBdr>
          <w:top w:val="nil"/>
          <w:left w:val="nil"/>
          <w:bottom w:val="nil"/>
          <w:right w:val="nil"/>
          <w:between w:val="nil"/>
        </w:pBdr>
        <w:ind w:firstLine="288"/>
        <w:jc w:val="both"/>
        <w:rPr>
          <w:color w:val="000000"/>
          <w:sz w:val="20"/>
          <w:szCs w:val="20"/>
          <w:lang w:val="en-ID"/>
        </w:rPr>
      </w:pPr>
      <w:r w:rsidRPr="00056225">
        <w:rPr>
          <w:color w:val="000000"/>
          <w:sz w:val="20"/>
          <w:szCs w:val="20"/>
          <w:lang w:val="en-ID"/>
        </w:rPr>
        <w:lastRenderedPageBreak/>
        <w:t xml:space="preserve">H2 = </w:t>
      </w:r>
      <w:proofErr w:type="spellStart"/>
      <w:r w:rsidRPr="00056225">
        <w:rPr>
          <w:color w:val="000000"/>
          <w:sz w:val="20"/>
          <w:szCs w:val="20"/>
          <w:lang w:val="en-ID"/>
        </w:rPr>
        <w:t>Terdapat</w:t>
      </w:r>
      <w:proofErr w:type="spellEnd"/>
      <w:r w:rsidRPr="00056225">
        <w:rPr>
          <w:color w:val="000000"/>
          <w:sz w:val="20"/>
          <w:szCs w:val="20"/>
          <w:lang w:val="en-ID"/>
        </w:rPr>
        <w:t xml:space="preserve"> </w:t>
      </w:r>
      <w:proofErr w:type="spellStart"/>
      <w:r w:rsidRPr="00056225">
        <w:rPr>
          <w:color w:val="000000"/>
          <w:sz w:val="20"/>
          <w:szCs w:val="20"/>
          <w:lang w:val="en-ID"/>
        </w:rPr>
        <w:t>pengaruh</w:t>
      </w:r>
      <w:proofErr w:type="spellEnd"/>
      <w:r w:rsidRPr="00056225">
        <w:rPr>
          <w:color w:val="000000"/>
          <w:sz w:val="20"/>
          <w:szCs w:val="20"/>
          <w:lang w:val="en-ID"/>
        </w:rPr>
        <w:t xml:space="preserve"> </w:t>
      </w:r>
      <w:proofErr w:type="spellStart"/>
      <w:r w:rsidRPr="00056225">
        <w:rPr>
          <w:color w:val="000000"/>
          <w:sz w:val="20"/>
          <w:szCs w:val="20"/>
          <w:lang w:val="en-ID"/>
        </w:rPr>
        <w:t>Kepuasan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r w:rsidRPr="00056225">
        <w:rPr>
          <w:color w:val="000000"/>
          <w:sz w:val="20"/>
          <w:szCs w:val="20"/>
          <w:lang w:val="en-ID"/>
        </w:rPr>
        <w:t xml:space="preserve"> (X2) </w:t>
      </w:r>
      <w:proofErr w:type="spellStart"/>
      <w:r w:rsidRPr="00056225">
        <w:rPr>
          <w:color w:val="000000"/>
          <w:sz w:val="20"/>
          <w:szCs w:val="20"/>
          <w:lang w:val="en-ID"/>
        </w:rPr>
        <w:t>terhadap</w:t>
      </w:r>
      <w:proofErr w:type="spellEnd"/>
      <w:r w:rsidRPr="00056225">
        <w:rPr>
          <w:color w:val="000000"/>
          <w:sz w:val="20"/>
          <w:szCs w:val="20"/>
          <w:lang w:val="en-ID"/>
        </w:rPr>
        <w:t xml:space="preserve"> </w:t>
      </w:r>
      <w:r w:rsidRPr="00056225">
        <w:rPr>
          <w:i/>
          <w:iCs/>
          <w:color w:val="000000"/>
          <w:sz w:val="20"/>
          <w:szCs w:val="20"/>
          <w:lang w:val="en-ID"/>
        </w:rPr>
        <w:t>Turnover Intention</w:t>
      </w:r>
      <w:r w:rsidRPr="00056225">
        <w:rPr>
          <w:color w:val="000000"/>
          <w:sz w:val="20"/>
          <w:szCs w:val="20"/>
          <w:lang w:val="en-ID"/>
        </w:rPr>
        <w:t xml:space="preserve"> (Y)</w:t>
      </w:r>
    </w:p>
    <w:p w14:paraId="29FE4BC5" w14:textId="69E2E428" w:rsidR="00207E34" w:rsidRDefault="001631E1" w:rsidP="00207E34">
      <w:pPr>
        <w:pBdr>
          <w:top w:val="nil"/>
          <w:left w:val="nil"/>
          <w:bottom w:val="nil"/>
          <w:right w:val="nil"/>
          <w:between w:val="nil"/>
        </w:pBdr>
        <w:ind w:firstLine="288"/>
        <w:jc w:val="both"/>
        <w:rPr>
          <w:color w:val="000000"/>
          <w:sz w:val="20"/>
          <w:szCs w:val="20"/>
          <w:lang w:val="en-ID"/>
        </w:rPr>
      </w:pPr>
      <w:proofErr w:type="spellStart"/>
      <w:r w:rsidRPr="00056225">
        <w:rPr>
          <w:color w:val="000000"/>
          <w:sz w:val="20"/>
          <w:szCs w:val="20"/>
          <w:lang w:val="en-ID"/>
        </w:rPr>
        <w:t>Berdasarkan</w:t>
      </w:r>
      <w:proofErr w:type="spellEnd"/>
      <w:r w:rsidRPr="00056225">
        <w:rPr>
          <w:color w:val="000000"/>
          <w:sz w:val="20"/>
          <w:szCs w:val="20"/>
          <w:lang w:val="en-ID"/>
        </w:rPr>
        <w:t xml:space="preserve"> </w:t>
      </w:r>
      <w:proofErr w:type="spellStart"/>
      <w:r w:rsidRPr="00056225">
        <w:rPr>
          <w:color w:val="000000"/>
          <w:sz w:val="20"/>
          <w:szCs w:val="20"/>
          <w:lang w:val="en-ID"/>
        </w:rPr>
        <w:t>hasil</w:t>
      </w:r>
      <w:proofErr w:type="spellEnd"/>
      <w:r w:rsidRPr="00056225">
        <w:rPr>
          <w:color w:val="000000"/>
          <w:sz w:val="20"/>
          <w:szCs w:val="20"/>
          <w:lang w:val="en-ID"/>
        </w:rPr>
        <w:t xml:space="preserve"> </w:t>
      </w:r>
      <w:proofErr w:type="spellStart"/>
      <w:r w:rsidRPr="00056225">
        <w:rPr>
          <w:color w:val="000000"/>
          <w:sz w:val="20"/>
          <w:szCs w:val="20"/>
          <w:lang w:val="en-ID"/>
        </w:rPr>
        <w:t>analisis</w:t>
      </w:r>
      <w:proofErr w:type="spellEnd"/>
      <w:r w:rsidRPr="00056225">
        <w:rPr>
          <w:color w:val="000000"/>
          <w:sz w:val="20"/>
          <w:szCs w:val="20"/>
          <w:lang w:val="en-ID"/>
        </w:rPr>
        <w:t xml:space="preserve"> </w:t>
      </w:r>
      <w:proofErr w:type="spellStart"/>
      <w:r w:rsidRPr="00056225">
        <w:rPr>
          <w:color w:val="000000"/>
          <w:sz w:val="20"/>
          <w:szCs w:val="20"/>
          <w:lang w:val="en-ID"/>
        </w:rPr>
        <w:t>pengaruh</w:t>
      </w:r>
      <w:proofErr w:type="spellEnd"/>
      <w:r w:rsidRPr="00056225">
        <w:rPr>
          <w:color w:val="000000"/>
          <w:sz w:val="20"/>
          <w:szCs w:val="20"/>
          <w:lang w:val="en-ID"/>
        </w:rPr>
        <w:t xml:space="preserve"> </w:t>
      </w:r>
      <w:proofErr w:type="spellStart"/>
      <w:r w:rsidRPr="00056225">
        <w:rPr>
          <w:color w:val="000000"/>
          <w:sz w:val="20"/>
          <w:szCs w:val="20"/>
          <w:lang w:val="en-ID"/>
        </w:rPr>
        <w:t>Kepuasan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r w:rsidRPr="00056225">
        <w:rPr>
          <w:color w:val="000000"/>
          <w:sz w:val="20"/>
          <w:szCs w:val="20"/>
          <w:lang w:val="en-ID"/>
        </w:rPr>
        <w:t xml:space="preserve"> (X2) </w:t>
      </w:r>
      <w:proofErr w:type="spellStart"/>
      <w:r w:rsidRPr="00056225">
        <w:rPr>
          <w:color w:val="000000"/>
          <w:sz w:val="20"/>
          <w:szCs w:val="20"/>
          <w:lang w:val="en-ID"/>
        </w:rPr>
        <w:t>terhadap</w:t>
      </w:r>
      <w:proofErr w:type="spellEnd"/>
      <w:r w:rsidRPr="00056225">
        <w:rPr>
          <w:color w:val="000000"/>
          <w:sz w:val="20"/>
          <w:szCs w:val="20"/>
          <w:lang w:val="en-ID"/>
        </w:rPr>
        <w:t xml:space="preserve"> </w:t>
      </w:r>
      <w:r w:rsidRPr="00056225">
        <w:rPr>
          <w:i/>
          <w:iCs/>
          <w:color w:val="000000"/>
          <w:sz w:val="20"/>
          <w:szCs w:val="20"/>
          <w:lang w:val="en-ID"/>
        </w:rPr>
        <w:t>Turnover Intention</w:t>
      </w:r>
      <w:r w:rsidRPr="00056225">
        <w:rPr>
          <w:color w:val="000000"/>
          <w:sz w:val="20"/>
          <w:szCs w:val="20"/>
          <w:lang w:val="en-ID"/>
        </w:rPr>
        <w:t xml:space="preserve"> (Y) </w:t>
      </w:r>
      <w:proofErr w:type="spellStart"/>
      <w:r w:rsidRPr="00056225">
        <w:rPr>
          <w:color w:val="000000"/>
          <w:sz w:val="20"/>
          <w:szCs w:val="20"/>
          <w:lang w:val="en-ID"/>
        </w:rPr>
        <w:t>diperoleh</w:t>
      </w:r>
      <w:proofErr w:type="spellEnd"/>
      <w:r w:rsidRPr="00056225">
        <w:rPr>
          <w:color w:val="000000"/>
          <w:sz w:val="20"/>
          <w:szCs w:val="20"/>
          <w:lang w:val="en-ID"/>
        </w:rPr>
        <w:t xml:space="preserve"> </w:t>
      </w:r>
      <w:proofErr w:type="spellStart"/>
      <w:r w:rsidRPr="00056225">
        <w:rPr>
          <w:color w:val="000000"/>
          <w:sz w:val="20"/>
          <w:szCs w:val="20"/>
          <w:lang w:val="en-ID"/>
        </w:rPr>
        <w:t>nilai</w:t>
      </w:r>
      <w:proofErr w:type="spellEnd"/>
      <w:r w:rsidRPr="00056225">
        <w:rPr>
          <w:color w:val="000000"/>
          <w:sz w:val="20"/>
          <w:szCs w:val="20"/>
          <w:lang w:val="en-ID"/>
        </w:rPr>
        <w:t xml:space="preserve"> </w:t>
      </w:r>
      <w:proofErr w:type="spellStart"/>
      <w:r w:rsidRPr="00056225">
        <w:rPr>
          <w:color w:val="000000"/>
          <w:sz w:val="20"/>
          <w:szCs w:val="20"/>
          <w:lang w:val="en-ID"/>
        </w:rPr>
        <w:t>signifikasi</w:t>
      </w:r>
      <w:proofErr w:type="spellEnd"/>
      <w:r w:rsidRPr="00056225">
        <w:rPr>
          <w:color w:val="000000"/>
          <w:sz w:val="20"/>
          <w:szCs w:val="20"/>
          <w:lang w:val="en-ID"/>
        </w:rPr>
        <w:t xml:space="preserve"> </w:t>
      </w:r>
      <w:proofErr w:type="spellStart"/>
      <w:r w:rsidRPr="00056225">
        <w:rPr>
          <w:color w:val="000000"/>
          <w:sz w:val="20"/>
          <w:szCs w:val="20"/>
          <w:lang w:val="en-ID"/>
        </w:rPr>
        <w:t>sebesar</w:t>
      </w:r>
      <w:proofErr w:type="spellEnd"/>
      <w:r w:rsidRPr="00056225">
        <w:rPr>
          <w:color w:val="000000"/>
          <w:sz w:val="20"/>
          <w:szCs w:val="20"/>
          <w:lang w:val="en-ID"/>
        </w:rPr>
        <w:t xml:space="preserve"> 0,0</w:t>
      </w:r>
      <w:r w:rsidRPr="00056225">
        <w:rPr>
          <w:color w:val="000000"/>
          <w:sz w:val="20"/>
          <w:szCs w:val="20"/>
        </w:rPr>
        <w:t>49</w:t>
      </w:r>
      <w:r w:rsidRPr="00056225">
        <w:rPr>
          <w:color w:val="000000"/>
          <w:sz w:val="20"/>
          <w:szCs w:val="20"/>
          <w:lang w:val="en-ID"/>
        </w:rPr>
        <w:t xml:space="preserve"> </w:t>
      </w:r>
      <w:proofErr w:type="spellStart"/>
      <w:r w:rsidRPr="00056225">
        <w:rPr>
          <w:color w:val="000000"/>
          <w:sz w:val="20"/>
          <w:szCs w:val="20"/>
          <w:lang w:val="en-ID"/>
        </w:rPr>
        <w:t>dengan</w:t>
      </w:r>
      <w:proofErr w:type="spellEnd"/>
      <w:r w:rsidRPr="00056225">
        <w:rPr>
          <w:color w:val="000000"/>
          <w:sz w:val="20"/>
          <w:szCs w:val="20"/>
          <w:lang w:val="en-ID"/>
        </w:rPr>
        <w:t xml:space="preserve"> </w:t>
      </w:r>
      <w:proofErr w:type="spellStart"/>
      <w:r w:rsidRPr="00056225">
        <w:rPr>
          <w:color w:val="000000"/>
          <w:sz w:val="20"/>
          <w:szCs w:val="20"/>
          <w:lang w:val="en-ID"/>
        </w:rPr>
        <w:t>nilai</w:t>
      </w:r>
      <w:proofErr w:type="spellEnd"/>
      <w:r w:rsidRPr="00056225">
        <w:rPr>
          <w:color w:val="000000"/>
          <w:sz w:val="20"/>
          <w:szCs w:val="20"/>
          <w:lang w:val="en-ID"/>
        </w:rPr>
        <w:t xml:space="preserve"> </w:t>
      </w:r>
      <w:proofErr w:type="spellStart"/>
      <w:r w:rsidRPr="00056225">
        <w:rPr>
          <w:color w:val="000000"/>
          <w:sz w:val="20"/>
          <w:szCs w:val="20"/>
          <w:lang w:val="en-ID"/>
        </w:rPr>
        <w:t>koefisien</w:t>
      </w:r>
      <w:proofErr w:type="spellEnd"/>
      <w:r w:rsidRPr="00056225">
        <w:rPr>
          <w:color w:val="000000"/>
          <w:sz w:val="20"/>
          <w:szCs w:val="20"/>
          <w:lang w:val="en-ID"/>
        </w:rPr>
        <w:t xml:space="preserve"> </w:t>
      </w:r>
      <w:proofErr w:type="spellStart"/>
      <w:r w:rsidRPr="00056225">
        <w:rPr>
          <w:color w:val="000000"/>
          <w:sz w:val="20"/>
          <w:szCs w:val="20"/>
          <w:lang w:val="en-ID"/>
        </w:rPr>
        <w:t>regresi</w:t>
      </w:r>
      <w:proofErr w:type="spellEnd"/>
      <w:r w:rsidRPr="00056225">
        <w:rPr>
          <w:color w:val="000000"/>
          <w:sz w:val="20"/>
          <w:szCs w:val="20"/>
          <w:lang w:val="en-ID"/>
        </w:rPr>
        <w:t xml:space="preserve"> </w:t>
      </w:r>
      <w:proofErr w:type="spellStart"/>
      <w:r w:rsidRPr="00056225">
        <w:rPr>
          <w:color w:val="000000"/>
          <w:sz w:val="20"/>
          <w:szCs w:val="20"/>
          <w:lang w:val="en-ID"/>
        </w:rPr>
        <w:t>positif</w:t>
      </w:r>
      <w:proofErr w:type="spellEnd"/>
      <w:r w:rsidRPr="00056225">
        <w:rPr>
          <w:color w:val="000000"/>
          <w:sz w:val="20"/>
          <w:szCs w:val="20"/>
          <w:lang w:val="en-ID"/>
        </w:rPr>
        <w:t xml:space="preserve"> </w:t>
      </w:r>
      <w:proofErr w:type="spellStart"/>
      <w:r w:rsidRPr="00056225">
        <w:rPr>
          <w:color w:val="000000"/>
          <w:sz w:val="20"/>
          <w:szCs w:val="20"/>
          <w:lang w:val="en-ID"/>
        </w:rPr>
        <w:t>sebesar</w:t>
      </w:r>
      <w:proofErr w:type="spellEnd"/>
      <w:r w:rsidRPr="00056225">
        <w:rPr>
          <w:color w:val="000000"/>
          <w:sz w:val="20"/>
          <w:szCs w:val="20"/>
          <w:lang w:val="en-ID"/>
        </w:rPr>
        <w:t xml:space="preserve"> 0,</w:t>
      </w:r>
      <w:r w:rsidRPr="00056225">
        <w:rPr>
          <w:color w:val="000000"/>
          <w:sz w:val="20"/>
          <w:szCs w:val="20"/>
        </w:rPr>
        <w:t>095</w:t>
      </w:r>
      <w:r w:rsidRPr="00056225">
        <w:rPr>
          <w:color w:val="000000"/>
          <w:sz w:val="20"/>
          <w:szCs w:val="20"/>
          <w:lang w:val="en-ID"/>
        </w:rPr>
        <w:t xml:space="preserve"> dan t </w:t>
      </w:r>
      <w:proofErr w:type="spellStart"/>
      <w:r w:rsidRPr="00056225">
        <w:rPr>
          <w:color w:val="000000"/>
          <w:sz w:val="20"/>
          <w:szCs w:val="20"/>
          <w:lang w:val="en-ID"/>
        </w:rPr>
        <w:t>hitung</w:t>
      </w:r>
      <w:proofErr w:type="spellEnd"/>
      <w:r w:rsidRPr="00056225">
        <w:rPr>
          <w:color w:val="000000"/>
          <w:sz w:val="20"/>
          <w:szCs w:val="20"/>
          <w:lang w:val="en-ID"/>
        </w:rPr>
        <w:t xml:space="preserve"> </w:t>
      </w:r>
      <w:proofErr w:type="spellStart"/>
      <w:r w:rsidRPr="00056225">
        <w:rPr>
          <w:color w:val="000000"/>
          <w:sz w:val="20"/>
          <w:szCs w:val="20"/>
          <w:lang w:val="en-ID"/>
        </w:rPr>
        <w:t>sebesar</w:t>
      </w:r>
      <w:proofErr w:type="spellEnd"/>
      <w:r w:rsidRPr="00056225">
        <w:rPr>
          <w:color w:val="000000"/>
          <w:sz w:val="20"/>
          <w:szCs w:val="20"/>
          <w:lang w:val="en-ID"/>
        </w:rPr>
        <w:t xml:space="preserve"> </w:t>
      </w:r>
      <w:r w:rsidRPr="00056225">
        <w:rPr>
          <w:color w:val="000000"/>
          <w:sz w:val="20"/>
          <w:szCs w:val="20"/>
        </w:rPr>
        <w:t>1,976</w:t>
      </w:r>
      <w:r w:rsidRPr="00056225">
        <w:rPr>
          <w:color w:val="000000"/>
          <w:sz w:val="20"/>
          <w:szCs w:val="20"/>
          <w:lang w:val="en-ID"/>
        </w:rPr>
        <w:t xml:space="preserve">. Nilai </w:t>
      </w:r>
      <w:proofErr w:type="spellStart"/>
      <w:r w:rsidRPr="00056225">
        <w:rPr>
          <w:color w:val="000000"/>
          <w:sz w:val="20"/>
          <w:szCs w:val="20"/>
          <w:lang w:val="en-ID"/>
        </w:rPr>
        <w:t>Signifikansi</w:t>
      </w:r>
      <w:proofErr w:type="spellEnd"/>
      <w:r w:rsidRPr="00056225">
        <w:rPr>
          <w:color w:val="000000"/>
          <w:sz w:val="20"/>
          <w:szCs w:val="20"/>
          <w:lang w:val="en-ID"/>
        </w:rPr>
        <w:t xml:space="preserve"> 0,0</w:t>
      </w:r>
      <w:r w:rsidRPr="00056225">
        <w:rPr>
          <w:color w:val="000000"/>
          <w:sz w:val="20"/>
          <w:szCs w:val="20"/>
        </w:rPr>
        <w:t>49</w:t>
      </w:r>
      <w:r w:rsidRPr="00056225">
        <w:rPr>
          <w:color w:val="000000"/>
          <w:sz w:val="20"/>
          <w:szCs w:val="20"/>
          <w:lang w:val="en-ID"/>
        </w:rPr>
        <w:t xml:space="preserve"> &lt; 0,05 </w:t>
      </w:r>
      <w:proofErr w:type="spellStart"/>
      <w:r w:rsidRPr="00056225">
        <w:rPr>
          <w:color w:val="000000"/>
          <w:sz w:val="20"/>
          <w:szCs w:val="20"/>
          <w:lang w:val="en-ID"/>
        </w:rPr>
        <w:t>mengindikasikan</w:t>
      </w:r>
      <w:proofErr w:type="spellEnd"/>
      <w:r w:rsidRPr="00056225">
        <w:rPr>
          <w:color w:val="000000"/>
          <w:sz w:val="20"/>
          <w:szCs w:val="20"/>
          <w:lang w:val="en-ID"/>
        </w:rPr>
        <w:t xml:space="preserve"> </w:t>
      </w:r>
      <w:proofErr w:type="spellStart"/>
      <w:r w:rsidRPr="00056225">
        <w:rPr>
          <w:color w:val="000000"/>
          <w:sz w:val="20"/>
          <w:szCs w:val="20"/>
          <w:lang w:val="en-ID"/>
        </w:rPr>
        <w:t>bahwa</w:t>
      </w:r>
      <w:proofErr w:type="spellEnd"/>
      <w:r w:rsidRPr="00056225">
        <w:rPr>
          <w:color w:val="000000"/>
          <w:sz w:val="20"/>
          <w:szCs w:val="20"/>
          <w:lang w:val="en-ID"/>
        </w:rPr>
        <w:t xml:space="preserve"> H2 </w:t>
      </w:r>
      <w:proofErr w:type="spellStart"/>
      <w:r w:rsidRPr="00056225">
        <w:rPr>
          <w:color w:val="000000"/>
          <w:sz w:val="20"/>
          <w:szCs w:val="20"/>
          <w:lang w:val="en-ID"/>
        </w:rPr>
        <w:t>diterima</w:t>
      </w:r>
      <w:proofErr w:type="spellEnd"/>
      <w:r w:rsidRPr="00056225">
        <w:rPr>
          <w:color w:val="000000"/>
          <w:sz w:val="20"/>
          <w:szCs w:val="20"/>
          <w:lang w:val="en-ID"/>
        </w:rPr>
        <w:t xml:space="preserve">. Hasil </w:t>
      </w:r>
      <w:proofErr w:type="spellStart"/>
      <w:r w:rsidRPr="00056225">
        <w:rPr>
          <w:color w:val="000000"/>
          <w:sz w:val="20"/>
          <w:szCs w:val="20"/>
          <w:lang w:val="en-ID"/>
        </w:rPr>
        <w:t>ini</w:t>
      </w:r>
      <w:proofErr w:type="spellEnd"/>
      <w:r w:rsidRPr="00056225">
        <w:rPr>
          <w:color w:val="000000"/>
          <w:sz w:val="20"/>
          <w:szCs w:val="20"/>
          <w:lang w:val="en-ID"/>
        </w:rPr>
        <w:t xml:space="preserve"> </w:t>
      </w:r>
      <w:proofErr w:type="spellStart"/>
      <w:r w:rsidRPr="00056225">
        <w:rPr>
          <w:color w:val="000000"/>
          <w:sz w:val="20"/>
          <w:szCs w:val="20"/>
          <w:lang w:val="en-ID"/>
        </w:rPr>
        <w:t>mempunyai</w:t>
      </w:r>
      <w:proofErr w:type="spellEnd"/>
      <w:r w:rsidRPr="00056225">
        <w:rPr>
          <w:color w:val="000000"/>
          <w:sz w:val="20"/>
          <w:szCs w:val="20"/>
          <w:lang w:val="en-ID"/>
        </w:rPr>
        <w:t xml:space="preserve"> arti </w:t>
      </w:r>
      <w:proofErr w:type="spellStart"/>
      <w:r w:rsidRPr="00056225">
        <w:rPr>
          <w:color w:val="000000"/>
          <w:sz w:val="20"/>
          <w:szCs w:val="20"/>
          <w:lang w:val="en-ID"/>
        </w:rPr>
        <w:t>bahwa</w:t>
      </w:r>
      <w:proofErr w:type="spellEnd"/>
      <w:r w:rsidRPr="00056225">
        <w:rPr>
          <w:color w:val="000000"/>
          <w:sz w:val="20"/>
          <w:szCs w:val="20"/>
          <w:lang w:val="en-ID"/>
        </w:rPr>
        <w:t xml:space="preserve"> </w:t>
      </w:r>
      <w:proofErr w:type="spellStart"/>
      <w:r w:rsidRPr="00056225">
        <w:rPr>
          <w:color w:val="000000"/>
          <w:sz w:val="20"/>
          <w:szCs w:val="20"/>
          <w:lang w:val="en-ID"/>
        </w:rPr>
        <w:t>Kepuasan</w:t>
      </w:r>
      <w:proofErr w:type="spellEnd"/>
      <w:r w:rsidRPr="00056225">
        <w:rPr>
          <w:color w:val="000000"/>
          <w:sz w:val="20"/>
          <w:szCs w:val="20"/>
          <w:lang w:val="en-ID"/>
        </w:rPr>
        <w:t xml:space="preserve"> </w:t>
      </w:r>
      <w:proofErr w:type="spellStart"/>
      <w:r w:rsidRPr="00056225">
        <w:rPr>
          <w:color w:val="000000"/>
          <w:sz w:val="20"/>
          <w:szCs w:val="20"/>
          <w:lang w:val="en-ID"/>
        </w:rPr>
        <w:t>Kerja</w:t>
      </w:r>
      <w:proofErr w:type="spellEnd"/>
      <w:r w:rsidRPr="00056225">
        <w:rPr>
          <w:color w:val="000000"/>
          <w:sz w:val="20"/>
          <w:szCs w:val="20"/>
          <w:lang w:val="en-ID"/>
        </w:rPr>
        <w:t xml:space="preserve"> (X2) </w:t>
      </w:r>
      <w:proofErr w:type="spellStart"/>
      <w:r w:rsidRPr="00056225">
        <w:rPr>
          <w:color w:val="000000"/>
          <w:sz w:val="20"/>
          <w:szCs w:val="20"/>
          <w:lang w:val="en-ID"/>
        </w:rPr>
        <w:t>berpengaruh</w:t>
      </w:r>
      <w:proofErr w:type="spellEnd"/>
      <w:r w:rsidRPr="00056225">
        <w:rPr>
          <w:color w:val="000000"/>
          <w:sz w:val="20"/>
          <w:szCs w:val="20"/>
          <w:lang w:val="en-ID"/>
        </w:rPr>
        <w:t xml:space="preserve"> </w:t>
      </w:r>
      <w:proofErr w:type="spellStart"/>
      <w:r w:rsidRPr="00056225">
        <w:rPr>
          <w:color w:val="000000"/>
          <w:sz w:val="20"/>
          <w:szCs w:val="20"/>
          <w:lang w:val="en-ID"/>
        </w:rPr>
        <w:t>terhadap</w:t>
      </w:r>
      <w:proofErr w:type="spellEnd"/>
      <w:r w:rsidRPr="00056225">
        <w:rPr>
          <w:color w:val="000000"/>
          <w:sz w:val="20"/>
          <w:szCs w:val="20"/>
          <w:lang w:val="en-ID"/>
        </w:rPr>
        <w:t xml:space="preserve"> </w:t>
      </w:r>
      <w:r w:rsidRPr="00056225">
        <w:rPr>
          <w:i/>
          <w:iCs/>
          <w:color w:val="000000"/>
          <w:sz w:val="20"/>
          <w:szCs w:val="20"/>
          <w:lang w:val="en-ID"/>
        </w:rPr>
        <w:t>Turnover Intention</w:t>
      </w:r>
      <w:r w:rsidRPr="00056225">
        <w:rPr>
          <w:color w:val="000000"/>
          <w:sz w:val="20"/>
          <w:szCs w:val="20"/>
          <w:lang w:val="en-ID"/>
        </w:rPr>
        <w:t xml:space="preserve"> (Y), </w:t>
      </w:r>
      <w:proofErr w:type="spellStart"/>
      <w:r w:rsidRPr="00056225">
        <w:rPr>
          <w:color w:val="000000"/>
          <w:sz w:val="20"/>
          <w:szCs w:val="20"/>
          <w:lang w:val="en-ID"/>
        </w:rPr>
        <w:t>maka</w:t>
      </w:r>
      <w:proofErr w:type="spellEnd"/>
      <w:r w:rsidRPr="00056225">
        <w:rPr>
          <w:color w:val="000000"/>
          <w:sz w:val="20"/>
          <w:szCs w:val="20"/>
          <w:lang w:val="en-ID"/>
        </w:rPr>
        <w:t xml:space="preserve"> </w:t>
      </w:r>
      <w:proofErr w:type="spellStart"/>
      <w:r w:rsidRPr="00056225">
        <w:rPr>
          <w:color w:val="000000"/>
          <w:sz w:val="20"/>
          <w:szCs w:val="20"/>
          <w:lang w:val="en-ID"/>
        </w:rPr>
        <w:t>hipotesis</w:t>
      </w:r>
      <w:proofErr w:type="spellEnd"/>
      <w:r w:rsidRPr="00056225">
        <w:rPr>
          <w:color w:val="000000"/>
          <w:sz w:val="20"/>
          <w:szCs w:val="20"/>
          <w:lang w:val="en-ID"/>
        </w:rPr>
        <w:t xml:space="preserve"> </w:t>
      </w:r>
      <w:proofErr w:type="spellStart"/>
      <w:r w:rsidRPr="00056225">
        <w:rPr>
          <w:color w:val="000000"/>
          <w:sz w:val="20"/>
          <w:szCs w:val="20"/>
          <w:lang w:val="en-ID"/>
        </w:rPr>
        <w:t>kedua</w:t>
      </w:r>
      <w:proofErr w:type="spellEnd"/>
      <w:r w:rsidRPr="00056225">
        <w:rPr>
          <w:color w:val="000000"/>
          <w:sz w:val="20"/>
          <w:szCs w:val="20"/>
          <w:lang w:val="en-ID"/>
        </w:rPr>
        <w:t xml:space="preserve"> </w:t>
      </w:r>
      <w:proofErr w:type="spellStart"/>
      <w:r w:rsidRPr="00056225">
        <w:rPr>
          <w:color w:val="000000"/>
          <w:sz w:val="20"/>
          <w:szCs w:val="20"/>
          <w:lang w:val="en-ID"/>
        </w:rPr>
        <w:t>diterima</w:t>
      </w:r>
      <w:proofErr w:type="spellEnd"/>
      <w:r w:rsidRPr="00056225">
        <w:rPr>
          <w:color w:val="000000"/>
          <w:sz w:val="20"/>
          <w:szCs w:val="20"/>
          <w:lang w:val="en-ID"/>
        </w:rPr>
        <w:t>.</w:t>
      </w:r>
    </w:p>
    <w:p w14:paraId="1693500E" w14:textId="46BE35E8" w:rsidR="00207E34" w:rsidRPr="00207E34" w:rsidRDefault="00207E34" w:rsidP="00207E34">
      <w:pPr>
        <w:pBdr>
          <w:top w:val="nil"/>
          <w:left w:val="nil"/>
          <w:bottom w:val="nil"/>
          <w:right w:val="nil"/>
          <w:between w:val="nil"/>
        </w:pBdr>
        <w:ind w:firstLine="288"/>
        <w:jc w:val="both"/>
        <w:rPr>
          <w:color w:val="000000"/>
          <w:sz w:val="20"/>
          <w:szCs w:val="20"/>
          <w:lang w:val="en-ID"/>
        </w:rPr>
      </w:pPr>
      <w:r w:rsidRPr="00207E34">
        <w:rPr>
          <w:color w:val="000000"/>
          <w:sz w:val="20"/>
          <w:szCs w:val="20"/>
          <w:lang w:val="en-ID"/>
        </w:rPr>
        <w:t xml:space="preserve">Hasil </w:t>
      </w:r>
      <w:proofErr w:type="spellStart"/>
      <w:r w:rsidRPr="00207E34">
        <w:rPr>
          <w:color w:val="000000"/>
          <w:sz w:val="20"/>
          <w:szCs w:val="20"/>
          <w:lang w:val="en-ID"/>
        </w:rPr>
        <w:t>analisis</w:t>
      </w:r>
      <w:proofErr w:type="spellEnd"/>
      <w:r w:rsidRPr="00207E34">
        <w:rPr>
          <w:color w:val="000000"/>
          <w:sz w:val="20"/>
          <w:szCs w:val="20"/>
          <w:lang w:val="en-ID"/>
        </w:rPr>
        <w:t xml:space="preserve"> </w:t>
      </w:r>
      <w:proofErr w:type="spellStart"/>
      <w:r w:rsidRPr="00207E34">
        <w:rPr>
          <w:color w:val="000000"/>
          <w:sz w:val="20"/>
          <w:szCs w:val="20"/>
          <w:lang w:val="en-ID"/>
        </w:rPr>
        <w:t>regresi</w:t>
      </w:r>
      <w:proofErr w:type="spellEnd"/>
      <w:r w:rsidRPr="00207E34">
        <w:rPr>
          <w:color w:val="000000"/>
          <w:sz w:val="20"/>
          <w:szCs w:val="20"/>
          <w:lang w:val="en-ID"/>
        </w:rPr>
        <w:t xml:space="preserve"> </w:t>
      </w:r>
      <w:proofErr w:type="spellStart"/>
      <w:r w:rsidRPr="00207E34">
        <w:rPr>
          <w:color w:val="000000"/>
          <w:sz w:val="20"/>
          <w:szCs w:val="20"/>
          <w:lang w:val="en-ID"/>
        </w:rPr>
        <w:t>menunjukkan</w:t>
      </w:r>
      <w:proofErr w:type="spellEnd"/>
      <w:r w:rsidRPr="00207E34">
        <w:rPr>
          <w:color w:val="000000"/>
          <w:sz w:val="20"/>
          <w:szCs w:val="20"/>
          <w:lang w:val="en-ID"/>
        </w:rPr>
        <w:t xml:space="preserve"> </w:t>
      </w:r>
      <w:proofErr w:type="spellStart"/>
      <w:r w:rsidRPr="00207E34">
        <w:rPr>
          <w:color w:val="000000"/>
          <w:sz w:val="20"/>
          <w:szCs w:val="20"/>
          <w:lang w:val="en-ID"/>
        </w:rPr>
        <w:t>bahwa</w:t>
      </w:r>
      <w:proofErr w:type="spellEnd"/>
      <w:r w:rsidRPr="00207E34">
        <w:rPr>
          <w:color w:val="000000"/>
          <w:sz w:val="20"/>
          <w:szCs w:val="20"/>
          <w:lang w:val="en-ID"/>
        </w:rPr>
        <w:t xml:space="preserve"> </w:t>
      </w:r>
      <w:proofErr w:type="spellStart"/>
      <w:r w:rsidRPr="00207E34">
        <w:rPr>
          <w:color w:val="000000"/>
          <w:sz w:val="20"/>
          <w:szCs w:val="20"/>
          <w:lang w:val="en-ID"/>
        </w:rPr>
        <w:t>terdapat</w:t>
      </w:r>
      <w:proofErr w:type="spellEnd"/>
      <w:r w:rsidRPr="00207E34">
        <w:rPr>
          <w:color w:val="000000"/>
          <w:sz w:val="20"/>
          <w:szCs w:val="20"/>
          <w:lang w:val="en-ID"/>
        </w:rPr>
        <w:t xml:space="preserve"> </w:t>
      </w:r>
      <w:proofErr w:type="spellStart"/>
      <w:r w:rsidRPr="00207E34">
        <w:rPr>
          <w:color w:val="000000"/>
          <w:sz w:val="20"/>
          <w:szCs w:val="20"/>
          <w:lang w:val="en-ID"/>
        </w:rPr>
        <w:t>pengaruh</w:t>
      </w:r>
      <w:proofErr w:type="spellEnd"/>
      <w:r w:rsidRPr="00207E34">
        <w:rPr>
          <w:color w:val="000000"/>
          <w:sz w:val="20"/>
          <w:szCs w:val="20"/>
          <w:lang w:val="en-ID"/>
        </w:rPr>
        <w:t xml:space="preserve"> yang </w:t>
      </w:r>
      <w:proofErr w:type="spellStart"/>
      <w:r w:rsidRPr="00207E34">
        <w:rPr>
          <w:color w:val="000000"/>
          <w:sz w:val="20"/>
          <w:szCs w:val="20"/>
          <w:lang w:val="en-ID"/>
        </w:rPr>
        <w:t>signifikan</w:t>
      </w:r>
      <w:proofErr w:type="spellEnd"/>
      <w:r w:rsidRPr="00207E34">
        <w:rPr>
          <w:color w:val="000000"/>
          <w:sz w:val="20"/>
          <w:szCs w:val="20"/>
          <w:lang w:val="en-ID"/>
        </w:rPr>
        <w:t xml:space="preserve"> </w:t>
      </w:r>
      <w:proofErr w:type="spellStart"/>
      <w:r w:rsidRPr="00207E34">
        <w:rPr>
          <w:color w:val="000000"/>
          <w:sz w:val="20"/>
          <w:szCs w:val="20"/>
          <w:lang w:val="en-ID"/>
        </w:rPr>
        <w:t>antara</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(X1) </w:t>
      </w:r>
      <w:proofErr w:type="spellStart"/>
      <w:r w:rsidRPr="00207E34">
        <w:rPr>
          <w:color w:val="000000"/>
          <w:sz w:val="20"/>
          <w:szCs w:val="20"/>
          <w:lang w:val="en-ID"/>
        </w:rPr>
        <w:t>terhadap</w:t>
      </w:r>
      <w:proofErr w:type="spellEnd"/>
      <w:r w:rsidRPr="00207E34">
        <w:rPr>
          <w:color w:val="000000"/>
          <w:sz w:val="20"/>
          <w:szCs w:val="20"/>
          <w:lang w:val="en-ID"/>
        </w:rPr>
        <w:t xml:space="preserve"> </w:t>
      </w:r>
      <w:r w:rsidRPr="00207E34">
        <w:rPr>
          <w:i/>
          <w:iCs/>
          <w:color w:val="000000"/>
          <w:sz w:val="20"/>
          <w:szCs w:val="20"/>
          <w:lang w:val="en-ID"/>
        </w:rPr>
        <w:t>Turnover Intention</w:t>
      </w:r>
      <w:r w:rsidRPr="00207E34">
        <w:rPr>
          <w:color w:val="000000"/>
          <w:sz w:val="20"/>
          <w:szCs w:val="20"/>
          <w:lang w:val="en-ID"/>
        </w:rPr>
        <w:t xml:space="preserve"> (Y) pada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Generasi</w:t>
      </w:r>
      <w:proofErr w:type="spellEnd"/>
      <w:r w:rsidRPr="00207E34">
        <w:rPr>
          <w:color w:val="000000"/>
          <w:sz w:val="20"/>
          <w:szCs w:val="20"/>
          <w:lang w:val="en-ID"/>
        </w:rPr>
        <w:t xml:space="preserve"> Z di </w:t>
      </w:r>
      <w:proofErr w:type="spellStart"/>
      <w:r w:rsidRPr="00207E34">
        <w:rPr>
          <w:color w:val="000000"/>
          <w:sz w:val="20"/>
          <w:szCs w:val="20"/>
          <w:lang w:val="en-ID"/>
        </w:rPr>
        <w:t>Sidoarjo</w:t>
      </w:r>
      <w:proofErr w:type="spellEnd"/>
      <w:r w:rsidRPr="00207E34">
        <w:rPr>
          <w:color w:val="000000"/>
          <w:sz w:val="20"/>
          <w:szCs w:val="20"/>
          <w:lang w:val="en-ID"/>
        </w:rPr>
        <w:t xml:space="preserve">. </w:t>
      </w:r>
      <w:proofErr w:type="spellStart"/>
      <w:r w:rsidRPr="00207E34">
        <w:rPr>
          <w:color w:val="000000"/>
          <w:sz w:val="20"/>
          <w:szCs w:val="20"/>
          <w:lang w:val="en-ID"/>
        </w:rPr>
        <w:t>Koefisien</w:t>
      </w:r>
      <w:proofErr w:type="spellEnd"/>
      <w:r w:rsidRPr="00207E34">
        <w:rPr>
          <w:color w:val="000000"/>
          <w:sz w:val="20"/>
          <w:szCs w:val="20"/>
          <w:lang w:val="en-ID"/>
        </w:rPr>
        <w:t xml:space="preserve"> </w:t>
      </w:r>
      <w:proofErr w:type="spellStart"/>
      <w:r w:rsidRPr="00207E34">
        <w:rPr>
          <w:color w:val="000000"/>
          <w:sz w:val="20"/>
          <w:szCs w:val="20"/>
          <w:lang w:val="en-ID"/>
        </w:rPr>
        <w:t>regresi</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(X1) </w:t>
      </w:r>
      <w:proofErr w:type="spellStart"/>
      <w:r w:rsidRPr="00207E34">
        <w:rPr>
          <w:color w:val="000000"/>
          <w:sz w:val="20"/>
          <w:szCs w:val="20"/>
          <w:lang w:val="en-ID"/>
        </w:rPr>
        <w:t>adalah</w:t>
      </w:r>
      <w:proofErr w:type="spellEnd"/>
      <w:r w:rsidRPr="00207E34">
        <w:rPr>
          <w:color w:val="000000"/>
          <w:sz w:val="20"/>
          <w:szCs w:val="20"/>
          <w:lang w:val="en-ID"/>
        </w:rPr>
        <w:t xml:space="preserve"> 0.265 </w:t>
      </w:r>
      <w:proofErr w:type="spellStart"/>
      <w:r w:rsidRPr="00207E34">
        <w:rPr>
          <w:color w:val="000000"/>
          <w:sz w:val="20"/>
          <w:szCs w:val="20"/>
          <w:lang w:val="en-ID"/>
        </w:rPr>
        <w:t>dengan</w:t>
      </w:r>
      <w:proofErr w:type="spellEnd"/>
      <w:r w:rsidRPr="00207E34">
        <w:rPr>
          <w:color w:val="000000"/>
          <w:sz w:val="20"/>
          <w:szCs w:val="20"/>
          <w:lang w:val="en-ID"/>
        </w:rPr>
        <w:t xml:space="preserve"> </w:t>
      </w:r>
      <w:proofErr w:type="spellStart"/>
      <w:r w:rsidRPr="00207E34">
        <w:rPr>
          <w:color w:val="000000"/>
          <w:sz w:val="20"/>
          <w:szCs w:val="20"/>
          <w:lang w:val="en-ID"/>
        </w:rPr>
        <w:t>nilai</w:t>
      </w:r>
      <w:proofErr w:type="spellEnd"/>
      <w:r w:rsidRPr="00207E34">
        <w:rPr>
          <w:color w:val="000000"/>
          <w:sz w:val="20"/>
          <w:szCs w:val="20"/>
          <w:lang w:val="en-ID"/>
        </w:rPr>
        <w:t xml:space="preserve"> </w:t>
      </w:r>
      <w:proofErr w:type="spellStart"/>
      <w:r w:rsidRPr="00207E34">
        <w:rPr>
          <w:color w:val="000000"/>
          <w:sz w:val="20"/>
          <w:szCs w:val="20"/>
          <w:lang w:val="en-ID"/>
        </w:rPr>
        <w:t>signifikansi</w:t>
      </w:r>
      <w:proofErr w:type="spellEnd"/>
      <w:r w:rsidRPr="00207E34">
        <w:rPr>
          <w:color w:val="000000"/>
          <w:sz w:val="20"/>
          <w:szCs w:val="20"/>
          <w:lang w:val="en-ID"/>
        </w:rPr>
        <w:t xml:space="preserve"> </w:t>
      </w:r>
      <w:proofErr w:type="spellStart"/>
      <w:r w:rsidRPr="00207E34">
        <w:rPr>
          <w:color w:val="000000"/>
          <w:sz w:val="20"/>
          <w:szCs w:val="20"/>
          <w:lang w:val="en-ID"/>
        </w:rPr>
        <w:t>sebesar</w:t>
      </w:r>
      <w:proofErr w:type="spellEnd"/>
      <w:r w:rsidRPr="00207E34">
        <w:rPr>
          <w:color w:val="000000"/>
          <w:sz w:val="20"/>
          <w:szCs w:val="20"/>
          <w:lang w:val="en-ID"/>
        </w:rPr>
        <w:t xml:space="preserve"> 0.000 (p &lt; 0.05). Hal </w:t>
      </w:r>
      <w:proofErr w:type="spellStart"/>
      <w:r w:rsidRPr="00207E34">
        <w:rPr>
          <w:color w:val="000000"/>
          <w:sz w:val="20"/>
          <w:szCs w:val="20"/>
          <w:lang w:val="en-ID"/>
        </w:rPr>
        <w:t>ini</w:t>
      </w:r>
      <w:proofErr w:type="spellEnd"/>
      <w:r w:rsidRPr="00207E34">
        <w:rPr>
          <w:color w:val="000000"/>
          <w:sz w:val="20"/>
          <w:szCs w:val="20"/>
          <w:lang w:val="en-ID"/>
        </w:rPr>
        <w:t xml:space="preserve"> </w:t>
      </w:r>
      <w:proofErr w:type="spellStart"/>
      <w:r w:rsidRPr="00207E34">
        <w:rPr>
          <w:color w:val="000000"/>
          <w:sz w:val="20"/>
          <w:szCs w:val="20"/>
          <w:lang w:val="en-ID"/>
        </w:rPr>
        <w:t>mengindikasikan</w:t>
      </w:r>
      <w:proofErr w:type="spellEnd"/>
      <w:r w:rsidRPr="00207E34">
        <w:rPr>
          <w:color w:val="000000"/>
          <w:sz w:val="20"/>
          <w:szCs w:val="20"/>
          <w:lang w:val="en-ID"/>
        </w:rPr>
        <w:t xml:space="preserve"> </w:t>
      </w:r>
      <w:proofErr w:type="spellStart"/>
      <w:r w:rsidRPr="00207E34">
        <w:rPr>
          <w:color w:val="000000"/>
          <w:sz w:val="20"/>
          <w:szCs w:val="20"/>
          <w:lang w:val="en-ID"/>
        </w:rPr>
        <w:t>bahwa</w:t>
      </w:r>
      <w:proofErr w:type="spellEnd"/>
      <w:r w:rsidRPr="00207E34">
        <w:rPr>
          <w:color w:val="000000"/>
          <w:sz w:val="20"/>
          <w:szCs w:val="20"/>
          <w:lang w:val="en-ID"/>
        </w:rPr>
        <w:t xml:space="preserve"> </w:t>
      </w:r>
      <w:proofErr w:type="spellStart"/>
      <w:r w:rsidRPr="00207E34">
        <w:rPr>
          <w:color w:val="000000"/>
          <w:sz w:val="20"/>
          <w:szCs w:val="20"/>
          <w:lang w:val="en-ID"/>
        </w:rPr>
        <w:t>semakin</w:t>
      </w:r>
      <w:proofErr w:type="spellEnd"/>
      <w:r w:rsidRPr="00207E34">
        <w:rPr>
          <w:color w:val="000000"/>
          <w:sz w:val="20"/>
          <w:szCs w:val="20"/>
          <w:lang w:val="en-ID"/>
        </w:rPr>
        <w:t xml:space="preserve"> </w:t>
      </w:r>
      <w:proofErr w:type="spellStart"/>
      <w:r w:rsidRPr="00207E34">
        <w:rPr>
          <w:color w:val="000000"/>
          <w:sz w:val="20"/>
          <w:szCs w:val="20"/>
          <w:lang w:val="en-ID"/>
        </w:rPr>
        <w:t>tinggi</w:t>
      </w:r>
      <w:proofErr w:type="spellEnd"/>
      <w:r w:rsidRPr="00207E34">
        <w:rPr>
          <w:color w:val="000000"/>
          <w:sz w:val="20"/>
          <w:szCs w:val="20"/>
          <w:lang w:val="en-ID"/>
        </w:rPr>
        <w:t xml:space="preserve"> </w:t>
      </w:r>
      <w:proofErr w:type="spellStart"/>
      <w:r w:rsidRPr="00207E34">
        <w:rPr>
          <w:color w:val="000000"/>
          <w:sz w:val="20"/>
          <w:szCs w:val="20"/>
          <w:lang w:val="en-ID"/>
        </w:rPr>
        <w:t>tingkat</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yang </w:t>
      </w:r>
      <w:proofErr w:type="spellStart"/>
      <w:r w:rsidRPr="00207E34">
        <w:rPr>
          <w:color w:val="000000"/>
          <w:sz w:val="20"/>
          <w:szCs w:val="20"/>
          <w:lang w:val="en-ID"/>
        </w:rPr>
        <w:t>dialami</w:t>
      </w:r>
      <w:proofErr w:type="spellEnd"/>
      <w:r w:rsidRPr="00207E34">
        <w:rPr>
          <w:color w:val="000000"/>
          <w:sz w:val="20"/>
          <w:szCs w:val="20"/>
          <w:lang w:val="en-ID"/>
        </w:rPr>
        <w:t xml:space="preserve"> oleh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Generasi</w:t>
      </w:r>
      <w:proofErr w:type="spellEnd"/>
      <w:r w:rsidRPr="00207E34">
        <w:rPr>
          <w:color w:val="000000"/>
          <w:sz w:val="20"/>
          <w:szCs w:val="20"/>
          <w:lang w:val="en-ID"/>
        </w:rPr>
        <w:t xml:space="preserve"> Z, </w:t>
      </w:r>
      <w:proofErr w:type="spellStart"/>
      <w:r w:rsidRPr="00207E34">
        <w:rPr>
          <w:color w:val="000000"/>
          <w:sz w:val="20"/>
          <w:szCs w:val="20"/>
          <w:lang w:val="en-ID"/>
        </w:rPr>
        <w:t>semakin</w:t>
      </w:r>
      <w:proofErr w:type="spellEnd"/>
      <w:r w:rsidRPr="00207E34">
        <w:rPr>
          <w:color w:val="000000"/>
          <w:sz w:val="20"/>
          <w:szCs w:val="20"/>
          <w:lang w:val="en-ID"/>
        </w:rPr>
        <w:t xml:space="preserve"> </w:t>
      </w:r>
      <w:proofErr w:type="spellStart"/>
      <w:r w:rsidRPr="00207E34">
        <w:rPr>
          <w:color w:val="000000"/>
          <w:sz w:val="20"/>
          <w:szCs w:val="20"/>
          <w:lang w:val="en-ID"/>
        </w:rPr>
        <w:t>tinggi</w:t>
      </w:r>
      <w:proofErr w:type="spellEnd"/>
      <w:r w:rsidRPr="00207E34">
        <w:rPr>
          <w:color w:val="000000"/>
          <w:sz w:val="20"/>
          <w:szCs w:val="20"/>
          <w:lang w:val="en-ID"/>
        </w:rPr>
        <w:t xml:space="preserve"> pula </w:t>
      </w:r>
      <w:proofErr w:type="spellStart"/>
      <w:r w:rsidRPr="00207E34">
        <w:rPr>
          <w:color w:val="000000"/>
          <w:sz w:val="20"/>
          <w:szCs w:val="20"/>
          <w:lang w:val="en-ID"/>
        </w:rPr>
        <w:t>kecenderungan</w:t>
      </w:r>
      <w:proofErr w:type="spellEnd"/>
      <w:r w:rsidRPr="00207E34">
        <w:rPr>
          <w:color w:val="000000"/>
          <w:sz w:val="20"/>
          <w:szCs w:val="20"/>
          <w:lang w:val="en-ID"/>
        </w:rPr>
        <w:t xml:space="preserve"> </w:t>
      </w:r>
      <w:proofErr w:type="spellStart"/>
      <w:r w:rsidRPr="00207E34">
        <w:rPr>
          <w:color w:val="000000"/>
          <w:sz w:val="20"/>
          <w:szCs w:val="20"/>
          <w:lang w:val="en-ID"/>
        </w:rPr>
        <w:t>mereka</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memiliki</w:t>
      </w:r>
      <w:proofErr w:type="spellEnd"/>
      <w:r w:rsidRPr="00207E34">
        <w:rPr>
          <w:color w:val="000000"/>
          <w:sz w:val="20"/>
          <w:szCs w:val="20"/>
          <w:lang w:val="en-ID"/>
        </w:rPr>
        <w:t xml:space="preserve"> </w:t>
      </w:r>
      <w:proofErr w:type="spellStart"/>
      <w:r w:rsidRPr="00207E34">
        <w:rPr>
          <w:color w:val="000000"/>
          <w:sz w:val="20"/>
          <w:szCs w:val="20"/>
          <w:lang w:val="en-ID"/>
        </w:rPr>
        <w:t>niat</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meninggalkan</w:t>
      </w:r>
      <w:proofErr w:type="spellEnd"/>
      <w:r w:rsidRPr="00207E34">
        <w:rPr>
          <w:color w:val="000000"/>
          <w:sz w:val="20"/>
          <w:szCs w:val="20"/>
          <w:lang w:val="en-ID"/>
        </w:rPr>
        <w:t xml:space="preserve"> </w:t>
      </w:r>
      <w:proofErr w:type="spellStart"/>
      <w:r w:rsidRPr="00207E34">
        <w:rPr>
          <w:color w:val="000000"/>
          <w:sz w:val="20"/>
          <w:szCs w:val="20"/>
          <w:lang w:val="en-ID"/>
        </w:rPr>
        <w:t>pekerjaan</w:t>
      </w:r>
      <w:proofErr w:type="spellEnd"/>
      <w:r w:rsidRPr="00207E34">
        <w:rPr>
          <w:color w:val="000000"/>
          <w:sz w:val="20"/>
          <w:szCs w:val="20"/>
          <w:lang w:val="en-ID"/>
        </w:rPr>
        <w:t xml:space="preserve"> </w:t>
      </w:r>
      <w:proofErr w:type="spellStart"/>
      <w:r w:rsidRPr="00207E34">
        <w:rPr>
          <w:color w:val="000000"/>
          <w:sz w:val="20"/>
          <w:szCs w:val="20"/>
          <w:lang w:val="en-ID"/>
        </w:rPr>
        <w:t>mereka</w:t>
      </w:r>
      <w:proofErr w:type="spellEnd"/>
      <w:r w:rsidRPr="00207E34">
        <w:rPr>
          <w:color w:val="000000"/>
          <w:sz w:val="20"/>
          <w:szCs w:val="20"/>
          <w:lang w:val="en-ID"/>
        </w:rPr>
        <w:t xml:space="preserve">. Hasil </w:t>
      </w:r>
      <w:proofErr w:type="spellStart"/>
      <w:r w:rsidRPr="00207E34">
        <w:rPr>
          <w:color w:val="000000"/>
          <w:sz w:val="20"/>
          <w:szCs w:val="20"/>
          <w:lang w:val="en-ID"/>
        </w:rPr>
        <w:t>ini</w:t>
      </w:r>
      <w:proofErr w:type="spellEnd"/>
      <w:r w:rsidRPr="00207E34">
        <w:rPr>
          <w:color w:val="000000"/>
          <w:sz w:val="20"/>
          <w:szCs w:val="20"/>
          <w:lang w:val="en-ID"/>
        </w:rPr>
        <w:t xml:space="preserve"> </w:t>
      </w:r>
      <w:proofErr w:type="spellStart"/>
      <w:r w:rsidRPr="00207E34">
        <w:rPr>
          <w:color w:val="000000"/>
          <w:sz w:val="20"/>
          <w:szCs w:val="20"/>
          <w:lang w:val="en-ID"/>
        </w:rPr>
        <w:t>konsisten</w:t>
      </w:r>
      <w:proofErr w:type="spellEnd"/>
      <w:r w:rsidRPr="00207E34">
        <w:rPr>
          <w:color w:val="000000"/>
          <w:sz w:val="20"/>
          <w:szCs w:val="20"/>
          <w:lang w:val="en-ID"/>
        </w:rPr>
        <w:t xml:space="preserve"> </w:t>
      </w:r>
      <w:proofErr w:type="spellStart"/>
      <w:r w:rsidRPr="00207E34">
        <w:rPr>
          <w:color w:val="000000"/>
          <w:sz w:val="20"/>
          <w:szCs w:val="20"/>
          <w:lang w:val="en-ID"/>
        </w:rPr>
        <w:t>dengan</w:t>
      </w:r>
      <w:proofErr w:type="spellEnd"/>
      <w:r w:rsidRPr="00207E34">
        <w:rPr>
          <w:color w:val="000000"/>
          <w:sz w:val="20"/>
          <w:szCs w:val="20"/>
          <w:lang w:val="en-ID"/>
        </w:rPr>
        <w:t xml:space="preserve"> </w:t>
      </w:r>
      <w:proofErr w:type="spellStart"/>
      <w:r w:rsidRPr="00207E34">
        <w:rPr>
          <w:color w:val="000000"/>
          <w:sz w:val="20"/>
          <w:szCs w:val="20"/>
          <w:lang w:val="en-ID"/>
        </w:rPr>
        <w:t>temuan</w:t>
      </w:r>
      <w:proofErr w:type="spellEnd"/>
      <w:r w:rsidRPr="00207E34">
        <w:rPr>
          <w:color w:val="000000"/>
          <w:sz w:val="20"/>
          <w:szCs w:val="20"/>
          <w:lang w:val="en-ID"/>
        </w:rPr>
        <w:t xml:space="preserve"> </w:t>
      </w:r>
      <w:proofErr w:type="spellStart"/>
      <w:r w:rsidRPr="00207E34">
        <w:rPr>
          <w:color w:val="000000"/>
          <w:sz w:val="20"/>
          <w:szCs w:val="20"/>
          <w:lang w:val="en-ID"/>
        </w:rPr>
        <w:t>sebelumnya</w:t>
      </w:r>
      <w:proofErr w:type="spellEnd"/>
      <w:r w:rsidRPr="00207E34">
        <w:rPr>
          <w:color w:val="000000"/>
          <w:sz w:val="20"/>
          <w:szCs w:val="20"/>
          <w:lang w:val="en-ID"/>
        </w:rPr>
        <w:t xml:space="preserve"> yang </w:t>
      </w:r>
      <w:proofErr w:type="spellStart"/>
      <w:r w:rsidRPr="00207E34">
        <w:rPr>
          <w:color w:val="000000"/>
          <w:sz w:val="20"/>
          <w:szCs w:val="20"/>
          <w:lang w:val="en-ID"/>
        </w:rPr>
        <w:t>menunjukkan</w:t>
      </w:r>
      <w:proofErr w:type="spellEnd"/>
      <w:r w:rsidRPr="00207E34">
        <w:rPr>
          <w:color w:val="000000"/>
          <w:sz w:val="20"/>
          <w:szCs w:val="20"/>
          <w:lang w:val="en-ID"/>
        </w:rPr>
        <w:t xml:space="preserve"> </w:t>
      </w:r>
      <w:proofErr w:type="spellStart"/>
      <w:r w:rsidRPr="00207E34">
        <w:rPr>
          <w:color w:val="000000"/>
          <w:sz w:val="20"/>
          <w:szCs w:val="20"/>
          <w:lang w:val="en-ID"/>
        </w:rPr>
        <w:t>bahwa</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w:t>
      </w:r>
      <w:proofErr w:type="spellStart"/>
      <w:r w:rsidRPr="00207E34">
        <w:rPr>
          <w:color w:val="000000"/>
          <w:sz w:val="20"/>
          <w:szCs w:val="20"/>
          <w:lang w:val="en-ID"/>
        </w:rPr>
        <w:t>secara</w:t>
      </w:r>
      <w:proofErr w:type="spellEnd"/>
      <w:r w:rsidRPr="00207E34">
        <w:rPr>
          <w:color w:val="000000"/>
          <w:sz w:val="20"/>
          <w:szCs w:val="20"/>
          <w:lang w:val="en-ID"/>
        </w:rPr>
        <w:t xml:space="preserve"> </w:t>
      </w:r>
      <w:proofErr w:type="spellStart"/>
      <w:r w:rsidRPr="00207E34">
        <w:rPr>
          <w:color w:val="000000"/>
          <w:sz w:val="20"/>
          <w:szCs w:val="20"/>
          <w:lang w:val="en-ID"/>
        </w:rPr>
        <w:t>signifikan</w:t>
      </w:r>
      <w:proofErr w:type="spellEnd"/>
      <w:r w:rsidRPr="00207E34">
        <w:rPr>
          <w:color w:val="000000"/>
          <w:sz w:val="20"/>
          <w:szCs w:val="20"/>
          <w:lang w:val="en-ID"/>
        </w:rPr>
        <w:t xml:space="preserve"> </w:t>
      </w:r>
      <w:proofErr w:type="spellStart"/>
      <w:r w:rsidRPr="00207E34">
        <w:rPr>
          <w:color w:val="000000"/>
          <w:sz w:val="20"/>
          <w:szCs w:val="20"/>
          <w:lang w:val="en-ID"/>
        </w:rPr>
        <w:t>berhubungan</w:t>
      </w:r>
      <w:proofErr w:type="spellEnd"/>
      <w:r w:rsidRPr="00207E34">
        <w:rPr>
          <w:color w:val="000000"/>
          <w:sz w:val="20"/>
          <w:szCs w:val="20"/>
          <w:lang w:val="en-ID"/>
        </w:rPr>
        <w:t xml:space="preserve"> </w:t>
      </w:r>
      <w:proofErr w:type="spellStart"/>
      <w:r w:rsidRPr="00207E34">
        <w:rPr>
          <w:color w:val="000000"/>
          <w:sz w:val="20"/>
          <w:szCs w:val="20"/>
          <w:lang w:val="en-ID"/>
        </w:rPr>
        <w:t>dengan</w:t>
      </w:r>
      <w:proofErr w:type="spellEnd"/>
      <w:r w:rsidRPr="00207E34">
        <w:rPr>
          <w:color w:val="000000"/>
          <w:sz w:val="20"/>
          <w:szCs w:val="20"/>
          <w:lang w:val="en-ID"/>
        </w:rPr>
        <w:t xml:space="preserve"> </w:t>
      </w:r>
      <w:proofErr w:type="spellStart"/>
      <w:r w:rsidRPr="00207E34">
        <w:rPr>
          <w:color w:val="000000"/>
          <w:sz w:val="20"/>
          <w:szCs w:val="20"/>
          <w:lang w:val="en-ID"/>
        </w:rPr>
        <w:t>tingkat</w:t>
      </w:r>
      <w:proofErr w:type="spellEnd"/>
      <w:r w:rsidRPr="00207E34">
        <w:rPr>
          <w:color w:val="000000"/>
          <w:sz w:val="20"/>
          <w:szCs w:val="20"/>
          <w:lang w:val="en-ID"/>
        </w:rPr>
        <w:t xml:space="preserve"> </w:t>
      </w:r>
      <w:r w:rsidRPr="00207E34">
        <w:rPr>
          <w:i/>
          <w:iCs/>
          <w:color w:val="000000"/>
          <w:sz w:val="20"/>
          <w:szCs w:val="20"/>
          <w:lang w:val="en-ID"/>
        </w:rPr>
        <w:t>turnover intention</w:t>
      </w:r>
      <w:r w:rsidRPr="00207E34">
        <w:rPr>
          <w:color w:val="000000"/>
          <w:sz w:val="20"/>
          <w:szCs w:val="20"/>
          <w:lang w:val="en-ID"/>
        </w:rPr>
        <w:t xml:space="preserve"> yang </w:t>
      </w:r>
      <w:proofErr w:type="spellStart"/>
      <w:r w:rsidRPr="00207E34">
        <w:rPr>
          <w:color w:val="000000"/>
          <w:sz w:val="20"/>
          <w:szCs w:val="20"/>
          <w:lang w:val="en-ID"/>
        </w:rPr>
        <w:t>tinggi</w:t>
      </w:r>
      <w:proofErr w:type="spellEnd"/>
      <w:r w:rsidRPr="00207E34">
        <w:rPr>
          <w:color w:val="000000"/>
          <w:sz w:val="20"/>
          <w:szCs w:val="20"/>
          <w:lang w:val="en-ID"/>
        </w:rPr>
        <w:t xml:space="preserve"> </w:t>
      </w:r>
      <w:r w:rsidRPr="00207E34">
        <w:rPr>
          <w:color w:val="000000"/>
          <w:sz w:val="20"/>
          <w:szCs w:val="20"/>
          <w:lang w:val="en-ID"/>
        </w:rPr>
        <w:fldChar w:fldCharType="begin" w:fldLock="1"/>
      </w:r>
      <w:r w:rsidR="00FC047A">
        <w:rPr>
          <w:color w:val="000000"/>
          <w:sz w:val="20"/>
          <w:szCs w:val="20"/>
          <w:lang w:val="en-ID"/>
        </w:rPr>
        <w:instrText>ADDIN CSL_CITATION {"citationItems":[{"id":"ITEM-1","itemData":{"DOI":"10.24843/ejmunud.2020.v09.i06.p13","ISSN":"2302-8912","abstract":"Penelitian ini bertujuan untuk menganalisis pengaruh stres kerja terhadap turnover intention dengan burnout sebagai variabel mediasi. Lokasi penelitian adalah di Kutabex Beach Front Hotel Bali. Populasi pada penelitian ini berjumlah 109 karyawan dengan sampel sebanyak 86 orang ditentukan melalui Rumus Slovin. Metode penentuan sampel adalah proportionate random sampling. Teknik analisis yang diterapkan untuk pengujian hipotesis adalah Path Analysis. Hasil penelitian menunjukkan stres kerja berpengaruh positif dan signifikan terhadap burnout dan turnover intention. Burnout berpengaruh positif dan signifikan terhadap turnover intention. Selanjutnya burnout secara signifikan memediasi pengaruh stres kerja terhadap turnover intention. Temuan penelitian ini memberikan implikasi terhadap strategi pengembangan sumber daya manusia di Kutabex Beach Front Hotel Bali untuk lebih memperhatikan karyawan agar tidak memiliki niat untuk meninggalkan perusahaan.\r Kata Kunci: stres kerja, burnout, turnover intention.","author":[{"dropping-particle":"","family":"Nadia Sintyadewi","given":"Ni Putu Mas","non-dropping-particle":"","parse-names":false,"suffix":""},{"dropping-particle":"","family":"Manuati Dewi","given":"I Gusti Ayu","non-dropping-particle":"","parse-names":false,"suffix":""}],"container-title":"E-Jurnal Manajemen Universitas Udayana","id":"ITEM-1","issue":"6","issued":{"date-parts":[["2020","6","3"]]},"page":"2308","title":"Peran Burnout Memediasi Pengaruh Stres Kerja Terhadap Turnover Intention Karyawan Kutabex Beach Front Hotel Bali","type":"article-journal","volume":"9"},"uris":["http://www.mendeley.com/documents/?uuid=e8bd9807-573e-4c7b-b91a-b052a2f4018c"]}],"mendeley":{"formattedCitation":"[12]","plainTextFormattedCitation":"[12]","previouslyFormattedCitation":"[12]"},"properties":{"noteIndex":0},"schema":"https://github.com/citation-style-language/schema/raw/master/csl-citation.json"}</w:instrText>
      </w:r>
      <w:r w:rsidRPr="00207E34">
        <w:rPr>
          <w:color w:val="000000"/>
          <w:sz w:val="20"/>
          <w:szCs w:val="20"/>
          <w:lang w:val="en-ID"/>
        </w:rPr>
        <w:fldChar w:fldCharType="separate"/>
      </w:r>
      <w:r w:rsidR="00FC047A" w:rsidRPr="00FC047A">
        <w:rPr>
          <w:noProof/>
          <w:color w:val="000000"/>
          <w:sz w:val="20"/>
          <w:szCs w:val="20"/>
          <w:lang w:val="en-ID"/>
        </w:rPr>
        <w:t>[12]</w:t>
      </w:r>
      <w:r w:rsidRPr="00207E34">
        <w:rPr>
          <w:color w:val="000000"/>
          <w:sz w:val="20"/>
          <w:szCs w:val="20"/>
          <w:lang w:val="en-ID"/>
        </w:rPr>
        <w:fldChar w:fldCharType="end"/>
      </w:r>
      <w:r w:rsidRPr="00207E34">
        <w:rPr>
          <w:color w:val="000000"/>
          <w:sz w:val="20"/>
          <w:szCs w:val="20"/>
          <w:lang w:val="en-ID"/>
        </w:rPr>
        <w:t>.</w:t>
      </w:r>
    </w:p>
    <w:p w14:paraId="2C72E807" w14:textId="19C9C092" w:rsidR="00207E34" w:rsidRPr="00207E34" w:rsidRDefault="00207E34" w:rsidP="00207E34">
      <w:pPr>
        <w:pBdr>
          <w:top w:val="nil"/>
          <w:left w:val="nil"/>
          <w:bottom w:val="nil"/>
          <w:right w:val="nil"/>
          <w:between w:val="nil"/>
        </w:pBdr>
        <w:ind w:firstLine="288"/>
        <w:jc w:val="both"/>
        <w:rPr>
          <w:color w:val="000000"/>
          <w:sz w:val="20"/>
          <w:szCs w:val="20"/>
          <w:lang w:val="en-ID"/>
        </w:rPr>
      </w:pPr>
      <w:r w:rsidRPr="00207E34">
        <w:rPr>
          <w:color w:val="000000"/>
          <w:sz w:val="20"/>
          <w:szCs w:val="20"/>
          <w:lang w:val="en-ID"/>
        </w:rPr>
        <w:t xml:space="preserve">Penelitian </w:t>
      </w:r>
      <w:proofErr w:type="spellStart"/>
      <w:r w:rsidRPr="00207E34">
        <w:rPr>
          <w:color w:val="000000"/>
          <w:sz w:val="20"/>
          <w:szCs w:val="20"/>
          <w:lang w:val="en-ID"/>
        </w:rPr>
        <w:t>sebelumnya</w:t>
      </w:r>
      <w:proofErr w:type="spellEnd"/>
      <w:r w:rsidRPr="00207E34">
        <w:rPr>
          <w:color w:val="000000"/>
          <w:sz w:val="20"/>
          <w:szCs w:val="20"/>
          <w:lang w:val="en-ID"/>
        </w:rPr>
        <w:t xml:space="preserve"> oleh </w:t>
      </w:r>
      <w:r w:rsidRPr="00207E34">
        <w:rPr>
          <w:color w:val="000000"/>
          <w:sz w:val="20"/>
          <w:szCs w:val="20"/>
          <w:lang w:val="en-ID"/>
        </w:rPr>
        <w:fldChar w:fldCharType="begin" w:fldLock="1"/>
      </w:r>
      <w:r w:rsidR="00FC047A">
        <w:rPr>
          <w:color w:val="000000"/>
          <w:sz w:val="20"/>
          <w:szCs w:val="20"/>
          <w:lang w:val="en-ID"/>
        </w:rPr>
        <w:instrText>ADDIN CSL_CITATION {"citationItems":[{"id":"ITEM-1","itemData":{"DOI":"10.31539/jomb.v4i2.4452","ISSN":"2684-8317","abstract":"This study aims to analyze the effect of organizational commitment and job satisfaction on turnover intention at CV. Her appointment. This research method is descriptive quantitative. The research data is in the form of primary data. The research population was taken from employees of CV. The number of appointments was 121 people, and the sample taken was 55 people, the determination of which was based on a proportional random sampling technique. In this study, the determination of the sample was based on the location of the shop where the research was conducted. The data collection technique is using a questionnaire. The research data analysis method is Partial Least Square. The results of the study show, a) organizational commitment has a negative effect on Turnover Intention as indicated by path coefficients with a value of -0.262, and t-statistics with a value of 2.021&gt; 1.96, which means it is significant; b) job satisfaction has a negative effect on Turnover Intention as indicated by the path coefficients worth -0.266, and t-statistics worth 2.143&gt;1.96, meaning it is significant. In conclusion, a high level of organizational commitment can make a real contribution in reducing the level of turnover intention in CV. Her appointment. Also, a high level of job satisfaction can make a real contribution in reducing the level of turnover intention in CV. Her appointment","author":[{"dropping-particle":"","family":"Jariyah","given":"Avinda Ainun","non-dropping-particle":"","parse-names":false,"suffix":""},{"dropping-particle":"","family":"Swasti","given":"Ika Korika","non-dropping-particle":"","parse-names":false,"suffix":""}],"container-title":"Journal of Management and Bussines (JOMB)","id":"ITEM-1","issue":"2","issued":{"date-parts":[["2022","12","7"]]},"page":"964-971","title":"Komitmen Organisasi dan Kepuasan Kerja terhadap Turnover Intention","type":"article-journal","volume":"4"},"uris":["http://www.mendeley.com/documents/?uuid=ceebdb01-f868-41a3-9be4-a32b4f1a5022"]}],"mendeley":{"formattedCitation":"[14]","plainTextFormattedCitation":"[14]","previouslyFormattedCitation":"[14]"},"properties":{"noteIndex":0},"schema":"https://github.com/citation-style-language/schema/raw/master/csl-citation.json"}</w:instrText>
      </w:r>
      <w:r w:rsidRPr="00207E34">
        <w:rPr>
          <w:color w:val="000000"/>
          <w:sz w:val="20"/>
          <w:szCs w:val="20"/>
          <w:lang w:val="en-ID"/>
        </w:rPr>
        <w:fldChar w:fldCharType="separate"/>
      </w:r>
      <w:r w:rsidR="00FC047A" w:rsidRPr="00FC047A">
        <w:rPr>
          <w:noProof/>
          <w:color w:val="000000"/>
          <w:sz w:val="20"/>
          <w:szCs w:val="20"/>
          <w:lang w:val="en-ID"/>
        </w:rPr>
        <w:t>[14]</w:t>
      </w:r>
      <w:r w:rsidRPr="00207E34">
        <w:rPr>
          <w:color w:val="000000"/>
          <w:sz w:val="20"/>
          <w:szCs w:val="20"/>
          <w:lang w:val="en-ID"/>
        </w:rPr>
        <w:fldChar w:fldCharType="end"/>
      </w:r>
      <w:r w:rsidRPr="00207E34">
        <w:rPr>
          <w:color w:val="000000"/>
          <w:sz w:val="20"/>
          <w:szCs w:val="20"/>
          <w:lang w:val="en-ID"/>
        </w:rPr>
        <w:t xml:space="preserve"> juga </w:t>
      </w:r>
      <w:proofErr w:type="spellStart"/>
      <w:r w:rsidRPr="00207E34">
        <w:rPr>
          <w:color w:val="000000"/>
          <w:sz w:val="20"/>
          <w:szCs w:val="20"/>
          <w:lang w:val="en-ID"/>
        </w:rPr>
        <w:t>menyebutkan</w:t>
      </w:r>
      <w:proofErr w:type="spellEnd"/>
      <w:r w:rsidRPr="00207E34">
        <w:rPr>
          <w:color w:val="000000"/>
          <w:sz w:val="20"/>
          <w:szCs w:val="20"/>
          <w:lang w:val="en-ID"/>
        </w:rPr>
        <w:t xml:space="preserve"> </w:t>
      </w:r>
      <w:proofErr w:type="spellStart"/>
      <w:r w:rsidRPr="00207E34">
        <w:rPr>
          <w:color w:val="000000"/>
          <w:sz w:val="20"/>
          <w:szCs w:val="20"/>
          <w:lang w:val="en-ID"/>
        </w:rPr>
        <w:t>bahwa</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w:t>
      </w:r>
      <w:proofErr w:type="spellStart"/>
      <w:r w:rsidRPr="00207E34">
        <w:rPr>
          <w:color w:val="000000"/>
          <w:sz w:val="20"/>
          <w:szCs w:val="20"/>
          <w:lang w:val="en-ID"/>
        </w:rPr>
        <w:t>dapat</w:t>
      </w:r>
      <w:proofErr w:type="spellEnd"/>
      <w:r w:rsidRPr="00207E34">
        <w:rPr>
          <w:color w:val="000000"/>
          <w:sz w:val="20"/>
          <w:szCs w:val="20"/>
          <w:lang w:val="en-ID"/>
        </w:rPr>
        <w:t xml:space="preserve"> </w:t>
      </w:r>
      <w:proofErr w:type="spellStart"/>
      <w:r w:rsidRPr="00207E34">
        <w:rPr>
          <w:color w:val="000000"/>
          <w:sz w:val="20"/>
          <w:szCs w:val="20"/>
          <w:lang w:val="en-ID"/>
        </w:rPr>
        <w:t>menyebabkan</w:t>
      </w:r>
      <w:proofErr w:type="spellEnd"/>
      <w:r w:rsidRPr="00207E34">
        <w:rPr>
          <w:color w:val="000000"/>
          <w:sz w:val="20"/>
          <w:szCs w:val="20"/>
          <w:lang w:val="en-ID"/>
        </w:rPr>
        <w:t xml:space="preserve"> </w:t>
      </w:r>
      <w:proofErr w:type="spellStart"/>
      <w:r w:rsidRPr="00207E34">
        <w:rPr>
          <w:color w:val="000000"/>
          <w:sz w:val="20"/>
          <w:szCs w:val="20"/>
          <w:lang w:val="en-ID"/>
        </w:rPr>
        <w:t>penurunan</w:t>
      </w:r>
      <w:proofErr w:type="spellEnd"/>
      <w:r w:rsidRPr="00207E34">
        <w:rPr>
          <w:color w:val="000000"/>
          <w:sz w:val="20"/>
          <w:szCs w:val="20"/>
          <w:lang w:val="en-ID"/>
        </w:rPr>
        <w:t xml:space="preserve"> </w:t>
      </w:r>
      <w:proofErr w:type="spellStart"/>
      <w:r w:rsidRPr="00207E34">
        <w:rPr>
          <w:color w:val="000000"/>
          <w:sz w:val="20"/>
          <w:szCs w:val="20"/>
          <w:lang w:val="en-ID"/>
        </w:rPr>
        <w:t>kinerja</w:t>
      </w:r>
      <w:proofErr w:type="spellEnd"/>
      <w:r w:rsidRPr="00207E34">
        <w:rPr>
          <w:color w:val="000000"/>
          <w:sz w:val="20"/>
          <w:szCs w:val="20"/>
          <w:lang w:val="en-ID"/>
        </w:rPr>
        <w:t xml:space="preserve"> dan </w:t>
      </w:r>
      <w:proofErr w:type="spellStart"/>
      <w:r w:rsidRPr="00207E34">
        <w:rPr>
          <w:color w:val="000000"/>
          <w:sz w:val="20"/>
          <w:szCs w:val="20"/>
          <w:lang w:val="en-ID"/>
        </w:rPr>
        <w:t>keinginan</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meninggalkan</w:t>
      </w:r>
      <w:proofErr w:type="spellEnd"/>
      <w:r w:rsidRPr="00207E34">
        <w:rPr>
          <w:color w:val="000000"/>
          <w:sz w:val="20"/>
          <w:szCs w:val="20"/>
          <w:lang w:val="en-ID"/>
        </w:rPr>
        <w:t xml:space="preserve"> </w:t>
      </w:r>
      <w:proofErr w:type="spellStart"/>
      <w:r w:rsidRPr="00207E34">
        <w:rPr>
          <w:color w:val="000000"/>
          <w:sz w:val="20"/>
          <w:szCs w:val="20"/>
          <w:lang w:val="en-ID"/>
        </w:rPr>
        <w:t>tempat</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Gejala</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w:t>
      </w:r>
      <w:proofErr w:type="spellStart"/>
      <w:r w:rsidRPr="00207E34">
        <w:rPr>
          <w:color w:val="000000"/>
          <w:sz w:val="20"/>
          <w:szCs w:val="20"/>
          <w:lang w:val="en-ID"/>
        </w:rPr>
        <w:t>seperti</w:t>
      </w:r>
      <w:proofErr w:type="spellEnd"/>
      <w:r w:rsidRPr="00207E34">
        <w:rPr>
          <w:color w:val="000000"/>
          <w:sz w:val="20"/>
          <w:szCs w:val="20"/>
          <w:lang w:val="en-ID"/>
        </w:rPr>
        <w:t xml:space="preserve"> </w:t>
      </w:r>
      <w:proofErr w:type="spellStart"/>
      <w:r w:rsidRPr="00207E34">
        <w:rPr>
          <w:color w:val="000000"/>
          <w:sz w:val="20"/>
          <w:szCs w:val="20"/>
          <w:lang w:val="en-ID"/>
        </w:rPr>
        <w:t>kelelahan</w:t>
      </w:r>
      <w:proofErr w:type="spellEnd"/>
      <w:r w:rsidRPr="00207E34">
        <w:rPr>
          <w:color w:val="000000"/>
          <w:sz w:val="20"/>
          <w:szCs w:val="20"/>
          <w:lang w:val="en-ID"/>
        </w:rPr>
        <w:t xml:space="preserve"> </w:t>
      </w:r>
      <w:proofErr w:type="spellStart"/>
      <w:r w:rsidRPr="00207E34">
        <w:rPr>
          <w:color w:val="000000"/>
          <w:sz w:val="20"/>
          <w:szCs w:val="20"/>
          <w:lang w:val="en-ID"/>
        </w:rPr>
        <w:t>emosional</w:t>
      </w:r>
      <w:proofErr w:type="spellEnd"/>
      <w:r w:rsidRPr="00207E34">
        <w:rPr>
          <w:color w:val="000000"/>
          <w:sz w:val="20"/>
          <w:szCs w:val="20"/>
          <w:lang w:val="en-ID"/>
        </w:rPr>
        <w:t xml:space="preserve"> dan </w:t>
      </w:r>
      <w:proofErr w:type="spellStart"/>
      <w:r w:rsidRPr="00207E34">
        <w:rPr>
          <w:color w:val="000000"/>
          <w:sz w:val="20"/>
          <w:szCs w:val="20"/>
          <w:lang w:val="en-ID"/>
        </w:rPr>
        <w:t>depersonalisasi</w:t>
      </w:r>
      <w:proofErr w:type="spellEnd"/>
      <w:r w:rsidRPr="00207E34">
        <w:rPr>
          <w:color w:val="000000"/>
          <w:sz w:val="20"/>
          <w:szCs w:val="20"/>
          <w:lang w:val="en-ID"/>
        </w:rPr>
        <w:t xml:space="preserve"> </w:t>
      </w:r>
      <w:proofErr w:type="spellStart"/>
      <w:r w:rsidRPr="00207E34">
        <w:rPr>
          <w:color w:val="000000"/>
          <w:sz w:val="20"/>
          <w:szCs w:val="20"/>
          <w:lang w:val="en-ID"/>
        </w:rPr>
        <w:t>dapat</w:t>
      </w:r>
      <w:proofErr w:type="spellEnd"/>
      <w:r w:rsidRPr="00207E34">
        <w:rPr>
          <w:color w:val="000000"/>
          <w:sz w:val="20"/>
          <w:szCs w:val="20"/>
          <w:lang w:val="en-ID"/>
        </w:rPr>
        <w:t xml:space="preserve"> </w:t>
      </w:r>
      <w:proofErr w:type="spellStart"/>
      <w:r w:rsidRPr="00207E34">
        <w:rPr>
          <w:color w:val="000000"/>
          <w:sz w:val="20"/>
          <w:szCs w:val="20"/>
          <w:lang w:val="en-ID"/>
        </w:rPr>
        <w:t>mempengaruhi</w:t>
      </w:r>
      <w:proofErr w:type="spellEnd"/>
      <w:r w:rsidRPr="00207E34">
        <w:rPr>
          <w:color w:val="000000"/>
          <w:sz w:val="20"/>
          <w:szCs w:val="20"/>
          <w:lang w:val="en-ID"/>
        </w:rPr>
        <w:t xml:space="preserve">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Generasi</w:t>
      </w:r>
      <w:proofErr w:type="spellEnd"/>
      <w:r w:rsidRPr="00207E34">
        <w:rPr>
          <w:color w:val="000000"/>
          <w:sz w:val="20"/>
          <w:szCs w:val="20"/>
          <w:lang w:val="en-ID"/>
        </w:rPr>
        <w:t xml:space="preserve"> Z </w:t>
      </w:r>
      <w:proofErr w:type="spellStart"/>
      <w:r w:rsidRPr="00207E34">
        <w:rPr>
          <w:color w:val="000000"/>
          <w:sz w:val="20"/>
          <w:szCs w:val="20"/>
          <w:lang w:val="en-ID"/>
        </w:rPr>
        <w:t>secara</w:t>
      </w:r>
      <w:proofErr w:type="spellEnd"/>
      <w:r w:rsidRPr="00207E34">
        <w:rPr>
          <w:color w:val="000000"/>
          <w:sz w:val="20"/>
          <w:szCs w:val="20"/>
          <w:lang w:val="en-ID"/>
        </w:rPr>
        <w:t xml:space="preserve"> </w:t>
      </w:r>
      <w:proofErr w:type="spellStart"/>
      <w:r w:rsidRPr="00207E34">
        <w:rPr>
          <w:color w:val="000000"/>
          <w:sz w:val="20"/>
          <w:szCs w:val="20"/>
          <w:lang w:val="en-ID"/>
        </w:rPr>
        <w:t>signifikan</w:t>
      </w:r>
      <w:proofErr w:type="spellEnd"/>
      <w:r w:rsidRPr="00207E34">
        <w:rPr>
          <w:color w:val="000000"/>
          <w:sz w:val="20"/>
          <w:szCs w:val="20"/>
          <w:lang w:val="en-ID"/>
        </w:rPr>
        <w:t xml:space="preserve">, </w:t>
      </w:r>
      <w:proofErr w:type="spellStart"/>
      <w:r w:rsidRPr="00207E34">
        <w:rPr>
          <w:color w:val="000000"/>
          <w:sz w:val="20"/>
          <w:szCs w:val="20"/>
          <w:lang w:val="en-ID"/>
        </w:rPr>
        <w:t>mengingat</w:t>
      </w:r>
      <w:proofErr w:type="spellEnd"/>
      <w:r w:rsidRPr="00207E34">
        <w:rPr>
          <w:color w:val="000000"/>
          <w:sz w:val="20"/>
          <w:szCs w:val="20"/>
          <w:lang w:val="en-ID"/>
        </w:rPr>
        <w:t xml:space="preserve"> </w:t>
      </w:r>
      <w:proofErr w:type="spellStart"/>
      <w:r w:rsidRPr="00207E34">
        <w:rPr>
          <w:color w:val="000000"/>
          <w:sz w:val="20"/>
          <w:szCs w:val="20"/>
          <w:lang w:val="en-ID"/>
        </w:rPr>
        <w:t>karakteristik</w:t>
      </w:r>
      <w:proofErr w:type="spellEnd"/>
      <w:r w:rsidRPr="00207E34">
        <w:rPr>
          <w:color w:val="000000"/>
          <w:sz w:val="20"/>
          <w:szCs w:val="20"/>
          <w:lang w:val="en-ID"/>
        </w:rPr>
        <w:t xml:space="preserve"> </w:t>
      </w:r>
      <w:proofErr w:type="spellStart"/>
      <w:r w:rsidRPr="00207E34">
        <w:rPr>
          <w:color w:val="000000"/>
          <w:sz w:val="20"/>
          <w:szCs w:val="20"/>
          <w:lang w:val="en-ID"/>
        </w:rPr>
        <w:t>mereka</w:t>
      </w:r>
      <w:proofErr w:type="spellEnd"/>
      <w:r w:rsidRPr="00207E34">
        <w:rPr>
          <w:color w:val="000000"/>
          <w:sz w:val="20"/>
          <w:szCs w:val="20"/>
          <w:lang w:val="en-ID"/>
        </w:rPr>
        <w:t xml:space="preserve"> yang </w:t>
      </w:r>
      <w:proofErr w:type="spellStart"/>
      <w:r w:rsidRPr="00207E34">
        <w:rPr>
          <w:color w:val="000000"/>
          <w:sz w:val="20"/>
          <w:szCs w:val="20"/>
          <w:lang w:val="en-ID"/>
        </w:rPr>
        <w:t>cenderung</w:t>
      </w:r>
      <w:proofErr w:type="spellEnd"/>
      <w:r w:rsidRPr="00207E34">
        <w:rPr>
          <w:color w:val="000000"/>
          <w:sz w:val="20"/>
          <w:szCs w:val="20"/>
          <w:lang w:val="en-ID"/>
        </w:rPr>
        <w:t xml:space="preserve"> </w:t>
      </w:r>
      <w:proofErr w:type="spellStart"/>
      <w:r w:rsidRPr="00207E34">
        <w:rPr>
          <w:color w:val="000000"/>
          <w:sz w:val="20"/>
          <w:szCs w:val="20"/>
          <w:lang w:val="en-ID"/>
        </w:rPr>
        <w:t>tidak</w:t>
      </w:r>
      <w:proofErr w:type="spellEnd"/>
      <w:r w:rsidRPr="00207E34">
        <w:rPr>
          <w:color w:val="000000"/>
          <w:sz w:val="20"/>
          <w:szCs w:val="20"/>
          <w:lang w:val="en-ID"/>
        </w:rPr>
        <w:t xml:space="preserve"> </w:t>
      </w:r>
      <w:proofErr w:type="spellStart"/>
      <w:r w:rsidRPr="00207E34">
        <w:rPr>
          <w:color w:val="000000"/>
          <w:sz w:val="20"/>
          <w:szCs w:val="20"/>
          <w:lang w:val="en-ID"/>
        </w:rPr>
        <w:t>bertahan</w:t>
      </w:r>
      <w:proofErr w:type="spellEnd"/>
      <w:r w:rsidRPr="00207E34">
        <w:rPr>
          <w:color w:val="000000"/>
          <w:sz w:val="20"/>
          <w:szCs w:val="20"/>
          <w:lang w:val="en-ID"/>
        </w:rPr>
        <w:t xml:space="preserve"> lama di </w:t>
      </w:r>
      <w:proofErr w:type="spellStart"/>
      <w:r w:rsidRPr="00207E34">
        <w:rPr>
          <w:color w:val="000000"/>
          <w:sz w:val="20"/>
          <w:szCs w:val="20"/>
          <w:lang w:val="en-ID"/>
        </w:rPr>
        <w:t>satu</w:t>
      </w:r>
      <w:proofErr w:type="spellEnd"/>
      <w:r w:rsidRPr="00207E34">
        <w:rPr>
          <w:color w:val="000000"/>
          <w:sz w:val="20"/>
          <w:szCs w:val="20"/>
          <w:lang w:val="en-ID"/>
        </w:rPr>
        <w:t xml:space="preserve"> </w:t>
      </w:r>
      <w:proofErr w:type="spellStart"/>
      <w:r w:rsidRPr="00207E34">
        <w:rPr>
          <w:color w:val="000000"/>
          <w:sz w:val="20"/>
          <w:szCs w:val="20"/>
          <w:lang w:val="en-ID"/>
        </w:rPr>
        <w:t>tempat</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jika</w:t>
      </w:r>
      <w:proofErr w:type="spellEnd"/>
      <w:r w:rsidRPr="00207E34">
        <w:rPr>
          <w:color w:val="000000"/>
          <w:sz w:val="20"/>
          <w:szCs w:val="20"/>
          <w:lang w:val="en-ID"/>
        </w:rPr>
        <w:t xml:space="preserve"> </w:t>
      </w:r>
      <w:proofErr w:type="spellStart"/>
      <w:r w:rsidRPr="00207E34">
        <w:rPr>
          <w:color w:val="000000"/>
          <w:sz w:val="20"/>
          <w:szCs w:val="20"/>
          <w:lang w:val="en-ID"/>
        </w:rPr>
        <w:t>tidak</w:t>
      </w:r>
      <w:proofErr w:type="spellEnd"/>
      <w:r w:rsidRPr="00207E34">
        <w:rPr>
          <w:color w:val="000000"/>
          <w:sz w:val="20"/>
          <w:szCs w:val="20"/>
          <w:lang w:val="en-ID"/>
        </w:rPr>
        <w:t xml:space="preserve"> </w:t>
      </w:r>
      <w:proofErr w:type="spellStart"/>
      <w:r w:rsidRPr="00207E34">
        <w:rPr>
          <w:color w:val="000000"/>
          <w:sz w:val="20"/>
          <w:szCs w:val="20"/>
          <w:lang w:val="en-ID"/>
        </w:rPr>
        <w:t>merasa</w:t>
      </w:r>
      <w:proofErr w:type="spellEnd"/>
      <w:r w:rsidRPr="00207E34">
        <w:rPr>
          <w:color w:val="000000"/>
          <w:sz w:val="20"/>
          <w:szCs w:val="20"/>
          <w:lang w:val="en-ID"/>
        </w:rPr>
        <w:t xml:space="preserve"> </w:t>
      </w:r>
      <w:proofErr w:type="spellStart"/>
      <w:r w:rsidRPr="00207E34">
        <w:rPr>
          <w:color w:val="000000"/>
          <w:sz w:val="20"/>
          <w:szCs w:val="20"/>
          <w:lang w:val="en-ID"/>
        </w:rPr>
        <w:t>terpenuhi</w:t>
      </w:r>
      <w:proofErr w:type="spellEnd"/>
      <w:r w:rsidRPr="00207E34">
        <w:rPr>
          <w:color w:val="000000"/>
          <w:sz w:val="20"/>
          <w:szCs w:val="20"/>
          <w:lang w:val="en-ID"/>
        </w:rPr>
        <w:t>.</w:t>
      </w:r>
    </w:p>
    <w:p w14:paraId="4F3C1E32" w14:textId="77777777" w:rsidR="00207E34" w:rsidRPr="00207E34" w:rsidRDefault="00207E34" w:rsidP="00207E34">
      <w:pPr>
        <w:pBdr>
          <w:top w:val="nil"/>
          <w:left w:val="nil"/>
          <w:bottom w:val="nil"/>
          <w:right w:val="nil"/>
          <w:between w:val="nil"/>
        </w:pBdr>
        <w:ind w:firstLine="288"/>
        <w:jc w:val="both"/>
        <w:rPr>
          <w:color w:val="000000"/>
          <w:sz w:val="20"/>
          <w:szCs w:val="20"/>
          <w:lang w:val="en-ID"/>
        </w:rPr>
      </w:pPr>
      <w:r w:rsidRPr="00207E34">
        <w:rPr>
          <w:color w:val="000000"/>
          <w:sz w:val="20"/>
          <w:szCs w:val="20"/>
          <w:lang w:val="en-ID"/>
        </w:rPr>
        <w:t xml:space="preserve">Selain </w:t>
      </w:r>
      <w:r w:rsidRPr="00207E34">
        <w:rPr>
          <w:i/>
          <w:iCs/>
          <w:color w:val="000000"/>
          <w:sz w:val="20"/>
          <w:szCs w:val="20"/>
          <w:lang w:val="en-ID"/>
        </w:rPr>
        <w:t>Burnout</w:t>
      </w:r>
      <w:r w:rsidRPr="00207E34">
        <w:rPr>
          <w:color w:val="000000"/>
          <w:sz w:val="20"/>
          <w:szCs w:val="20"/>
          <w:lang w:val="en-ID"/>
        </w:rPr>
        <w:t xml:space="preserve">, </w:t>
      </w:r>
      <w:proofErr w:type="spellStart"/>
      <w:r w:rsidRPr="00207E34">
        <w:rPr>
          <w:color w:val="000000"/>
          <w:sz w:val="20"/>
          <w:szCs w:val="20"/>
          <w:lang w:val="en-ID"/>
        </w:rPr>
        <w:t>kepuasan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(X2) juga </w:t>
      </w:r>
      <w:proofErr w:type="spellStart"/>
      <w:r w:rsidRPr="00207E34">
        <w:rPr>
          <w:color w:val="000000"/>
          <w:sz w:val="20"/>
          <w:szCs w:val="20"/>
          <w:lang w:val="en-ID"/>
        </w:rPr>
        <w:t>terbukti</w:t>
      </w:r>
      <w:proofErr w:type="spellEnd"/>
      <w:r w:rsidRPr="00207E34">
        <w:rPr>
          <w:color w:val="000000"/>
          <w:sz w:val="20"/>
          <w:szCs w:val="20"/>
          <w:lang w:val="en-ID"/>
        </w:rPr>
        <w:t xml:space="preserve"> </w:t>
      </w:r>
      <w:proofErr w:type="spellStart"/>
      <w:r w:rsidRPr="00207E34">
        <w:rPr>
          <w:color w:val="000000"/>
          <w:sz w:val="20"/>
          <w:szCs w:val="20"/>
          <w:lang w:val="en-ID"/>
        </w:rPr>
        <w:t>memiliki</w:t>
      </w:r>
      <w:proofErr w:type="spellEnd"/>
      <w:r w:rsidRPr="00207E34">
        <w:rPr>
          <w:color w:val="000000"/>
          <w:sz w:val="20"/>
          <w:szCs w:val="20"/>
          <w:lang w:val="en-ID"/>
        </w:rPr>
        <w:t xml:space="preserve"> </w:t>
      </w:r>
      <w:proofErr w:type="spellStart"/>
      <w:r w:rsidRPr="00207E34">
        <w:rPr>
          <w:color w:val="000000"/>
          <w:sz w:val="20"/>
          <w:szCs w:val="20"/>
          <w:lang w:val="en-ID"/>
        </w:rPr>
        <w:t>pengaruh</w:t>
      </w:r>
      <w:proofErr w:type="spellEnd"/>
      <w:r w:rsidRPr="00207E34">
        <w:rPr>
          <w:color w:val="000000"/>
          <w:sz w:val="20"/>
          <w:szCs w:val="20"/>
          <w:lang w:val="en-ID"/>
        </w:rPr>
        <w:t xml:space="preserve"> </w:t>
      </w:r>
      <w:proofErr w:type="spellStart"/>
      <w:r w:rsidRPr="00207E34">
        <w:rPr>
          <w:color w:val="000000"/>
          <w:sz w:val="20"/>
          <w:szCs w:val="20"/>
          <w:lang w:val="en-ID"/>
        </w:rPr>
        <w:t>signifikan</w:t>
      </w:r>
      <w:proofErr w:type="spellEnd"/>
      <w:r w:rsidRPr="00207E34">
        <w:rPr>
          <w:color w:val="000000"/>
          <w:sz w:val="20"/>
          <w:szCs w:val="20"/>
          <w:lang w:val="en-ID"/>
        </w:rPr>
        <w:t xml:space="preserve"> </w:t>
      </w:r>
      <w:proofErr w:type="spellStart"/>
      <w:r w:rsidRPr="00207E34">
        <w:rPr>
          <w:color w:val="000000"/>
          <w:sz w:val="20"/>
          <w:szCs w:val="20"/>
          <w:lang w:val="en-ID"/>
        </w:rPr>
        <w:t>terhadap</w:t>
      </w:r>
      <w:proofErr w:type="spellEnd"/>
      <w:r w:rsidRPr="00207E34">
        <w:rPr>
          <w:color w:val="000000"/>
          <w:sz w:val="20"/>
          <w:szCs w:val="20"/>
          <w:lang w:val="en-ID"/>
        </w:rPr>
        <w:t xml:space="preserve"> </w:t>
      </w:r>
      <w:r w:rsidRPr="00207E34">
        <w:rPr>
          <w:i/>
          <w:iCs/>
          <w:color w:val="000000"/>
          <w:sz w:val="20"/>
          <w:szCs w:val="20"/>
          <w:lang w:val="en-ID"/>
        </w:rPr>
        <w:t>Turnover Intention</w:t>
      </w:r>
      <w:r w:rsidRPr="00207E34">
        <w:rPr>
          <w:color w:val="000000"/>
          <w:sz w:val="20"/>
          <w:szCs w:val="20"/>
          <w:lang w:val="en-ID"/>
        </w:rPr>
        <w:t xml:space="preserve"> (Y) pada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Generasi</w:t>
      </w:r>
      <w:proofErr w:type="spellEnd"/>
      <w:r w:rsidRPr="00207E34">
        <w:rPr>
          <w:color w:val="000000"/>
          <w:sz w:val="20"/>
          <w:szCs w:val="20"/>
          <w:lang w:val="en-ID"/>
        </w:rPr>
        <w:t xml:space="preserve"> Z di </w:t>
      </w:r>
      <w:proofErr w:type="spellStart"/>
      <w:r w:rsidRPr="00207E34">
        <w:rPr>
          <w:color w:val="000000"/>
          <w:sz w:val="20"/>
          <w:szCs w:val="20"/>
          <w:lang w:val="en-ID"/>
        </w:rPr>
        <w:t>Sidoarjo</w:t>
      </w:r>
      <w:proofErr w:type="spellEnd"/>
      <w:r w:rsidRPr="00207E34">
        <w:rPr>
          <w:color w:val="000000"/>
          <w:sz w:val="20"/>
          <w:szCs w:val="20"/>
          <w:lang w:val="en-ID"/>
        </w:rPr>
        <w:t xml:space="preserve">. </w:t>
      </w:r>
      <w:proofErr w:type="spellStart"/>
      <w:r w:rsidRPr="00207E34">
        <w:rPr>
          <w:color w:val="000000"/>
          <w:sz w:val="20"/>
          <w:szCs w:val="20"/>
          <w:lang w:val="en-ID"/>
        </w:rPr>
        <w:t>Koefisien</w:t>
      </w:r>
      <w:proofErr w:type="spellEnd"/>
      <w:r w:rsidRPr="00207E34">
        <w:rPr>
          <w:color w:val="000000"/>
          <w:sz w:val="20"/>
          <w:szCs w:val="20"/>
          <w:lang w:val="en-ID"/>
        </w:rPr>
        <w:t xml:space="preserve"> </w:t>
      </w:r>
      <w:proofErr w:type="spellStart"/>
      <w:r w:rsidRPr="00207E34">
        <w:rPr>
          <w:color w:val="000000"/>
          <w:sz w:val="20"/>
          <w:szCs w:val="20"/>
          <w:lang w:val="en-ID"/>
        </w:rPr>
        <w:t>regresi</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Kepuasan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(X2) </w:t>
      </w:r>
      <w:proofErr w:type="spellStart"/>
      <w:r w:rsidRPr="00207E34">
        <w:rPr>
          <w:color w:val="000000"/>
          <w:sz w:val="20"/>
          <w:szCs w:val="20"/>
          <w:lang w:val="en-ID"/>
        </w:rPr>
        <w:t>adalah</w:t>
      </w:r>
      <w:proofErr w:type="spellEnd"/>
      <w:r w:rsidRPr="00207E34">
        <w:rPr>
          <w:color w:val="000000"/>
          <w:sz w:val="20"/>
          <w:szCs w:val="20"/>
          <w:lang w:val="en-ID"/>
        </w:rPr>
        <w:t xml:space="preserve"> 0.048 </w:t>
      </w:r>
      <w:proofErr w:type="spellStart"/>
      <w:r w:rsidRPr="00207E34">
        <w:rPr>
          <w:color w:val="000000"/>
          <w:sz w:val="20"/>
          <w:szCs w:val="20"/>
          <w:lang w:val="en-ID"/>
        </w:rPr>
        <w:t>dengan</w:t>
      </w:r>
      <w:proofErr w:type="spellEnd"/>
      <w:r w:rsidRPr="00207E34">
        <w:rPr>
          <w:color w:val="000000"/>
          <w:sz w:val="20"/>
          <w:szCs w:val="20"/>
          <w:lang w:val="en-ID"/>
        </w:rPr>
        <w:t xml:space="preserve"> </w:t>
      </w:r>
      <w:proofErr w:type="spellStart"/>
      <w:r w:rsidRPr="00207E34">
        <w:rPr>
          <w:color w:val="000000"/>
          <w:sz w:val="20"/>
          <w:szCs w:val="20"/>
          <w:lang w:val="en-ID"/>
        </w:rPr>
        <w:t>nilai</w:t>
      </w:r>
      <w:proofErr w:type="spellEnd"/>
      <w:r w:rsidRPr="00207E34">
        <w:rPr>
          <w:color w:val="000000"/>
          <w:sz w:val="20"/>
          <w:szCs w:val="20"/>
          <w:lang w:val="en-ID"/>
        </w:rPr>
        <w:t xml:space="preserve"> </w:t>
      </w:r>
      <w:proofErr w:type="spellStart"/>
      <w:r w:rsidRPr="00207E34">
        <w:rPr>
          <w:color w:val="000000"/>
          <w:sz w:val="20"/>
          <w:szCs w:val="20"/>
          <w:lang w:val="en-ID"/>
        </w:rPr>
        <w:t>signifikansi</w:t>
      </w:r>
      <w:proofErr w:type="spellEnd"/>
      <w:r w:rsidRPr="00207E34">
        <w:rPr>
          <w:color w:val="000000"/>
          <w:sz w:val="20"/>
          <w:szCs w:val="20"/>
          <w:lang w:val="en-ID"/>
        </w:rPr>
        <w:t xml:space="preserve"> </w:t>
      </w:r>
      <w:proofErr w:type="spellStart"/>
      <w:r w:rsidRPr="00207E34">
        <w:rPr>
          <w:color w:val="000000"/>
          <w:sz w:val="20"/>
          <w:szCs w:val="20"/>
          <w:lang w:val="en-ID"/>
        </w:rPr>
        <w:t>sebesar</w:t>
      </w:r>
      <w:proofErr w:type="spellEnd"/>
      <w:r w:rsidRPr="00207E34">
        <w:rPr>
          <w:color w:val="000000"/>
          <w:sz w:val="20"/>
          <w:szCs w:val="20"/>
          <w:lang w:val="en-ID"/>
        </w:rPr>
        <w:t xml:space="preserve"> 0.049 (p &lt; 0.05). Hal </w:t>
      </w:r>
      <w:proofErr w:type="spellStart"/>
      <w:r w:rsidRPr="00207E34">
        <w:rPr>
          <w:color w:val="000000"/>
          <w:sz w:val="20"/>
          <w:szCs w:val="20"/>
          <w:lang w:val="en-ID"/>
        </w:rPr>
        <w:t>ini</w:t>
      </w:r>
      <w:proofErr w:type="spellEnd"/>
      <w:r w:rsidRPr="00207E34">
        <w:rPr>
          <w:color w:val="000000"/>
          <w:sz w:val="20"/>
          <w:szCs w:val="20"/>
          <w:lang w:val="en-ID"/>
        </w:rPr>
        <w:t xml:space="preserve"> </w:t>
      </w:r>
      <w:proofErr w:type="spellStart"/>
      <w:r w:rsidRPr="00207E34">
        <w:rPr>
          <w:color w:val="000000"/>
          <w:sz w:val="20"/>
          <w:szCs w:val="20"/>
          <w:lang w:val="en-ID"/>
        </w:rPr>
        <w:t>mengindikasikan</w:t>
      </w:r>
      <w:proofErr w:type="spellEnd"/>
      <w:r w:rsidRPr="00207E34">
        <w:rPr>
          <w:color w:val="000000"/>
          <w:sz w:val="20"/>
          <w:szCs w:val="20"/>
          <w:lang w:val="en-ID"/>
        </w:rPr>
        <w:t xml:space="preserve"> </w:t>
      </w:r>
      <w:proofErr w:type="spellStart"/>
      <w:r w:rsidRPr="00207E34">
        <w:rPr>
          <w:color w:val="000000"/>
          <w:sz w:val="20"/>
          <w:szCs w:val="20"/>
          <w:lang w:val="en-ID"/>
        </w:rPr>
        <w:t>bahwa</w:t>
      </w:r>
      <w:proofErr w:type="spellEnd"/>
      <w:r w:rsidRPr="00207E34">
        <w:rPr>
          <w:color w:val="000000"/>
          <w:sz w:val="20"/>
          <w:szCs w:val="20"/>
          <w:lang w:val="en-ID"/>
        </w:rPr>
        <w:t xml:space="preserve"> </w:t>
      </w:r>
      <w:proofErr w:type="spellStart"/>
      <w:r w:rsidRPr="00207E34">
        <w:rPr>
          <w:color w:val="000000"/>
          <w:sz w:val="20"/>
          <w:szCs w:val="20"/>
          <w:lang w:val="en-ID"/>
        </w:rPr>
        <w:t>semakin</w:t>
      </w:r>
      <w:proofErr w:type="spellEnd"/>
      <w:r w:rsidRPr="00207E34">
        <w:rPr>
          <w:color w:val="000000"/>
          <w:sz w:val="20"/>
          <w:szCs w:val="20"/>
          <w:lang w:val="en-ID"/>
        </w:rPr>
        <w:t xml:space="preserve"> </w:t>
      </w:r>
      <w:proofErr w:type="spellStart"/>
      <w:r w:rsidRPr="00207E34">
        <w:rPr>
          <w:color w:val="000000"/>
          <w:sz w:val="20"/>
          <w:szCs w:val="20"/>
          <w:lang w:val="en-ID"/>
        </w:rPr>
        <w:t>tinggi</w:t>
      </w:r>
      <w:proofErr w:type="spellEnd"/>
      <w:r w:rsidRPr="00207E34">
        <w:rPr>
          <w:color w:val="000000"/>
          <w:sz w:val="20"/>
          <w:szCs w:val="20"/>
          <w:lang w:val="en-ID"/>
        </w:rPr>
        <w:t xml:space="preserve"> </w:t>
      </w:r>
      <w:proofErr w:type="spellStart"/>
      <w:r w:rsidRPr="00207E34">
        <w:rPr>
          <w:color w:val="000000"/>
          <w:sz w:val="20"/>
          <w:szCs w:val="20"/>
          <w:lang w:val="en-ID"/>
        </w:rPr>
        <w:t>tingkat</w:t>
      </w:r>
      <w:proofErr w:type="spellEnd"/>
      <w:r w:rsidRPr="00207E34">
        <w:rPr>
          <w:color w:val="000000"/>
          <w:sz w:val="20"/>
          <w:szCs w:val="20"/>
          <w:lang w:val="en-ID"/>
        </w:rPr>
        <w:t xml:space="preserve"> </w:t>
      </w:r>
      <w:proofErr w:type="spellStart"/>
      <w:r w:rsidRPr="00207E34">
        <w:rPr>
          <w:color w:val="000000"/>
          <w:sz w:val="20"/>
          <w:szCs w:val="20"/>
          <w:lang w:val="en-ID"/>
        </w:rPr>
        <w:t>kepuasan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yang </w:t>
      </w:r>
      <w:proofErr w:type="spellStart"/>
      <w:r w:rsidRPr="00207E34">
        <w:rPr>
          <w:color w:val="000000"/>
          <w:sz w:val="20"/>
          <w:szCs w:val="20"/>
          <w:lang w:val="en-ID"/>
        </w:rPr>
        <w:t>dirasakan</w:t>
      </w:r>
      <w:proofErr w:type="spellEnd"/>
      <w:r w:rsidRPr="00207E34">
        <w:rPr>
          <w:color w:val="000000"/>
          <w:sz w:val="20"/>
          <w:szCs w:val="20"/>
          <w:lang w:val="en-ID"/>
        </w:rPr>
        <w:t xml:space="preserve"> oleh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Generasi</w:t>
      </w:r>
      <w:proofErr w:type="spellEnd"/>
      <w:r w:rsidRPr="00207E34">
        <w:rPr>
          <w:color w:val="000000"/>
          <w:sz w:val="20"/>
          <w:szCs w:val="20"/>
          <w:lang w:val="en-ID"/>
        </w:rPr>
        <w:t xml:space="preserve"> Z, </w:t>
      </w:r>
      <w:proofErr w:type="spellStart"/>
      <w:r w:rsidRPr="00207E34">
        <w:rPr>
          <w:color w:val="000000"/>
          <w:sz w:val="20"/>
          <w:szCs w:val="20"/>
          <w:lang w:val="en-ID"/>
        </w:rPr>
        <w:t>semakin</w:t>
      </w:r>
      <w:proofErr w:type="spellEnd"/>
      <w:r w:rsidRPr="00207E34">
        <w:rPr>
          <w:color w:val="000000"/>
          <w:sz w:val="20"/>
          <w:szCs w:val="20"/>
          <w:lang w:val="en-ID"/>
        </w:rPr>
        <w:t xml:space="preserve"> </w:t>
      </w:r>
      <w:proofErr w:type="spellStart"/>
      <w:r w:rsidRPr="00207E34">
        <w:rPr>
          <w:color w:val="000000"/>
          <w:sz w:val="20"/>
          <w:szCs w:val="20"/>
          <w:lang w:val="en-ID"/>
        </w:rPr>
        <w:t>rendah</w:t>
      </w:r>
      <w:proofErr w:type="spellEnd"/>
      <w:r w:rsidRPr="00207E34">
        <w:rPr>
          <w:color w:val="000000"/>
          <w:sz w:val="20"/>
          <w:szCs w:val="20"/>
          <w:lang w:val="en-ID"/>
        </w:rPr>
        <w:t xml:space="preserve"> </w:t>
      </w:r>
      <w:proofErr w:type="spellStart"/>
      <w:r w:rsidRPr="00207E34">
        <w:rPr>
          <w:color w:val="000000"/>
          <w:sz w:val="20"/>
          <w:szCs w:val="20"/>
          <w:lang w:val="en-ID"/>
        </w:rPr>
        <w:t>kemungkinan</w:t>
      </w:r>
      <w:proofErr w:type="spellEnd"/>
      <w:r w:rsidRPr="00207E34">
        <w:rPr>
          <w:color w:val="000000"/>
          <w:sz w:val="20"/>
          <w:szCs w:val="20"/>
          <w:lang w:val="en-ID"/>
        </w:rPr>
        <w:t xml:space="preserve"> </w:t>
      </w:r>
      <w:proofErr w:type="spellStart"/>
      <w:r w:rsidRPr="00207E34">
        <w:rPr>
          <w:color w:val="000000"/>
          <w:sz w:val="20"/>
          <w:szCs w:val="20"/>
          <w:lang w:val="en-ID"/>
        </w:rPr>
        <w:t>mereka</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memiliki</w:t>
      </w:r>
      <w:proofErr w:type="spellEnd"/>
      <w:r w:rsidRPr="00207E34">
        <w:rPr>
          <w:color w:val="000000"/>
          <w:sz w:val="20"/>
          <w:szCs w:val="20"/>
          <w:lang w:val="en-ID"/>
        </w:rPr>
        <w:t xml:space="preserve"> </w:t>
      </w:r>
      <w:proofErr w:type="spellStart"/>
      <w:r w:rsidRPr="00207E34">
        <w:rPr>
          <w:color w:val="000000"/>
          <w:sz w:val="20"/>
          <w:szCs w:val="20"/>
          <w:lang w:val="en-ID"/>
        </w:rPr>
        <w:t>niat</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meninggalkan</w:t>
      </w:r>
      <w:proofErr w:type="spellEnd"/>
      <w:r w:rsidRPr="00207E34">
        <w:rPr>
          <w:color w:val="000000"/>
          <w:sz w:val="20"/>
          <w:szCs w:val="20"/>
          <w:lang w:val="en-ID"/>
        </w:rPr>
        <w:t xml:space="preserve"> </w:t>
      </w:r>
      <w:proofErr w:type="spellStart"/>
      <w:r w:rsidRPr="00207E34">
        <w:rPr>
          <w:color w:val="000000"/>
          <w:sz w:val="20"/>
          <w:szCs w:val="20"/>
          <w:lang w:val="en-ID"/>
        </w:rPr>
        <w:t>pekerjaan</w:t>
      </w:r>
      <w:proofErr w:type="spellEnd"/>
      <w:r w:rsidRPr="00207E34">
        <w:rPr>
          <w:color w:val="000000"/>
          <w:sz w:val="20"/>
          <w:szCs w:val="20"/>
          <w:lang w:val="en-ID"/>
        </w:rPr>
        <w:t xml:space="preserve"> </w:t>
      </w:r>
      <w:proofErr w:type="spellStart"/>
      <w:r w:rsidRPr="00207E34">
        <w:rPr>
          <w:color w:val="000000"/>
          <w:sz w:val="20"/>
          <w:szCs w:val="20"/>
          <w:lang w:val="en-ID"/>
        </w:rPr>
        <w:t>mereka</w:t>
      </w:r>
      <w:proofErr w:type="spellEnd"/>
      <w:r w:rsidRPr="00207E34">
        <w:rPr>
          <w:color w:val="000000"/>
          <w:sz w:val="20"/>
          <w:szCs w:val="20"/>
          <w:lang w:val="en-ID"/>
        </w:rPr>
        <w:t>.</w:t>
      </w:r>
    </w:p>
    <w:p w14:paraId="4057BCC8" w14:textId="6F3EEBFB" w:rsidR="00207E34" w:rsidRPr="00056225" w:rsidRDefault="00207E34" w:rsidP="003D4298">
      <w:pPr>
        <w:pBdr>
          <w:top w:val="nil"/>
          <w:left w:val="nil"/>
          <w:bottom w:val="nil"/>
          <w:right w:val="nil"/>
          <w:between w:val="nil"/>
        </w:pBdr>
        <w:ind w:firstLine="288"/>
        <w:jc w:val="both"/>
        <w:rPr>
          <w:color w:val="000000"/>
          <w:sz w:val="20"/>
          <w:szCs w:val="20"/>
          <w:lang w:val="en-ID"/>
        </w:rPr>
      </w:pPr>
      <w:r w:rsidRPr="00207E34">
        <w:rPr>
          <w:color w:val="000000"/>
          <w:sz w:val="20"/>
          <w:szCs w:val="20"/>
          <w:lang w:val="en-ID"/>
        </w:rPr>
        <w:t xml:space="preserve">Studi </w:t>
      </w:r>
      <w:proofErr w:type="spellStart"/>
      <w:r w:rsidRPr="00207E34">
        <w:rPr>
          <w:color w:val="000000"/>
          <w:sz w:val="20"/>
          <w:szCs w:val="20"/>
          <w:lang w:val="en-ID"/>
        </w:rPr>
        <w:t>sebelumnya</w:t>
      </w:r>
      <w:proofErr w:type="spellEnd"/>
      <w:r w:rsidRPr="00207E34">
        <w:rPr>
          <w:color w:val="000000"/>
          <w:sz w:val="20"/>
          <w:szCs w:val="20"/>
          <w:lang w:val="en-ID"/>
        </w:rPr>
        <w:t xml:space="preserve"> yang </w:t>
      </w:r>
      <w:proofErr w:type="spellStart"/>
      <w:r w:rsidRPr="00207E34">
        <w:rPr>
          <w:color w:val="000000"/>
          <w:sz w:val="20"/>
          <w:szCs w:val="20"/>
          <w:lang w:val="en-ID"/>
        </w:rPr>
        <w:t>dilakukan</w:t>
      </w:r>
      <w:proofErr w:type="spellEnd"/>
      <w:r w:rsidRPr="00207E34">
        <w:rPr>
          <w:color w:val="000000"/>
          <w:sz w:val="20"/>
          <w:szCs w:val="20"/>
          <w:lang w:val="en-ID"/>
        </w:rPr>
        <w:t xml:space="preserve"> oleh </w:t>
      </w:r>
      <w:r w:rsidRPr="00207E34">
        <w:rPr>
          <w:color w:val="000000"/>
          <w:sz w:val="20"/>
          <w:szCs w:val="20"/>
          <w:lang w:val="en-ID"/>
        </w:rPr>
        <w:fldChar w:fldCharType="begin" w:fldLock="1"/>
      </w:r>
      <w:r w:rsidR="003D4298">
        <w:rPr>
          <w:color w:val="000000"/>
          <w:sz w:val="20"/>
          <w:szCs w:val="20"/>
          <w:lang w:val="en-ID"/>
        </w:rPr>
        <w:instrText>ADDIN CSL_CITATION {"citationItems":[{"id":"ITEM-1","itemData":{"DOI":"10.30596/maneggio.v2i2.3667","ISSN":"26232634","abstract":"This study aims to study and analyze the influence of the environment, job satisfaction, and workload on the performance of Aceh Tamiang District Public Works and Housing Department employees. This study includes quantitative research that considers the research used for research, processes, hypotheses, going to the field, data analysis, data conclusions to the writing using aspects of measurement, calculation, testing and certainty of numerical data. The research subjects were employees of the Aceh Tamiang District Public Works and Public Housing Agency. In this study the participants and the sample were employees of the Public Works and Public Housing Office of Aceh Tamiang Regency who were riding 81 people. Data were analyzed using multiple linear regression formulas. Research Work, Job Satisfaction and Workload are insignificant on the performance of Aceh Tamiang District Public Works and Housing Department employees. Simultaneously the Work Environment, Job Satisfaction and Workload have a significant effect on the performance of the employees of the Public Works and Public Housing Office of Aceh Tamiang Regency","author":[{"dropping-particle":"","family":"Nabawi","given":"Rizal","non-dropping-particle":"","parse-names":false,"suffix":""}],"container-title":"Maneggio: Jurnal Ilmiah Magister Manajemen","id":"ITEM-1","issue":"2","issued":{"date-parts":[["2019","9","30"]]},"page":"170-183","title":"Pengaruh Lingkungan Kerja, Kepuasan Kerja dan Beban Kerja Terhadap Kinerja Pegawai","type":"article-journal","volume":"2"},"uris":["http://www.mendeley.com/documents/?uuid=1857a517-5075-4ec5-a60f-0ec98f8fee0a"]}],"mendeley":{"formattedCitation":"[18]","manualFormatting":"Nabawi (2019)","plainTextFormattedCitation":"[18]","previouslyFormattedCitation":"[18]"},"properties":{"noteIndex":0},"schema":"https://github.com/citation-style-language/schema/raw/master/csl-citation.json"}</w:instrText>
      </w:r>
      <w:r w:rsidRPr="00207E34">
        <w:rPr>
          <w:color w:val="000000"/>
          <w:sz w:val="20"/>
          <w:szCs w:val="20"/>
          <w:lang w:val="en-ID"/>
        </w:rPr>
        <w:fldChar w:fldCharType="separate"/>
      </w:r>
      <w:r w:rsidRPr="00207E34">
        <w:rPr>
          <w:noProof/>
          <w:color w:val="000000"/>
          <w:sz w:val="20"/>
          <w:szCs w:val="20"/>
          <w:lang w:val="en-ID"/>
        </w:rPr>
        <w:t>Nabawi</w:t>
      </w:r>
      <w:r w:rsidR="003D4298">
        <w:rPr>
          <w:noProof/>
          <w:color w:val="000000"/>
          <w:sz w:val="20"/>
          <w:szCs w:val="20"/>
          <w:lang w:val="en-ID"/>
        </w:rPr>
        <w:t xml:space="preserve"> (2019</w:t>
      </w:r>
      <w:r w:rsidRPr="00207E34">
        <w:rPr>
          <w:noProof/>
          <w:color w:val="000000"/>
          <w:sz w:val="20"/>
          <w:szCs w:val="20"/>
          <w:lang w:val="en-ID"/>
        </w:rPr>
        <w:t>)</w:t>
      </w:r>
      <w:r w:rsidRPr="00207E34">
        <w:rPr>
          <w:color w:val="000000"/>
          <w:sz w:val="20"/>
          <w:szCs w:val="20"/>
          <w:lang w:val="en-ID"/>
        </w:rPr>
        <w:fldChar w:fldCharType="end"/>
      </w:r>
      <w:r w:rsidR="003D4298">
        <w:rPr>
          <w:color w:val="000000"/>
          <w:sz w:val="20"/>
          <w:szCs w:val="20"/>
          <w:lang w:val="en-ID"/>
        </w:rPr>
        <w:fldChar w:fldCharType="begin" w:fldLock="1"/>
      </w:r>
      <w:r w:rsidR="003D4298">
        <w:rPr>
          <w:color w:val="000000"/>
          <w:sz w:val="20"/>
          <w:szCs w:val="20"/>
          <w:lang w:val="en-ID"/>
        </w:rPr>
        <w:instrText>ADDIN CSL_CITATION {"citationItems":[{"id":"ITEM-1","itemData":{"DOI":"10.30596/maneggio.v2i2.3667","ISSN":"26232634","abstract":"This study aims to study and analyze the influence of the environment, job satisfaction, and workload on the performance of Aceh Tamiang District Public Works and Housing Department employees. This study includes quantitative research that considers the research used for research, processes, hypotheses, going to the field, data analysis, data conclusions to the writing using aspects of measurement, calculation, testing and certainty of numerical data. The research subjects were employees of the Aceh Tamiang District Public Works and Public Housing Agency. In this study the participants and the sample were employees of the Public Works and Public Housing Office of Aceh Tamiang Regency who were riding 81 people. Data were analyzed using multiple linear regression formulas. Research Work, Job Satisfaction and Workload are insignificant on the performance of Aceh Tamiang District Public Works and Housing Department employees. Simultaneously the Work Environment, Job Satisfaction and Workload have a significant effect on the performance of the employees of the Public Works and Public Housing Office of Aceh Tamiang Regency","author":[{"dropping-particle":"","family":"Nabawi","given":"Rizal","non-dropping-particle":"","parse-names":false,"suffix":""}],"container-title":"Maneggio: Jurnal Ilmiah Magister Manajemen","id":"ITEM-1","issue":"2","issued":{"date-parts":[["2019","9","30"]]},"page":"170-183","title":"Pengaruh Lingkungan Kerja, Kepuasan Kerja dan Beban Kerja Terhadap Kinerja Pegawai","type":"article-journal","volume":"2"},"uris":["http://www.mendeley.com/documents/?uuid=1857a517-5075-4ec5-a60f-0ec98f8fee0a"]}],"mendeley":{"formattedCitation":"[18]","plainTextFormattedCitation":"[18]","previouslyFormattedCitation":"[18]"},"properties":{"noteIndex":0},"schema":"https://github.com/citation-style-language/schema/raw/master/csl-citation.json"}</w:instrText>
      </w:r>
      <w:r w:rsidR="003D4298">
        <w:rPr>
          <w:color w:val="000000"/>
          <w:sz w:val="20"/>
          <w:szCs w:val="20"/>
          <w:lang w:val="en-ID"/>
        </w:rPr>
        <w:fldChar w:fldCharType="separate"/>
      </w:r>
      <w:r w:rsidR="003D4298" w:rsidRPr="003D4298">
        <w:rPr>
          <w:noProof/>
          <w:color w:val="000000"/>
          <w:sz w:val="20"/>
          <w:szCs w:val="20"/>
          <w:lang w:val="en-ID"/>
        </w:rPr>
        <w:t>[18]</w:t>
      </w:r>
      <w:r w:rsidR="003D4298">
        <w:rPr>
          <w:color w:val="000000"/>
          <w:sz w:val="20"/>
          <w:szCs w:val="20"/>
          <w:lang w:val="en-ID"/>
        </w:rPr>
        <w:fldChar w:fldCharType="end"/>
      </w:r>
      <w:r w:rsidRPr="00207E34">
        <w:rPr>
          <w:color w:val="000000"/>
          <w:sz w:val="20"/>
          <w:szCs w:val="20"/>
          <w:lang w:val="en-ID"/>
        </w:rPr>
        <w:t xml:space="preserve"> </w:t>
      </w:r>
      <w:proofErr w:type="spellStart"/>
      <w:r w:rsidRPr="00207E34">
        <w:rPr>
          <w:color w:val="000000"/>
          <w:sz w:val="20"/>
          <w:szCs w:val="20"/>
          <w:lang w:val="en-ID"/>
        </w:rPr>
        <w:t>menyatakan</w:t>
      </w:r>
      <w:proofErr w:type="spellEnd"/>
      <w:r w:rsidRPr="00207E34">
        <w:rPr>
          <w:color w:val="000000"/>
          <w:sz w:val="20"/>
          <w:szCs w:val="20"/>
          <w:lang w:val="en-ID"/>
        </w:rPr>
        <w:t xml:space="preserve"> </w:t>
      </w:r>
      <w:proofErr w:type="spellStart"/>
      <w:r w:rsidRPr="00207E34">
        <w:rPr>
          <w:color w:val="000000"/>
          <w:sz w:val="20"/>
          <w:szCs w:val="20"/>
          <w:lang w:val="en-ID"/>
        </w:rPr>
        <w:t>bahwa</w:t>
      </w:r>
      <w:proofErr w:type="spellEnd"/>
      <w:r w:rsidRPr="00207E34">
        <w:rPr>
          <w:color w:val="000000"/>
          <w:sz w:val="20"/>
          <w:szCs w:val="20"/>
          <w:lang w:val="en-ID"/>
        </w:rPr>
        <w:t xml:space="preserve"> </w:t>
      </w:r>
      <w:proofErr w:type="spellStart"/>
      <w:r w:rsidRPr="00207E34">
        <w:rPr>
          <w:color w:val="000000"/>
          <w:sz w:val="20"/>
          <w:szCs w:val="20"/>
          <w:lang w:val="en-ID"/>
        </w:rPr>
        <w:t>kepuasan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adalah</w:t>
      </w:r>
      <w:proofErr w:type="spellEnd"/>
      <w:r w:rsidRPr="00207E34">
        <w:rPr>
          <w:color w:val="000000"/>
          <w:sz w:val="20"/>
          <w:szCs w:val="20"/>
          <w:lang w:val="en-ID"/>
        </w:rPr>
        <w:t xml:space="preserve"> </w:t>
      </w:r>
      <w:proofErr w:type="spellStart"/>
      <w:r w:rsidRPr="00207E34">
        <w:rPr>
          <w:color w:val="000000"/>
          <w:sz w:val="20"/>
          <w:szCs w:val="20"/>
          <w:lang w:val="en-ID"/>
        </w:rPr>
        <w:t>faktor</w:t>
      </w:r>
      <w:proofErr w:type="spellEnd"/>
      <w:r w:rsidRPr="00207E34">
        <w:rPr>
          <w:color w:val="000000"/>
          <w:sz w:val="20"/>
          <w:szCs w:val="20"/>
          <w:lang w:val="en-ID"/>
        </w:rPr>
        <w:t xml:space="preserve"> </w:t>
      </w:r>
      <w:proofErr w:type="spellStart"/>
      <w:r w:rsidRPr="00207E34">
        <w:rPr>
          <w:color w:val="000000"/>
          <w:sz w:val="20"/>
          <w:szCs w:val="20"/>
          <w:lang w:val="en-ID"/>
        </w:rPr>
        <w:t>penting</w:t>
      </w:r>
      <w:proofErr w:type="spellEnd"/>
      <w:r w:rsidRPr="00207E34">
        <w:rPr>
          <w:color w:val="000000"/>
          <w:sz w:val="20"/>
          <w:szCs w:val="20"/>
          <w:lang w:val="en-ID"/>
        </w:rPr>
        <w:t xml:space="preserve"> </w:t>
      </w:r>
      <w:proofErr w:type="spellStart"/>
      <w:r w:rsidRPr="00207E34">
        <w:rPr>
          <w:color w:val="000000"/>
          <w:sz w:val="20"/>
          <w:szCs w:val="20"/>
          <w:lang w:val="en-ID"/>
        </w:rPr>
        <w:t>dalam</w:t>
      </w:r>
      <w:proofErr w:type="spellEnd"/>
      <w:r w:rsidRPr="00207E34">
        <w:rPr>
          <w:color w:val="000000"/>
          <w:sz w:val="20"/>
          <w:szCs w:val="20"/>
          <w:lang w:val="en-ID"/>
        </w:rPr>
        <w:t xml:space="preserve"> </w:t>
      </w:r>
      <w:proofErr w:type="spellStart"/>
      <w:r w:rsidRPr="00207E34">
        <w:rPr>
          <w:color w:val="000000"/>
          <w:sz w:val="20"/>
          <w:szCs w:val="20"/>
          <w:lang w:val="en-ID"/>
        </w:rPr>
        <w:t>mempengaruhi</w:t>
      </w:r>
      <w:proofErr w:type="spellEnd"/>
      <w:r w:rsidRPr="00207E34">
        <w:rPr>
          <w:color w:val="000000"/>
          <w:sz w:val="20"/>
          <w:szCs w:val="20"/>
          <w:lang w:val="en-ID"/>
        </w:rPr>
        <w:t xml:space="preserve"> </w:t>
      </w:r>
      <w:proofErr w:type="spellStart"/>
      <w:r w:rsidRPr="00207E34">
        <w:rPr>
          <w:color w:val="000000"/>
          <w:sz w:val="20"/>
          <w:szCs w:val="20"/>
          <w:lang w:val="en-ID"/>
        </w:rPr>
        <w:t>tingkat</w:t>
      </w:r>
      <w:proofErr w:type="spellEnd"/>
      <w:r w:rsidRPr="00207E34">
        <w:rPr>
          <w:color w:val="000000"/>
          <w:sz w:val="20"/>
          <w:szCs w:val="20"/>
          <w:lang w:val="en-ID"/>
        </w:rPr>
        <w:t xml:space="preserve"> </w:t>
      </w:r>
      <w:proofErr w:type="spellStart"/>
      <w:r w:rsidRPr="00207E34">
        <w:rPr>
          <w:color w:val="000000"/>
          <w:sz w:val="20"/>
          <w:szCs w:val="20"/>
          <w:lang w:val="en-ID"/>
        </w:rPr>
        <w:t>komitmen</w:t>
      </w:r>
      <w:proofErr w:type="spellEnd"/>
      <w:r w:rsidRPr="00207E34">
        <w:rPr>
          <w:color w:val="000000"/>
          <w:sz w:val="20"/>
          <w:szCs w:val="20"/>
          <w:lang w:val="en-ID"/>
        </w:rPr>
        <w:t xml:space="preserve">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terhadap</w:t>
      </w:r>
      <w:proofErr w:type="spellEnd"/>
      <w:r w:rsidRPr="00207E34">
        <w:rPr>
          <w:color w:val="000000"/>
          <w:sz w:val="20"/>
          <w:szCs w:val="20"/>
          <w:lang w:val="en-ID"/>
        </w:rPr>
        <w:t xml:space="preserve"> </w:t>
      </w:r>
      <w:proofErr w:type="spellStart"/>
      <w:r w:rsidRPr="00207E34">
        <w:rPr>
          <w:color w:val="000000"/>
          <w:sz w:val="20"/>
          <w:szCs w:val="20"/>
          <w:lang w:val="en-ID"/>
        </w:rPr>
        <w:t>organisasi</w:t>
      </w:r>
      <w:proofErr w:type="spellEnd"/>
      <w:r w:rsidRPr="00207E34">
        <w:rPr>
          <w:color w:val="000000"/>
          <w:sz w:val="20"/>
          <w:szCs w:val="20"/>
          <w:lang w:val="en-ID"/>
        </w:rPr>
        <w:t xml:space="preserve">. </w:t>
      </w:r>
      <w:proofErr w:type="spellStart"/>
      <w:r w:rsidRPr="00207E34">
        <w:rPr>
          <w:color w:val="000000"/>
          <w:sz w:val="20"/>
          <w:szCs w:val="20"/>
          <w:lang w:val="en-ID"/>
        </w:rPr>
        <w:t>Ketidakpuasan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dapat</w:t>
      </w:r>
      <w:proofErr w:type="spellEnd"/>
      <w:r w:rsidRPr="00207E34">
        <w:rPr>
          <w:color w:val="000000"/>
          <w:sz w:val="20"/>
          <w:szCs w:val="20"/>
          <w:lang w:val="en-ID"/>
        </w:rPr>
        <w:t xml:space="preserve"> </w:t>
      </w:r>
      <w:proofErr w:type="spellStart"/>
      <w:r w:rsidRPr="00207E34">
        <w:rPr>
          <w:color w:val="000000"/>
          <w:sz w:val="20"/>
          <w:szCs w:val="20"/>
          <w:lang w:val="en-ID"/>
        </w:rPr>
        <w:t>memicu</w:t>
      </w:r>
      <w:proofErr w:type="spellEnd"/>
      <w:r w:rsidRPr="00207E34">
        <w:rPr>
          <w:color w:val="000000"/>
          <w:sz w:val="20"/>
          <w:szCs w:val="20"/>
          <w:lang w:val="en-ID"/>
        </w:rPr>
        <w:t xml:space="preserve"> </w:t>
      </w:r>
      <w:proofErr w:type="spellStart"/>
      <w:r w:rsidRPr="00207E34">
        <w:rPr>
          <w:color w:val="000000"/>
          <w:sz w:val="20"/>
          <w:szCs w:val="20"/>
          <w:lang w:val="en-ID"/>
        </w:rPr>
        <w:t>niat</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mengganti</w:t>
      </w:r>
      <w:proofErr w:type="spellEnd"/>
      <w:r w:rsidRPr="00207E34">
        <w:rPr>
          <w:color w:val="000000"/>
          <w:sz w:val="20"/>
          <w:szCs w:val="20"/>
          <w:lang w:val="en-ID"/>
        </w:rPr>
        <w:t xml:space="preserve"> </w:t>
      </w:r>
      <w:proofErr w:type="spellStart"/>
      <w:r w:rsidRPr="00207E34">
        <w:rPr>
          <w:color w:val="000000"/>
          <w:sz w:val="20"/>
          <w:szCs w:val="20"/>
          <w:lang w:val="en-ID"/>
        </w:rPr>
        <w:t>pekerjaan</w:t>
      </w:r>
      <w:proofErr w:type="spellEnd"/>
      <w:r w:rsidRPr="00207E34">
        <w:rPr>
          <w:color w:val="000000"/>
          <w:sz w:val="20"/>
          <w:szCs w:val="20"/>
          <w:lang w:val="en-ID"/>
        </w:rPr>
        <w:t xml:space="preserve"> </w:t>
      </w:r>
      <w:proofErr w:type="spellStart"/>
      <w:r w:rsidRPr="00207E34">
        <w:rPr>
          <w:color w:val="000000"/>
          <w:sz w:val="20"/>
          <w:szCs w:val="20"/>
          <w:lang w:val="en-ID"/>
        </w:rPr>
        <w:t>atau</w:t>
      </w:r>
      <w:proofErr w:type="spellEnd"/>
      <w:r w:rsidRPr="00207E34">
        <w:rPr>
          <w:color w:val="000000"/>
          <w:sz w:val="20"/>
          <w:szCs w:val="20"/>
          <w:lang w:val="en-ID"/>
        </w:rPr>
        <w:t xml:space="preserve"> </w:t>
      </w:r>
      <w:proofErr w:type="spellStart"/>
      <w:r w:rsidRPr="00207E34">
        <w:rPr>
          <w:color w:val="000000"/>
          <w:sz w:val="20"/>
          <w:szCs w:val="20"/>
          <w:lang w:val="en-ID"/>
        </w:rPr>
        <w:t>bahkan</w:t>
      </w:r>
      <w:proofErr w:type="spellEnd"/>
      <w:r w:rsidRPr="00207E34">
        <w:rPr>
          <w:color w:val="000000"/>
          <w:sz w:val="20"/>
          <w:szCs w:val="20"/>
          <w:lang w:val="en-ID"/>
        </w:rPr>
        <w:t xml:space="preserve"> </w:t>
      </w:r>
      <w:proofErr w:type="spellStart"/>
      <w:r w:rsidRPr="00207E34">
        <w:rPr>
          <w:color w:val="000000"/>
          <w:sz w:val="20"/>
          <w:szCs w:val="20"/>
          <w:lang w:val="en-ID"/>
        </w:rPr>
        <w:t>mengakhiri</w:t>
      </w:r>
      <w:proofErr w:type="spellEnd"/>
      <w:r w:rsidRPr="00207E34">
        <w:rPr>
          <w:color w:val="000000"/>
          <w:sz w:val="20"/>
          <w:szCs w:val="20"/>
          <w:lang w:val="en-ID"/>
        </w:rPr>
        <w:t xml:space="preserve"> </w:t>
      </w:r>
      <w:proofErr w:type="spellStart"/>
      <w:r w:rsidRPr="00207E34">
        <w:rPr>
          <w:color w:val="000000"/>
          <w:sz w:val="20"/>
          <w:szCs w:val="20"/>
          <w:lang w:val="en-ID"/>
        </w:rPr>
        <w:t>hubungan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dengan</w:t>
      </w:r>
      <w:proofErr w:type="spellEnd"/>
      <w:r w:rsidRPr="00207E34">
        <w:rPr>
          <w:color w:val="000000"/>
          <w:sz w:val="20"/>
          <w:szCs w:val="20"/>
          <w:lang w:val="en-ID"/>
        </w:rPr>
        <w:t xml:space="preserve"> </w:t>
      </w:r>
      <w:proofErr w:type="spellStart"/>
      <w:r w:rsidRPr="00207E34">
        <w:rPr>
          <w:color w:val="000000"/>
          <w:sz w:val="20"/>
          <w:szCs w:val="20"/>
          <w:lang w:val="en-ID"/>
        </w:rPr>
        <w:t>perusahaan</w:t>
      </w:r>
      <w:proofErr w:type="spellEnd"/>
      <w:r w:rsidRPr="00207E34">
        <w:rPr>
          <w:color w:val="000000"/>
          <w:sz w:val="20"/>
          <w:szCs w:val="20"/>
          <w:lang w:val="en-ID"/>
        </w:rPr>
        <w:t xml:space="preserve">. Hasil </w:t>
      </w:r>
      <w:proofErr w:type="spellStart"/>
      <w:r w:rsidRPr="00207E34">
        <w:rPr>
          <w:color w:val="000000"/>
          <w:sz w:val="20"/>
          <w:szCs w:val="20"/>
          <w:lang w:val="en-ID"/>
        </w:rPr>
        <w:t>penelitian</w:t>
      </w:r>
      <w:proofErr w:type="spellEnd"/>
      <w:r w:rsidRPr="00207E34">
        <w:rPr>
          <w:color w:val="000000"/>
          <w:sz w:val="20"/>
          <w:szCs w:val="20"/>
          <w:lang w:val="en-ID"/>
        </w:rPr>
        <w:t xml:space="preserve"> </w:t>
      </w:r>
      <w:proofErr w:type="spellStart"/>
      <w:r w:rsidRPr="00207E34">
        <w:rPr>
          <w:color w:val="000000"/>
          <w:sz w:val="20"/>
          <w:szCs w:val="20"/>
          <w:lang w:val="en-ID"/>
        </w:rPr>
        <w:t>ini</w:t>
      </w:r>
      <w:proofErr w:type="spellEnd"/>
      <w:r w:rsidRPr="00207E34">
        <w:rPr>
          <w:color w:val="000000"/>
          <w:sz w:val="20"/>
          <w:szCs w:val="20"/>
          <w:lang w:val="en-ID"/>
        </w:rPr>
        <w:t xml:space="preserve"> </w:t>
      </w:r>
      <w:proofErr w:type="spellStart"/>
      <w:r w:rsidRPr="00207E34">
        <w:rPr>
          <w:color w:val="000000"/>
          <w:sz w:val="20"/>
          <w:szCs w:val="20"/>
          <w:lang w:val="en-ID"/>
        </w:rPr>
        <w:t>konsisten</w:t>
      </w:r>
      <w:proofErr w:type="spellEnd"/>
      <w:r w:rsidRPr="00207E34">
        <w:rPr>
          <w:color w:val="000000"/>
          <w:sz w:val="20"/>
          <w:szCs w:val="20"/>
          <w:lang w:val="en-ID"/>
        </w:rPr>
        <w:t xml:space="preserve"> </w:t>
      </w:r>
      <w:proofErr w:type="spellStart"/>
      <w:r w:rsidRPr="00207E34">
        <w:rPr>
          <w:color w:val="000000"/>
          <w:sz w:val="20"/>
          <w:szCs w:val="20"/>
          <w:lang w:val="en-ID"/>
        </w:rPr>
        <w:t>dengan</w:t>
      </w:r>
      <w:proofErr w:type="spellEnd"/>
      <w:r w:rsidRPr="00207E34">
        <w:rPr>
          <w:color w:val="000000"/>
          <w:sz w:val="20"/>
          <w:szCs w:val="20"/>
          <w:lang w:val="en-ID"/>
        </w:rPr>
        <w:t xml:space="preserve"> </w:t>
      </w:r>
      <w:proofErr w:type="spellStart"/>
      <w:r w:rsidRPr="00207E34">
        <w:rPr>
          <w:color w:val="000000"/>
          <w:sz w:val="20"/>
          <w:szCs w:val="20"/>
          <w:lang w:val="en-ID"/>
        </w:rPr>
        <w:t>temuan</w:t>
      </w:r>
      <w:proofErr w:type="spellEnd"/>
      <w:r w:rsidRPr="00207E34">
        <w:rPr>
          <w:color w:val="000000"/>
          <w:sz w:val="20"/>
          <w:szCs w:val="20"/>
          <w:lang w:val="en-ID"/>
        </w:rPr>
        <w:t xml:space="preserve"> </w:t>
      </w:r>
      <w:proofErr w:type="spellStart"/>
      <w:r w:rsidRPr="00207E34">
        <w:rPr>
          <w:color w:val="000000"/>
          <w:sz w:val="20"/>
          <w:szCs w:val="20"/>
          <w:lang w:val="en-ID"/>
        </w:rPr>
        <w:t>bahwa</w:t>
      </w:r>
      <w:proofErr w:type="spellEnd"/>
      <w:r w:rsidRPr="00207E34">
        <w:rPr>
          <w:color w:val="000000"/>
          <w:sz w:val="20"/>
          <w:szCs w:val="20"/>
          <w:lang w:val="en-ID"/>
        </w:rPr>
        <w:t xml:space="preserve"> </w:t>
      </w:r>
      <w:proofErr w:type="spellStart"/>
      <w:r w:rsidRPr="00207E34">
        <w:rPr>
          <w:color w:val="000000"/>
          <w:sz w:val="20"/>
          <w:szCs w:val="20"/>
          <w:lang w:val="en-ID"/>
        </w:rPr>
        <w:t>kepuasan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memiliki</w:t>
      </w:r>
      <w:proofErr w:type="spellEnd"/>
      <w:r w:rsidRPr="00207E34">
        <w:rPr>
          <w:color w:val="000000"/>
          <w:sz w:val="20"/>
          <w:szCs w:val="20"/>
          <w:lang w:val="en-ID"/>
        </w:rPr>
        <w:t xml:space="preserve"> </w:t>
      </w:r>
      <w:proofErr w:type="spellStart"/>
      <w:r w:rsidRPr="00207E34">
        <w:rPr>
          <w:color w:val="000000"/>
          <w:sz w:val="20"/>
          <w:szCs w:val="20"/>
          <w:lang w:val="en-ID"/>
        </w:rPr>
        <w:t>dampak</w:t>
      </w:r>
      <w:proofErr w:type="spellEnd"/>
      <w:r w:rsidRPr="00207E34">
        <w:rPr>
          <w:color w:val="000000"/>
          <w:sz w:val="20"/>
          <w:szCs w:val="20"/>
          <w:lang w:val="en-ID"/>
        </w:rPr>
        <w:t xml:space="preserve"> </w:t>
      </w:r>
      <w:proofErr w:type="spellStart"/>
      <w:r w:rsidRPr="00207E34">
        <w:rPr>
          <w:color w:val="000000"/>
          <w:sz w:val="20"/>
          <w:szCs w:val="20"/>
          <w:lang w:val="en-ID"/>
        </w:rPr>
        <w:t>signifikan</w:t>
      </w:r>
      <w:proofErr w:type="spellEnd"/>
      <w:r w:rsidRPr="00207E34">
        <w:rPr>
          <w:color w:val="000000"/>
          <w:sz w:val="20"/>
          <w:szCs w:val="20"/>
          <w:lang w:val="en-ID"/>
        </w:rPr>
        <w:t xml:space="preserve"> </w:t>
      </w:r>
      <w:proofErr w:type="spellStart"/>
      <w:r w:rsidRPr="00207E34">
        <w:rPr>
          <w:color w:val="000000"/>
          <w:sz w:val="20"/>
          <w:szCs w:val="20"/>
          <w:lang w:val="en-ID"/>
        </w:rPr>
        <w:t>terhadap</w:t>
      </w:r>
      <w:proofErr w:type="spellEnd"/>
      <w:r w:rsidRPr="00207E34">
        <w:rPr>
          <w:color w:val="000000"/>
          <w:sz w:val="20"/>
          <w:szCs w:val="20"/>
          <w:lang w:val="en-ID"/>
        </w:rPr>
        <w:t xml:space="preserve"> </w:t>
      </w:r>
      <w:proofErr w:type="spellStart"/>
      <w:r w:rsidRPr="00207E34">
        <w:rPr>
          <w:color w:val="000000"/>
          <w:sz w:val="20"/>
          <w:szCs w:val="20"/>
          <w:lang w:val="en-ID"/>
        </w:rPr>
        <w:t>tingkat</w:t>
      </w:r>
      <w:proofErr w:type="spellEnd"/>
      <w:r w:rsidRPr="00207E34">
        <w:rPr>
          <w:color w:val="000000"/>
          <w:sz w:val="20"/>
          <w:szCs w:val="20"/>
          <w:lang w:val="en-ID"/>
        </w:rPr>
        <w:t xml:space="preserve"> </w:t>
      </w:r>
      <w:r w:rsidRPr="00207E34">
        <w:rPr>
          <w:i/>
          <w:iCs/>
          <w:color w:val="000000"/>
          <w:sz w:val="20"/>
          <w:szCs w:val="20"/>
          <w:lang w:val="en-ID"/>
        </w:rPr>
        <w:t>turnover intention</w:t>
      </w:r>
      <w:r w:rsidRPr="00207E34">
        <w:rPr>
          <w:color w:val="000000"/>
          <w:sz w:val="20"/>
          <w:szCs w:val="20"/>
          <w:lang w:val="en-ID"/>
        </w:rPr>
        <w:t>.</w:t>
      </w:r>
    </w:p>
    <w:p w14:paraId="2B5EBC2E" w14:textId="77777777" w:rsidR="00C244A8" w:rsidRDefault="00E13264">
      <w:pPr>
        <w:pStyle w:val="Heading1"/>
        <w:numPr>
          <w:ilvl w:val="0"/>
          <w:numId w:val="3"/>
        </w:numPr>
        <w:rPr>
          <w:sz w:val="24"/>
          <w:szCs w:val="24"/>
        </w:rPr>
      </w:pPr>
      <w:r>
        <w:rPr>
          <w:sz w:val="24"/>
          <w:szCs w:val="24"/>
        </w:rPr>
        <w:t>VII. Simpulan</w:t>
      </w:r>
    </w:p>
    <w:p w14:paraId="01684823" w14:textId="3DF6A749" w:rsidR="00207E34" w:rsidRPr="00207E34" w:rsidRDefault="00207E34" w:rsidP="00207E34">
      <w:pPr>
        <w:pBdr>
          <w:top w:val="nil"/>
          <w:left w:val="nil"/>
          <w:bottom w:val="nil"/>
          <w:right w:val="nil"/>
          <w:between w:val="nil"/>
        </w:pBdr>
        <w:ind w:firstLine="288"/>
        <w:jc w:val="both"/>
        <w:rPr>
          <w:color w:val="000000"/>
          <w:sz w:val="20"/>
          <w:szCs w:val="20"/>
          <w:lang w:val="en-ID"/>
        </w:rPr>
      </w:pPr>
      <w:r w:rsidRPr="00207E34">
        <w:rPr>
          <w:color w:val="000000"/>
          <w:sz w:val="20"/>
          <w:szCs w:val="20"/>
          <w:lang w:val="en-ID"/>
        </w:rPr>
        <w:t xml:space="preserve">Kesimpulan </w:t>
      </w:r>
      <w:proofErr w:type="spellStart"/>
      <w:r w:rsidRPr="00207E34">
        <w:rPr>
          <w:color w:val="000000"/>
          <w:sz w:val="20"/>
          <w:szCs w:val="20"/>
          <w:lang w:val="en-ID"/>
        </w:rPr>
        <w:t>dari</w:t>
      </w:r>
      <w:proofErr w:type="spellEnd"/>
      <w:r w:rsidRPr="00207E34">
        <w:rPr>
          <w:color w:val="000000"/>
          <w:sz w:val="20"/>
          <w:szCs w:val="20"/>
          <w:lang w:val="en-ID"/>
        </w:rPr>
        <w:t xml:space="preserve"> </w:t>
      </w:r>
      <w:proofErr w:type="spellStart"/>
      <w:r w:rsidRPr="00207E34">
        <w:rPr>
          <w:color w:val="000000"/>
          <w:sz w:val="20"/>
          <w:szCs w:val="20"/>
          <w:lang w:val="en-ID"/>
        </w:rPr>
        <w:t>penelitian</w:t>
      </w:r>
      <w:proofErr w:type="spellEnd"/>
      <w:r w:rsidRPr="00207E34">
        <w:rPr>
          <w:color w:val="000000"/>
          <w:sz w:val="20"/>
          <w:szCs w:val="20"/>
          <w:lang w:val="en-ID"/>
        </w:rPr>
        <w:t xml:space="preserve"> </w:t>
      </w:r>
      <w:proofErr w:type="spellStart"/>
      <w:r w:rsidRPr="00207E34">
        <w:rPr>
          <w:color w:val="000000"/>
          <w:sz w:val="20"/>
          <w:szCs w:val="20"/>
          <w:lang w:val="en-ID"/>
        </w:rPr>
        <w:t>ini</w:t>
      </w:r>
      <w:proofErr w:type="spellEnd"/>
      <w:r w:rsidRPr="00207E34">
        <w:rPr>
          <w:color w:val="000000"/>
          <w:sz w:val="20"/>
          <w:szCs w:val="20"/>
          <w:lang w:val="en-ID"/>
        </w:rPr>
        <w:t xml:space="preserve"> </w:t>
      </w:r>
      <w:proofErr w:type="spellStart"/>
      <w:r w:rsidRPr="00207E34">
        <w:rPr>
          <w:color w:val="000000"/>
          <w:sz w:val="20"/>
          <w:szCs w:val="20"/>
          <w:lang w:val="en-ID"/>
        </w:rPr>
        <w:t>menunjukkan</w:t>
      </w:r>
      <w:proofErr w:type="spellEnd"/>
      <w:r w:rsidRPr="00207E34">
        <w:rPr>
          <w:color w:val="000000"/>
          <w:sz w:val="20"/>
          <w:szCs w:val="20"/>
          <w:lang w:val="en-ID"/>
        </w:rPr>
        <w:t xml:space="preserve"> </w:t>
      </w:r>
      <w:proofErr w:type="spellStart"/>
      <w:r w:rsidRPr="00207E34">
        <w:rPr>
          <w:color w:val="000000"/>
          <w:sz w:val="20"/>
          <w:szCs w:val="20"/>
          <w:lang w:val="en-ID"/>
        </w:rPr>
        <w:t>bahwa</w:t>
      </w:r>
      <w:proofErr w:type="spellEnd"/>
      <w:r w:rsidRPr="00207E34">
        <w:rPr>
          <w:color w:val="000000"/>
          <w:sz w:val="20"/>
          <w:szCs w:val="20"/>
          <w:lang w:val="en-ID"/>
        </w:rPr>
        <w:t xml:space="preserve"> </w:t>
      </w:r>
      <w:proofErr w:type="spellStart"/>
      <w:r w:rsidRPr="00207E34">
        <w:rPr>
          <w:color w:val="000000"/>
          <w:sz w:val="20"/>
          <w:szCs w:val="20"/>
          <w:lang w:val="en-ID"/>
        </w:rPr>
        <w:t>terdapat</w:t>
      </w:r>
      <w:proofErr w:type="spellEnd"/>
      <w:r w:rsidRPr="00207E34">
        <w:rPr>
          <w:color w:val="000000"/>
          <w:sz w:val="20"/>
          <w:szCs w:val="20"/>
          <w:lang w:val="en-ID"/>
        </w:rPr>
        <w:t xml:space="preserve"> </w:t>
      </w:r>
      <w:proofErr w:type="spellStart"/>
      <w:r w:rsidRPr="00207E34">
        <w:rPr>
          <w:color w:val="000000"/>
          <w:sz w:val="20"/>
          <w:szCs w:val="20"/>
          <w:lang w:val="en-ID"/>
        </w:rPr>
        <w:t>pengaruh</w:t>
      </w:r>
      <w:proofErr w:type="spellEnd"/>
      <w:r w:rsidRPr="00207E34">
        <w:rPr>
          <w:color w:val="000000"/>
          <w:sz w:val="20"/>
          <w:szCs w:val="20"/>
          <w:lang w:val="en-ID"/>
        </w:rPr>
        <w:t xml:space="preserve"> yang </w:t>
      </w:r>
      <w:proofErr w:type="spellStart"/>
      <w:r w:rsidRPr="00207E34">
        <w:rPr>
          <w:color w:val="000000"/>
          <w:sz w:val="20"/>
          <w:szCs w:val="20"/>
          <w:lang w:val="en-ID"/>
        </w:rPr>
        <w:t>signifikan</w:t>
      </w:r>
      <w:proofErr w:type="spellEnd"/>
      <w:r w:rsidRPr="00207E34">
        <w:rPr>
          <w:color w:val="000000"/>
          <w:sz w:val="20"/>
          <w:szCs w:val="20"/>
          <w:lang w:val="en-ID"/>
        </w:rPr>
        <w:t xml:space="preserve"> </w:t>
      </w:r>
      <w:proofErr w:type="spellStart"/>
      <w:r w:rsidRPr="00207E34">
        <w:rPr>
          <w:color w:val="000000"/>
          <w:sz w:val="20"/>
          <w:szCs w:val="20"/>
          <w:lang w:val="en-ID"/>
        </w:rPr>
        <w:t>antara</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dan </w:t>
      </w:r>
      <w:proofErr w:type="spellStart"/>
      <w:r w:rsidRPr="00207E34">
        <w:rPr>
          <w:color w:val="000000"/>
          <w:sz w:val="20"/>
          <w:szCs w:val="20"/>
          <w:lang w:val="en-ID"/>
        </w:rPr>
        <w:t>kepuasan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terhadap</w:t>
      </w:r>
      <w:proofErr w:type="spellEnd"/>
      <w:r w:rsidRPr="00207E34">
        <w:rPr>
          <w:color w:val="000000"/>
          <w:sz w:val="20"/>
          <w:szCs w:val="20"/>
          <w:lang w:val="en-ID"/>
        </w:rPr>
        <w:t xml:space="preserve"> </w:t>
      </w:r>
      <w:proofErr w:type="spellStart"/>
      <w:r w:rsidRPr="00207E34">
        <w:rPr>
          <w:color w:val="000000"/>
          <w:sz w:val="20"/>
          <w:szCs w:val="20"/>
          <w:lang w:val="en-ID"/>
        </w:rPr>
        <w:t>niat</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pindah</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r w:rsidRPr="00207E34">
        <w:rPr>
          <w:i/>
          <w:iCs/>
          <w:color w:val="000000"/>
          <w:sz w:val="20"/>
          <w:szCs w:val="20"/>
          <w:lang w:val="en-ID"/>
        </w:rPr>
        <w:t>turnover intention</w:t>
      </w:r>
      <w:r w:rsidRPr="00207E34">
        <w:rPr>
          <w:color w:val="000000"/>
          <w:sz w:val="20"/>
          <w:szCs w:val="20"/>
          <w:lang w:val="en-ID"/>
        </w:rPr>
        <w:t xml:space="preserve">) pada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Generasi</w:t>
      </w:r>
      <w:proofErr w:type="spellEnd"/>
      <w:r w:rsidRPr="00207E34">
        <w:rPr>
          <w:color w:val="000000"/>
          <w:sz w:val="20"/>
          <w:szCs w:val="20"/>
          <w:lang w:val="en-ID"/>
        </w:rPr>
        <w:t xml:space="preserve"> Z di </w:t>
      </w:r>
      <w:proofErr w:type="spellStart"/>
      <w:r w:rsidRPr="00207E34">
        <w:rPr>
          <w:color w:val="000000"/>
          <w:sz w:val="20"/>
          <w:szCs w:val="20"/>
          <w:lang w:val="en-ID"/>
        </w:rPr>
        <w:t>Sidoarjo</w:t>
      </w:r>
      <w:proofErr w:type="spellEnd"/>
      <w:r w:rsidRPr="00207E34">
        <w:rPr>
          <w:color w:val="000000"/>
          <w:sz w:val="20"/>
          <w:szCs w:val="20"/>
          <w:lang w:val="en-ID"/>
        </w:rPr>
        <w:t xml:space="preserve">. </w:t>
      </w:r>
      <w:proofErr w:type="spellStart"/>
      <w:r w:rsidRPr="00207E34">
        <w:rPr>
          <w:color w:val="000000"/>
          <w:sz w:val="20"/>
          <w:szCs w:val="20"/>
          <w:lang w:val="en-ID"/>
        </w:rPr>
        <w:t>Berdasarkan</w:t>
      </w:r>
      <w:proofErr w:type="spellEnd"/>
      <w:r w:rsidRPr="00207E34">
        <w:rPr>
          <w:color w:val="000000"/>
          <w:sz w:val="20"/>
          <w:szCs w:val="20"/>
          <w:lang w:val="en-ID"/>
        </w:rPr>
        <w:t xml:space="preserve"> </w:t>
      </w:r>
      <w:proofErr w:type="spellStart"/>
      <w:r w:rsidRPr="00207E34">
        <w:rPr>
          <w:color w:val="000000"/>
          <w:sz w:val="20"/>
          <w:szCs w:val="20"/>
          <w:lang w:val="en-ID"/>
        </w:rPr>
        <w:t>hasil</w:t>
      </w:r>
      <w:proofErr w:type="spellEnd"/>
      <w:r w:rsidRPr="00207E34">
        <w:rPr>
          <w:color w:val="000000"/>
          <w:sz w:val="20"/>
          <w:szCs w:val="20"/>
          <w:lang w:val="en-ID"/>
        </w:rPr>
        <w:t xml:space="preserve"> </w:t>
      </w:r>
      <w:proofErr w:type="spellStart"/>
      <w:r w:rsidRPr="00207E34">
        <w:rPr>
          <w:color w:val="000000"/>
          <w:sz w:val="20"/>
          <w:szCs w:val="20"/>
          <w:lang w:val="en-ID"/>
        </w:rPr>
        <w:t>analisis</w:t>
      </w:r>
      <w:proofErr w:type="spellEnd"/>
      <w:r w:rsidRPr="00207E34">
        <w:rPr>
          <w:color w:val="000000"/>
          <w:sz w:val="20"/>
          <w:szCs w:val="20"/>
          <w:lang w:val="en-ID"/>
        </w:rPr>
        <w:t xml:space="preserve"> </w:t>
      </w:r>
      <w:proofErr w:type="spellStart"/>
      <w:r w:rsidRPr="00207E34">
        <w:rPr>
          <w:color w:val="000000"/>
          <w:sz w:val="20"/>
          <w:szCs w:val="20"/>
          <w:lang w:val="en-ID"/>
        </w:rPr>
        <w:t>regresi</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w:t>
      </w:r>
      <w:proofErr w:type="spellStart"/>
      <w:r w:rsidRPr="00207E34">
        <w:rPr>
          <w:color w:val="000000"/>
          <w:sz w:val="20"/>
          <w:szCs w:val="20"/>
          <w:lang w:val="en-ID"/>
        </w:rPr>
        <w:t>secara</w:t>
      </w:r>
      <w:proofErr w:type="spellEnd"/>
      <w:r w:rsidRPr="00207E34">
        <w:rPr>
          <w:color w:val="000000"/>
          <w:sz w:val="20"/>
          <w:szCs w:val="20"/>
          <w:lang w:val="en-ID"/>
        </w:rPr>
        <w:t xml:space="preserve"> </w:t>
      </w:r>
      <w:proofErr w:type="spellStart"/>
      <w:r w:rsidRPr="00207E34">
        <w:rPr>
          <w:color w:val="000000"/>
          <w:sz w:val="20"/>
          <w:szCs w:val="20"/>
          <w:lang w:val="en-ID"/>
        </w:rPr>
        <w:t>positif</w:t>
      </w:r>
      <w:proofErr w:type="spellEnd"/>
      <w:r w:rsidRPr="00207E34">
        <w:rPr>
          <w:color w:val="000000"/>
          <w:sz w:val="20"/>
          <w:szCs w:val="20"/>
          <w:lang w:val="en-ID"/>
        </w:rPr>
        <w:t xml:space="preserve"> </w:t>
      </w:r>
      <w:proofErr w:type="spellStart"/>
      <w:r w:rsidRPr="00207E34">
        <w:rPr>
          <w:color w:val="000000"/>
          <w:sz w:val="20"/>
          <w:szCs w:val="20"/>
          <w:lang w:val="en-ID"/>
        </w:rPr>
        <w:t>mempengaruhi</w:t>
      </w:r>
      <w:proofErr w:type="spellEnd"/>
      <w:r w:rsidRPr="00207E34">
        <w:rPr>
          <w:color w:val="000000"/>
          <w:sz w:val="20"/>
          <w:szCs w:val="20"/>
          <w:lang w:val="en-ID"/>
        </w:rPr>
        <w:t xml:space="preserve"> </w:t>
      </w:r>
      <w:r w:rsidRPr="00207E34">
        <w:rPr>
          <w:i/>
          <w:iCs/>
          <w:color w:val="000000"/>
          <w:sz w:val="20"/>
          <w:szCs w:val="20"/>
          <w:lang w:val="en-ID"/>
        </w:rPr>
        <w:t>turnover intention</w:t>
      </w:r>
      <w:r w:rsidRPr="00207E34">
        <w:rPr>
          <w:color w:val="000000"/>
          <w:sz w:val="20"/>
          <w:szCs w:val="20"/>
          <w:lang w:val="en-ID"/>
        </w:rPr>
        <w:t xml:space="preserve">, </w:t>
      </w:r>
      <w:proofErr w:type="spellStart"/>
      <w:r w:rsidRPr="00207E34">
        <w:rPr>
          <w:color w:val="000000"/>
          <w:sz w:val="20"/>
          <w:szCs w:val="20"/>
          <w:lang w:val="en-ID"/>
        </w:rPr>
        <w:t>artinya</w:t>
      </w:r>
      <w:proofErr w:type="spellEnd"/>
      <w:r w:rsidRPr="00207E34">
        <w:rPr>
          <w:color w:val="000000"/>
          <w:sz w:val="20"/>
          <w:szCs w:val="20"/>
          <w:lang w:val="en-ID"/>
        </w:rPr>
        <w:t xml:space="preserve"> </w:t>
      </w:r>
      <w:proofErr w:type="spellStart"/>
      <w:r w:rsidRPr="00207E34">
        <w:rPr>
          <w:color w:val="000000"/>
          <w:sz w:val="20"/>
          <w:szCs w:val="20"/>
          <w:lang w:val="en-ID"/>
        </w:rPr>
        <w:t>semakin</w:t>
      </w:r>
      <w:proofErr w:type="spellEnd"/>
      <w:r w:rsidRPr="00207E34">
        <w:rPr>
          <w:color w:val="000000"/>
          <w:sz w:val="20"/>
          <w:szCs w:val="20"/>
          <w:lang w:val="en-ID"/>
        </w:rPr>
        <w:t xml:space="preserve"> </w:t>
      </w:r>
      <w:proofErr w:type="spellStart"/>
      <w:r w:rsidRPr="00207E34">
        <w:rPr>
          <w:color w:val="000000"/>
          <w:sz w:val="20"/>
          <w:szCs w:val="20"/>
          <w:lang w:val="en-ID"/>
        </w:rPr>
        <w:t>tinggi</w:t>
      </w:r>
      <w:proofErr w:type="spellEnd"/>
      <w:r w:rsidRPr="00207E34">
        <w:rPr>
          <w:color w:val="000000"/>
          <w:sz w:val="20"/>
          <w:szCs w:val="20"/>
          <w:lang w:val="en-ID"/>
        </w:rPr>
        <w:t xml:space="preserve"> </w:t>
      </w:r>
      <w:proofErr w:type="spellStart"/>
      <w:r w:rsidRPr="00207E34">
        <w:rPr>
          <w:color w:val="000000"/>
          <w:sz w:val="20"/>
          <w:szCs w:val="20"/>
          <w:lang w:val="en-ID"/>
        </w:rPr>
        <w:t>tingkat</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yang </w:t>
      </w:r>
      <w:proofErr w:type="spellStart"/>
      <w:r w:rsidRPr="00207E34">
        <w:rPr>
          <w:color w:val="000000"/>
          <w:sz w:val="20"/>
          <w:szCs w:val="20"/>
          <w:lang w:val="en-ID"/>
        </w:rPr>
        <w:t>dialami</w:t>
      </w:r>
      <w:proofErr w:type="spellEnd"/>
      <w:r w:rsidRPr="00207E34">
        <w:rPr>
          <w:color w:val="000000"/>
          <w:sz w:val="20"/>
          <w:szCs w:val="20"/>
          <w:lang w:val="en-ID"/>
        </w:rPr>
        <w:t xml:space="preserve">, </w:t>
      </w:r>
      <w:proofErr w:type="spellStart"/>
      <w:r w:rsidRPr="00207E34">
        <w:rPr>
          <w:color w:val="000000"/>
          <w:sz w:val="20"/>
          <w:szCs w:val="20"/>
          <w:lang w:val="en-ID"/>
        </w:rPr>
        <w:t>semakin</w:t>
      </w:r>
      <w:proofErr w:type="spellEnd"/>
      <w:r w:rsidRPr="00207E34">
        <w:rPr>
          <w:color w:val="000000"/>
          <w:sz w:val="20"/>
          <w:szCs w:val="20"/>
          <w:lang w:val="en-ID"/>
        </w:rPr>
        <w:t xml:space="preserve"> </w:t>
      </w:r>
      <w:proofErr w:type="spellStart"/>
      <w:r w:rsidRPr="00207E34">
        <w:rPr>
          <w:color w:val="000000"/>
          <w:sz w:val="20"/>
          <w:szCs w:val="20"/>
          <w:lang w:val="en-ID"/>
        </w:rPr>
        <w:t>tinggi</w:t>
      </w:r>
      <w:proofErr w:type="spellEnd"/>
      <w:r w:rsidRPr="00207E34">
        <w:rPr>
          <w:color w:val="000000"/>
          <w:sz w:val="20"/>
          <w:szCs w:val="20"/>
          <w:lang w:val="en-ID"/>
        </w:rPr>
        <w:t xml:space="preserve"> pula </w:t>
      </w:r>
      <w:proofErr w:type="spellStart"/>
      <w:r w:rsidRPr="00207E34">
        <w:rPr>
          <w:color w:val="000000"/>
          <w:sz w:val="20"/>
          <w:szCs w:val="20"/>
          <w:lang w:val="en-ID"/>
        </w:rPr>
        <w:t>kemungkinan</w:t>
      </w:r>
      <w:proofErr w:type="spellEnd"/>
      <w:r w:rsidRPr="00207E34">
        <w:rPr>
          <w:color w:val="000000"/>
          <w:sz w:val="20"/>
          <w:szCs w:val="20"/>
          <w:lang w:val="en-ID"/>
        </w:rPr>
        <w:t xml:space="preserve">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memiliki</w:t>
      </w:r>
      <w:proofErr w:type="spellEnd"/>
      <w:r w:rsidRPr="00207E34">
        <w:rPr>
          <w:color w:val="000000"/>
          <w:sz w:val="20"/>
          <w:szCs w:val="20"/>
          <w:lang w:val="en-ID"/>
        </w:rPr>
        <w:t xml:space="preserve"> </w:t>
      </w:r>
      <w:proofErr w:type="spellStart"/>
      <w:r w:rsidRPr="00207E34">
        <w:rPr>
          <w:color w:val="000000"/>
          <w:sz w:val="20"/>
          <w:szCs w:val="20"/>
          <w:lang w:val="en-ID"/>
        </w:rPr>
        <w:t>niat</w:t>
      </w:r>
      <w:proofErr w:type="spellEnd"/>
      <w:r w:rsidRPr="00207E34">
        <w:rPr>
          <w:color w:val="000000"/>
          <w:sz w:val="20"/>
          <w:szCs w:val="20"/>
          <w:lang w:val="en-ID"/>
        </w:rPr>
        <w:t xml:space="preserve"> </w:t>
      </w:r>
      <w:proofErr w:type="spellStart"/>
      <w:r w:rsidRPr="00207E34">
        <w:rPr>
          <w:color w:val="000000"/>
          <w:sz w:val="20"/>
          <w:szCs w:val="20"/>
          <w:lang w:val="en-ID"/>
        </w:rPr>
        <w:t>meninggalkan</w:t>
      </w:r>
      <w:proofErr w:type="spellEnd"/>
      <w:r w:rsidRPr="00207E34">
        <w:rPr>
          <w:color w:val="000000"/>
          <w:sz w:val="20"/>
          <w:szCs w:val="20"/>
          <w:lang w:val="en-ID"/>
        </w:rPr>
        <w:t xml:space="preserve"> </w:t>
      </w:r>
      <w:proofErr w:type="spellStart"/>
      <w:r w:rsidRPr="00207E34">
        <w:rPr>
          <w:color w:val="000000"/>
          <w:sz w:val="20"/>
          <w:szCs w:val="20"/>
          <w:lang w:val="en-ID"/>
        </w:rPr>
        <w:t>pekerjaan</w:t>
      </w:r>
      <w:proofErr w:type="spellEnd"/>
      <w:r w:rsidRPr="00207E34">
        <w:rPr>
          <w:color w:val="000000"/>
          <w:sz w:val="20"/>
          <w:szCs w:val="20"/>
          <w:lang w:val="en-ID"/>
        </w:rPr>
        <w:t xml:space="preserve"> </w:t>
      </w:r>
      <w:proofErr w:type="spellStart"/>
      <w:r w:rsidRPr="00207E34">
        <w:rPr>
          <w:color w:val="000000"/>
          <w:sz w:val="20"/>
          <w:szCs w:val="20"/>
          <w:lang w:val="en-ID"/>
        </w:rPr>
        <w:t>mereka</w:t>
      </w:r>
      <w:proofErr w:type="spellEnd"/>
      <w:r w:rsidRPr="00207E34">
        <w:rPr>
          <w:color w:val="000000"/>
          <w:sz w:val="20"/>
          <w:szCs w:val="20"/>
          <w:lang w:val="en-ID"/>
        </w:rPr>
        <w:t xml:space="preserve">. </w:t>
      </w:r>
      <w:proofErr w:type="spellStart"/>
      <w:r w:rsidRPr="00207E34">
        <w:rPr>
          <w:color w:val="000000"/>
          <w:sz w:val="20"/>
          <w:szCs w:val="20"/>
          <w:lang w:val="en-ID"/>
        </w:rPr>
        <w:t>Sementara</w:t>
      </w:r>
      <w:proofErr w:type="spellEnd"/>
      <w:r w:rsidRPr="00207E34">
        <w:rPr>
          <w:color w:val="000000"/>
          <w:sz w:val="20"/>
          <w:szCs w:val="20"/>
          <w:lang w:val="en-ID"/>
        </w:rPr>
        <w:t xml:space="preserve"> </w:t>
      </w:r>
      <w:proofErr w:type="spellStart"/>
      <w:r w:rsidRPr="00207E34">
        <w:rPr>
          <w:color w:val="000000"/>
          <w:sz w:val="20"/>
          <w:szCs w:val="20"/>
          <w:lang w:val="en-ID"/>
        </w:rPr>
        <w:t>itu</w:t>
      </w:r>
      <w:proofErr w:type="spellEnd"/>
      <w:r w:rsidRPr="00207E34">
        <w:rPr>
          <w:color w:val="000000"/>
          <w:sz w:val="20"/>
          <w:szCs w:val="20"/>
          <w:lang w:val="en-ID"/>
        </w:rPr>
        <w:t xml:space="preserve">, </w:t>
      </w:r>
      <w:proofErr w:type="spellStart"/>
      <w:r w:rsidRPr="00207E34">
        <w:rPr>
          <w:color w:val="000000"/>
          <w:sz w:val="20"/>
          <w:szCs w:val="20"/>
          <w:lang w:val="en-ID"/>
        </w:rPr>
        <w:t>kepuasan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berpengaruh</w:t>
      </w:r>
      <w:proofErr w:type="spellEnd"/>
      <w:r w:rsidRPr="00207E34">
        <w:rPr>
          <w:color w:val="000000"/>
          <w:sz w:val="20"/>
          <w:szCs w:val="20"/>
          <w:lang w:val="en-ID"/>
        </w:rPr>
        <w:t xml:space="preserve"> </w:t>
      </w:r>
      <w:proofErr w:type="spellStart"/>
      <w:r w:rsidRPr="00207E34">
        <w:rPr>
          <w:color w:val="000000"/>
          <w:sz w:val="20"/>
          <w:szCs w:val="20"/>
          <w:lang w:val="en-ID"/>
        </w:rPr>
        <w:t>negatif</w:t>
      </w:r>
      <w:proofErr w:type="spellEnd"/>
      <w:r w:rsidRPr="00207E34">
        <w:rPr>
          <w:color w:val="000000"/>
          <w:sz w:val="20"/>
          <w:szCs w:val="20"/>
          <w:lang w:val="en-ID"/>
        </w:rPr>
        <w:t xml:space="preserve"> </w:t>
      </w:r>
      <w:proofErr w:type="spellStart"/>
      <w:r w:rsidRPr="00207E34">
        <w:rPr>
          <w:color w:val="000000"/>
          <w:sz w:val="20"/>
          <w:szCs w:val="20"/>
          <w:lang w:val="en-ID"/>
        </w:rPr>
        <w:t>terhadap</w:t>
      </w:r>
      <w:proofErr w:type="spellEnd"/>
      <w:r w:rsidRPr="00207E34">
        <w:rPr>
          <w:color w:val="000000"/>
          <w:sz w:val="20"/>
          <w:szCs w:val="20"/>
          <w:lang w:val="en-ID"/>
        </w:rPr>
        <w:t xml:space="preserve"> </w:t>
      </w:r>
      <w:r w:rsidRPr="00207E34">
        <w:rPr>
          <w:i/>
          <w:iCs/>
          <w:color w:val="000000"/>
          <w:sz w:val="20"/>
          <w:szCs w:val="20"/>
          <w:lang w:val="en-ID"/>
        </w:rPr>
        <w:t>turnover intention</w:t>
      </w:r>
      <w:r w:rsidRPr="00207E34">
        <w:rPr>
          <w:color w:val="000000"/>
          <w:sz w:val="20"/>
          <w:szCs w:val="20"/>
          <w:lang w:val="en-ID"/>
        </w:rPr>
        <w:t xml:space="preserve">, </w:t>
      </w:r>
      <w:proofErr w:type="spellStart"/>
      <w:r w:rsidRPr="00207E34">
        <w:rPr>
          <w:color w:val="000000"/>
          <w:sz w:val="20"/>
          <w:szCs w:val="20"/>
          <w:lang w:val="en-ID"/>
        </w:rPr>
        <w:t>menunjukkan</w:t>
      </w:r>
      <w:proofErr w:type="spellEnd"/>
      <w:r w:rsidRPr="00207E34">
        <w:rPr>
          <w:color w:val="000000"/>
          <w:sz w:val="20"/>
          <w:szCs w:val="20"/>
          <w:lang w:val="en-ID"/>
        </w:rPr>
        <w:t xml:space="preserve"> </w:t>
      </w:r>
      <w:proofErr w:type="spellStart"/>
      <w:r w:rsidRPr="00207E34">
        <w:rPr>
          <w:color w:val="000000"/>
          <w:sz w:val="20"/>
          <w:szCs w:val="20"/>
          <w:lang w:val="en-ID"/>
        </w:rPr>
        <w:t>bahwa</w:t>
      </w:r>
      <w:proofErr w:type="spellEnd"/>
      <w:r w:rsidRPr="00207E34">
        <w:rPr>
          <w:color w:val="000000"/>
          <w:sz w:val="20"/>
          <w:szCs w:val="20"/>
          <w:lang w:val="en-ID"/>
        </w:rPr>
        <w:t xml:space="preserve"> </w:t>
      </w:r>
      <w:proofErr w:type="spellStart"/>
      <w:r w:rsidRPr="00207E34">
        <w:rPr>
          <w:color w:val="000000"/>
          <w:sz w:val="20"/>
          <w:szCs w:val="20"/>
          <w:lang w:val="en-ID"/>
        </w:rPr>
        <w:t>semakin</w:t>
      </w:r>
      <w:proofErr w:type="spellEnd"/>
      <w:r w:rsidRPr="00207E34">
        <w:rPr>
          <w:color w:val="000000"/>
          <w:sz w:val="20"/>
          <w:szCs w:val="20"/>
          <w:lang w:val="en-ID"/>
        </w:rPr>
        <w:t xml:space="preserve"> </w:t>
      </w:r>
      <w:proofErr w:type="spellStart"/>
      <w:r w:rsidRPr="00207E34">
        <w:rPr>
          <w:color w:val="000000"/>
          <w:sz w:val="20"/>
          <w:szCs w:val="20"/>
          <w:lang w:val="en-ID"/>
        </w:rPr>
        <w:t>tinggi</w:t>
      </w:r>
      <w:proofErr w:type="spellEnd"/>
      <w:r w:rsidRPr="00207E34">
        <w:rPr>
          <w:color w:val="000000"/>
          <w:sz w:val="20"/>
          <w:szCs w:val="20"/>
          <w:lang w:val="en-ID"/>
        </w:rPr>
        <w:t xml:space="preserve"> </w:t>
      </w:r>
      <w:proofErr w:type="spellStart"/>
      <w:r w:rsidRPr="00207E34">
        <w:rPr>
          <w:color w:val="000000"/>
          <w:sz w:val="20"/>
          <w:szCs w:val="20"/>
          <w:lang w:val="en-ID"/>
        </w:rPr>
        <w:t>tingkat</w:t>
      </w:r>
      <w:proofErr w:type="spellEnd"/>
      <w:r w:rsidRPr="00207E34">
        <w:rPr>
          <w:color w:val="000000"/>
          <w:sz w:val="20"/>
          <w:szCs w:val="20"/>
          <w:lang w:val="en-ID"/>
        </w:rPr>
        <w:t xml:space="preserve"> </w:t>
      </w:r>
      <w:proofErr w:type="spellStart"/>
      <w:r w:rsidRPr="00207E34">
        <w:rPr>
          <w:color w:val="000000"/>
          <w:sz w:val="20"/>
          <w:szCs w:val="20"/>
          <w:lang w:val="en-ID"/>
        </w:rPr>
        <w:t>kepuasan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semakin</w:t>
      </w:r>
      <w:proofErr w:type="spellEnd"/>
      <w:r w:rsidRPr="00207E34">
        <w:rPr>
          <w:color w:val="000000"/>
          <w:sz w:val="20"/>
          <w:szCs w:val="20"/>
          <w:lang w:val="en-ID"/>
        </w:rPr>
        <w:t xml:space="preserve"> </w:t>
      </w:r>
      <w:proofErr w:type="spellStart"/>
      <w:r w:rsidRPr="00207E34">
        <w:rPr>
          <w:color w:val="000000"/>
          <w:sz w:val="20"/>
          <w:szCs w:val="20"/>
          <w:lang w:val="en-ID"/>
        </w:rPr>
        <w:t>rendah</w:t>
      </w:r>
      <w:proofErr w:type="spellEnd"/>
      <w:r w:rsidRPr="00207E34">
        <w:rPr>
          <w:color w:val="000000"/>
          <w:sz w:val="20"/>
          <w:szCs w:val="20"/>
          <w:lang w:val="en-ID"/>
        </w:rPr>
        <w:t xml:space="preserve"> </w:t>
      </w:r>
      <w:proofErr w:type="spellStart"/>
      <w:r w:rsidRPr="00207E34">
        <w:rPr>
          <w:color w:val="000000"/>
          <w:sz w:val="20"/>
          <w:szCs w:val="20"/>
          <w:lang w:val="en-ID"/>
        </w:rPr>
        <w:t>kemungkinan</w:t>
      </w:r>
      <w:proofErr w:type="spellEnd"/>
      <w:r w:rsidRPr="00207E34">
        <w:rPr>
          <w:color w:val="000000"/>
          <w:sz w:val="20"/>
          <w:szCs w:val="20"/>
          <w:lang w:val="en-ID"/>
        </w:rPr>
        <w:t xml:space="preserve">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memiliki</w:t>
      </w:r>
      <w:proofErr w:type="spellEnd"/>
      <w:r w:rsidRPr="00207E34">
        <w:rPr>
          <w:color w:val="000000"/>
          <w:sz w:val="20"/>
          <w:szCs w:val="20"/>
          <w:lang w:val="en-ID"/>
        </w:rPr>
        <w:t xml:space="preserve"> </w:t>
      </w:r>
      <w:proofErr w:type="spellStart"/>
      <w:r w:rsidRPr="00207E34">
        <w:rPr>
          <w:color w:val="000000"/>
          <w:sz w:val="20"/>
          <w:szCs w:val="20"/>
          <w:lang w:val="en-ID"/>
        </w:rPr>
        <w:t>niat</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pindah</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w:t>
      </w:r>
    </w:p>
    <w:p w14:paraId="18A4098F" w14:textId="77777777" w:rsidR="00207E34" w:rsidRPr="00207E34" w:rsidRDefault="00207E34" w:rsidP="00207E34">
      <w:pPr>
        <w:pBdr>
          <w:top w:val="nil"/>
          <w:left w:val="nil"/>
          <w:bottom w:val="nil"/>
          <w:right w:val="nil"/>
          <w:between w:val="nil"/>
        </w:pBdr>
        <w:ind w:firstLine="288"/>
        <w:jc w:val="both"/>
        <w:rPr>
          <w:color w:val="000000"/>
          <w:sz w:val="20"/>
          <w:szCs w:val="20"/>
          <w:lang w:val="en-ID"/>
        </w:rPr>
      </w:pPr>
      <w:r w:rsidRPr="00207E34">
        <w:rPr>
          <w:color w:val="000000"/>
          <w:sz w:val="20"/>
          <w:szCs w:val="20"/>
          <w:lang w:val="en-ID"/>
        </w:rPr>
        <w:t xml:space="preserve">Penelitian </w:t>
      </w:r>
      <w:proofErr w:type="spellStart"/>
      <w:r w:rsidRPr="00207E34">
        <w:rPr>
          <w:color w:val="000000"/>
          <w:sz w:val="20"/>
          <w:szCs w:val="20"/>
          <w:lang w:val="en-ID"/>
        </w:rPr>
        <w:t>ini</w:t>
      </w:r>
      <w:proofErr w:type="spellEnd"/>
      <w:r w:rsidRPr="00207E34">
        <w:rPr>
          <w:color w:val="000000"/>
          <w:sz w:val="20"/>
          <w:szCs w:val="20"/>
          <w:lang w:val="en-ID"/>
        </w:rPr>
        <w:t xml:space="preserve"> juga </w:t>
      </w:r>
      <w:proofErr w:type="spellStart"/>
      <w:r w:rsidRPr="00207E34">
        <w:rPr>
          <w:color w:val="000000"/>
          <w:sz w:val="20"/>
          <w:szCs w:val="20"/>
          <w:lang w:val="en-ID"/>
        </w:rPr>
        <w:t>mengkonfirmasi</w:t>
      </w:r>
      <w:proofErr w:type="spellEnd"/>
      <w:r w:rsidRPr="00207E34">
        <w:rPr>
          <w:color w:val="000000"/>
          <w:sz w:val="20"/>
          <w:szCs w:val="20"/>
          <w:lang w:val="en-ID"/>
        </w:rPr>
        <w:t xml:space="preserve"> </w:t>
      </w:r>
      <w:proofErr w:type="spellStart"/>
      <w:r w:rsidRPr="00207E34">
        <w:rPr>
          <w:color w:val="000000"/>
          <w:sz w:val="20"/>
          <w:szCs w:val="20"/>
          <w:lang w:val="en-ID"/>
        </w:rPr>
        <w:t>temuan</w:t>
      </w:r>
      <w:proofErr w:type="spellEnd"/>
      <w:r w:rsidRPr="00207E34">
        <w:rPr>
          <w:color w:val="000000"/>
          <w:sz w:val="20"/>
          <w:szCs w:val="20"/>
          <w:lang w:val="en-ID"/>
        </w:rPr>
        <w:t xml:space="preserve"> </w:t>
      </w:r>
      <w:proofErr w:type="spellStart"/>
      <w:r w:rsidRPr="00207E34">
        <w:rPr>
          <w:color w:val="000000"/>
          <w:sz w:val="20"/>
          <w:szCs w:val="20"/>
          <w:lang w:val="en-ID"/>
        </w:rPr>
        <w:t>sebelumnya</w:t>
      </w:r>
      <w:proofErr w:type="spellEnd"/>
      <w:r w:rsidRPr="00207E34">
        <w:rPr>
          <w:color w:val="000000"/>
          <w:sz w:val="20"/>
          <w:szCs w:val="20"/>
          <w:lang w:val="en-ID"/>
        </w:rPr>
        <w:t xml:space="preserve"> yang </w:t>
      </w:r>
      <w:proofErr w:type="spellStart"/>
      <w:r w:rsidRPr="00207E34">
        <w:rPr>
          <w:color w:val="000000"/>
          <w:sz w:val="20"/>
          <w:szCs w:val="20"/>
          <w:lang w:val="en-ID"/>
        </w:rPr>
        <w:t>menunjukkan</w:t>
      </w:r>
      <w:proofErr w:type="spellEnd"/>
      <w:r w:rsidRPr="00207E34">
        <w:rPr>
          <w:color w:val="000000"/>
          <w:sz w:val="20"/>
          <w:szCs w:val="20"/>
          <w:lang w:val="en-ID"/>
        </w:rPr>
        <w:t xml:space="preserve"> </w:t>
      </w:r>
      <w:proofErr w:type="spellStart"/>
      <w:r w:rsidRPr="00207E34">
        <w:rPr>
          <w:color w:val="000000"/>
          <w:sz w:val="20"/>
          <w:szCs w:val="20"/>
          <w:lang w:val="en-ID"/>
        </w:rPr>
        <w:t>bahwa</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w:t>
      </w:r>
      <w:proofErr w:type="spellStart"/>
      <w:r w:rsidRPr="00207E34">
        <w:rPr>
          <w:color w:val="000000"/>
          <w:sz w:val="20"/>
          <w:szCs w:val="20"/>
          <w:lang w:val="en-ID"/>
        </w:rPr>
        <w:t>dapat</w:t>
      </w:r>
      <w:proofErr w:type="spellEnd"/>
      <w:r w:rsidRPr="00207E34">
        <w:rPr>
          <w:color w:val="000000"/>
          <w:sz w:val="20"/>
          <w:szCs w:val="20"/>
          <w:lang w:val="en-ID"/>
        </w:rPr>
        <w:t xml:space="preserve"> </w:t>
      </w:r>
      <w:proofErr w:type="spellStart"/>
      <w:r w:rsidRPr="00207E34">
        <w:rPr>
          <w:color w:val="000000"/>
          <w:sz w:val="20"/>
          <w:szCs w:val="20"/>
          <w:lang w:val="en-ID"/>
        </w:rPr>
        <w:t>menyebabkan</w:t>
      </w:r>
      <w:proofErr w:type="spellEnd"/>
      <w:r w:rsidRPr="00207E34">
        <w:rPr>
          <w:color w:val="000000"/>
          <w:sz w:val="20"/>
          <w:szCs w:val="20"/>
          <w:lang w:val="en-ID"/>
        </w:rPr>
        <w:t xml:space="preserve"> </w:t>
      </w:r>
      <w:proofErr w:type="spellStart"/>
      <w:r w:rsidRPr="00207E34">
        <w:rPr>
          <w:color w:val="000000"/>
          <w:sz w:val="20"/>
          <w:szCs w:val="20"/>
          <w:lang w:val="en-ID"/>
        </w:rPr>
        <w:t>penurunan</w:t>
      </w:r>
      <w:proofErr w:type="spellEnd"/>
      <w:r w:rsidRPr="00207E34">
        <w:rPr>
          <w:color w:val="000000"/>
          <w:sz w:val="20"/>
          <w:szCs w:val="20"/>
          <w:lang w:val="en-ID"/>
        </w:rPr>
        <w:t xml:space="preserve"> </w:t>
      </w:r>
      <w:proofErr w:type="spellStart"/>
      <w:r w:rsidRPr="00207E34">
        <w:rPr>
          <w:color w:val="000000"/>
          <w:sz w:val="20"/>
          <w:szCs w:val="20"/>
          <w:lang w:val="en-ID"/>
        </w:rPr>
        <w:t>kinerja</w:t>
      </w:r>
      <w:proofErr w:type="spellEnd"/>
      <w:r w:rsidRPr="00207E34">
        <w:rPr>
          <w:color w:val="000000"/>
          <w:sz w:val="20"/>
          <w:szCs w:val="20"/>
          <w:lang w:val="en-ID"/>
        </w:rPr>
        <w:t xml:space="preserve"> dan </w:t>
      </w:r>
      <w:proofErr w:type="spellStart"/>
      <w:r w:rsidRPr="00207E34">
        <w:rPr>
          <w:color w:val="000000"/>
          <w:sz w:val="20"/>
          <w:szCs w:val="20"/>
          <w:lang w:val="en-ID"/>
        </w:rPr>
        <w:t>meningkatkan</w:t>
      </w:r>
      <w:proofErr w:type="spellEnd"/>
      <w:r w:rsidRPr="00207E34">
        <w:rPr>
          <w:color w:val="000000"/>
          <w:sz w:val="20"/>
          <w:szCs w:val="20"/>
          <w:lang w:val="en-ID"/>
        </w:rPr>
        <w:t xml:space="preserve"> </w:t>
      </w:r>
      <w:proofErr w:type="spellStart"/>
      <w:r w:rsidRPr="00207E34">
        <w:rPr>
          <w:color w:val="000000"/>
          <w:sz w:val="20"/>
          <w:szCs w:val="20"/>
          <w:lang w:val="en-ID"/>
        </w:rPr>
        <w:t>keinginan</w:t>
      </w:r>
      <w:proofErr w:type="spellEnd"/>
      <w:r w:rsidRPr="00207E34">
        <w:rPr>
          <w:color w:val="000000"/>
          <w:sz w:val="20"/>
          <w:szCs w:val="20"/>
          <w:lang w:val="en-ID"/>
        </w:rPr>
        <w:t xml:space="preserve">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meninggalkan</w:t>
      </w:r>
      <w:proofErr w:type="spellEnd"/>
      <w:r w:rsidRPr="00207E34">
        <w:rPr>
          <w:color w:val="000000"/>
          <w:sz w:val="20"/>
          <w:szCs w:val="20"/>
          <w:lang w:val="en-ID"/>
        </w:rPr>
        <w:t xml:space="preserve"> </w:t>
      </w:r>
      <w:proofErr w:type="spellStart"/>
      <w:r w:rsidRPr="00207E34">
        <w:rPr>
          <w:color w:val="000000"/>
          <w:sz w:val="20"/>
          <w:szCs w:val="20"/>
          <w:lang w:val="en-ID"/>
        </w:rPr>
        <w:t>tempat</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Gejala</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w:t>
      </w:r>
      <w:proofErr w:type="spellStart"/>
      <w:r w:rsidRPr="00207E34">
        <w:rPr>
          <w:color w:val="000000"/>
          <w:sz w:val="20"/>
          <w:szCs w:val="20"/>
          <w:lang w:val="en-ID"/>
        </w:rPr>
        <w:t>seperti</w:t>
      </w:r>
      <w:proofErr w:type="spellEnd"/>
      <w:r w:rsidRPr="00207E34">
        <w:rPr>
          <w:color w:val="000000"/>
          <w:sz w:val="20"/>
          <w:szCs w:val="20"/>
          <w:lang w:val="en-ID"/>
        </w:rPr>
        <w:t xml:space="preserve"> </w:t>
      </w:r>
      <w:proofErr w:type="spellStart"/>
      <w:r w:rsidRPr="00207E34">
        <w:rPr>
          <w:color w:val="000000"/>
          <w:sz w:val="20"/>
          <w:szCs w:val="20"/>
          <w:lang w:val="en-ID"/>
        </w:rPr>
        <w:t>kelelahan</w:t>
      </w:r>
      <w:proofErr w:type="spellEnd"/>
      <w:r w:rsidRPr="00207E34">
        <w:rPr>
          <w:color w:val="000000"/>
          <w:sz w:val="20"/>
          <w:szCs w:val="20"/>
          <w:lang w:val="en-ID"/>
        </w:rPr>
        <w:t xml:space="preserve"> </w:t>
      </w:r>
      <w:proofErr w:type="spellStart"/>
      <w:r w:rsidRPr="00207E34">
        <w:rPr>
          <w:color w:val="000000"/>
          <w:sz w:val="20"/>
          <w:szCs w:val="20"/>
          <w:lang w:val="en-ID"/>
        </w:rPr>
        <w:t>emosional</w:t>
      </w:r>
      <w:proofErr w:type="spellEnd"/>
      <w:r w:rsidRPr="00207E34">
        <w:rPr>
          <w:color w:val="000000"/>
          <w:sz w:val="20"/>
          <w:szCs w:val="20"/>
          <w:lang w:val="en-ID"/>
        </w:rPr>
        <w:t xml:space="preserve"> dan </w:t>
      </w:r>
      <w:proofErr w:type="spellStart"/>
      <w:r w:rsidRPr="00207E34">
        <w:rPr>
          <w:color w:val="000000"/>
          <w:sz w:val="20"/>
          <w:szCs w:val="20"/>
          <w:lang w:val="en-ID"/>
        </w:rPr>
        <w:t>depersonalisasi</w:t>
      </w:r>
      <w:proofErr w:type="spellEnd"/>
      <w:r w:rsidRPr="00207E34">
        <w:rPr>
          <w:color w:val="000000"/>
          <w:sz w:val="20"/>
          <w:szCs w:val="20"/>
          <w:lang w:val="en-ID"/>
        </w:rPr>
        <w:t xml:space="preserve"> </w:t>
      </w:r>
      <w:proofErr w:type="spellStart"/>
      <w:r w:rsidRPr="00207E34">
        <w:rPr>
          <w:color w:val="000000"/>
          <w:sz w:val="20"/>
          <w:szCs w:val="20"/>
          <w:lang w:val="en-ID"/>
        </w:rPr>
        <w:t>mempengaruhi</w:t>
      </w:r>
      <w:proofErr w:type="spellEnd"/>
      <w:r w:rsidRPr="00207E34">
        <w:rPr>
          <w:color w:val="000000"/>
          <w:sz w:val="20"/>
          <w:szCs w:val="20"/>
          <w:lang w:val="en-ID"/>
        </w:rPr>
        <w:t xml:space="preserve">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Generasi</w:t>
      </w:r>
      <w:proofErr w:type="spellEnd"/>
      <w:r w:rsidRPr="00207E34">
        <w:rPr>
          <w:color w:val="000000"/>
          <w:sz w:val="20"/>
          <w:szCs w:val="20"/>
          <w:lang w:val="en-ID"/>
        </w:rPr>
        <w:t xml:space="preserve"> Z </w:t>
      </w:r>
      <w:proofErr w:type="spellStart"/>
      <w:r w:rsidRPr="00207E34">
        <w:rPr>
          <w:color w:val="000000"/>
          <w:sz w:val="20"/>
          <w:szCs w:val="20"/>
          <w:lang w:val="en-ID"/>
        </w:rPr>
        <w:t>secara</w:t>
      </w:r>
      <w:proofErr w:type="spellEnd"/>
      <w:r w:rsidRPr="00207E34">
        <w:rPr>
          <w:color w:val="000000"/>
          <w:sz w:val="20"/>
          <w:szCs w:val="20"/>
          <w:lang w:val="en-ID"/>
        </w:rPr>
        <w:t xml:space="preserve"> </w:t>
      </w:r>
      <w:proofErr w:type="spellStart"/>
      <w:r w:rsidRPr="00207E34">
        <w:rPr>
          <w:color w:val="000000"/>
          <w:sz w:val="20"/>
          <w:szCs w:val="20"/>
          <w:lang w:val="en-ID"/>
        </w:rPr>
        <w:t>signifikan</w:t>
      </w:r>
      <w:proofErr w:type="spellEnd"/>
      <w:r w:rsidRPr="00207E34">
        <w:rPr>
          <w:color w:val="000000"/>
          <w:sz w:val="20"/>
          <w:szCs w:val="20"/>
          <w:lang w:val="en-ID"/>
        </w:rPr>
        <w:t xml:space="preserve">. Di </w:t>
      </w:r>
      <w:proofErr w:type="spellStart"/>
      <w:r w:rsidRPr="00207E34">
        <w:rPr>
          <w:color w:val="000000"/>
          <w:sz w:val="20"/>
          <w:szCs w:val="20"/>
          <w:lang w:val="en-ID"/>
        </w:rPr>
        <w:t>sisi</w:t>
      </w:r>
      <w:proofErr w:type="spellEnd"/>
      <w:r w:rsidRPr="00207E34">
        <w:rPr>
          <w:color w:val="000000"/>
          <w:sz w:val="20"/>
          <w:szCs w:val="20"/>
          <w:lang w:val="en-ID"/>
        </w:rPr>
        <w:t xml:space="preserve"> lain, </w:t>
      </w:r>
      <w:proofErr w:type="spellStart"/>
      <w:r w:rsidRPr="00207E34">
        <w:rPr>
          <w:color w:val="000000"/>
          <w:sz w:val="20"/>
          <w:szCs w:val="20"/>
          <w:lang w:val="en-ID"/>
        </w:rPr>
        <w:t>kepuasan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merupakan</w:t>
      </w:r>
      <w:proofErr w:type="spellEnd"/>
      <w:r w:rsidRPr="00207E34">
        <w:rPr>
          <w:color w:val="000000"/>
          <w:sz w:val="20"/>
          <w:szCs w:val="20"/>
          <w:lang w:val="en-ID"/>
        </w:rPr>
        <w:t xml:space="preserve"> </w:t>
      </w:r>
      <w:proofErr w:type="spellStart"/>
      <w:r w:rsidRPr="00207E34">
        <w:rPr>
          <w:color w:val="000000"/>
          <w:sz w:val="20"/>
          <w:szCs w:val="20"/>
          <w:lang w:val="en-ID"/>
        </w:rPr>
        <w:t>faktor</w:t>
      </w:r>
      <w:proofErr w:type="spellEnd"/>
      <w:r w:rsidRPr="00207E34">
        <w:rPr>
          <w:color w:val="000000"/>
          <w:sz w:val="20"/>
          <w:szCs w:val="20"/>
          <w:lang w:val="en-ID"/>
        </w:rPr>
        <w:t xml:space="preserve"> </w:t>
      </w:r>
      <w:proofErr w:type="spellStart"/>
      <w:r w:rsidRPr="00207E34">
        <w:rPr>
          <w:color w:val="000000"/>
          <w:sz w:val="20"/>
          <w:szCs w:val="20"/>
          <w:lang w:val="en-ID"/>
        </w:rPr>
        <w:t>penting</w:t>
      </w:r>
      <w:proofErr w:type="spellEnd"/>
      <w:r w:rsidRPr="00207E34">
        <w:rPr>
          <w:color w:val="000000"/>
          <w:sz w:val="20"/>
          <w:szCs w:val="20"/>
          <w:lang w:val="en-ID"/>
        </w:rPr>
        <w:t xml:space="preserve"> </w:t>
      </w:r>
      <w:proofErr w:type="spellStart"/>
      <w:r w:rsidRPr="00207E34">
        <w:rPr>
          <w:color w:val="000000"/>
          <w:sz w:val="20"/>
          <w:szCs w:val="20"/>
          <w:lang w:val="en-ID"/>
        </w:rPr>
        <w:t>dalam</w:t>
      </w:r>
      <w:proofErr w:type="spellEnd"/>
      <w:r w:rsidRPr="00207E34">
        <w:rPr>
          <w:color w:val="000000"/>
          <w:sz w:val="20"/>
          <w:szCs w:val="20"/>
          <w:lang w:val="en-ID"/>
        </w:rPr>
        <w:t xml:space="preserve"> </w:t>
      </w:r>
      <w:proofErr w:type="spellStart"/>
      <w:r w:rsidRPr="00207E34">
        <w:rPr>
          <w:color w:val="000000"/>
          <w:sz w:val="20"/>
          <w:szCs w:val="20"/>
          <w:lang w:val="en-ID"/>
        </w:rPr>
        <w:t>mempertahankan</w:t>
      </w:r>
      <w:proofErr w:type="spellEnd"/>
      <w:r w:rsidRPr="00207E34">
        <w:rPr>
          <w:color w:val="000000"/>
          <w:sz w:val="20"/>
          <w:szCs w:val="20"/>
          <w:lang w:val="en-ID"/>
        </w:rPr>
        <w:t xml:space="preserve"> </w:t>
      </w:r>
      <w:proofErr w:type="spellStart"/>
      <w:r w:rsidRPr="00207E34">
        <w:rPr>
          <w:color w:val="000000"/>
          <w:sz w:val="20"/>
          <w:szCs w:val="20"/>
          <w:lang w:val="en-ID"/>
        </w:rPr>
        <w:t>karyawan</w:t>
      </w:r>
      <w:proofErr w:type="spellEnd"/>
      <w:r w:rsidRPr="00207E34">
        <w:rPr>
          <w:color w:val="000000"/>
          <w:sz w:val="20"/>
          <w:szCs w:val="20"/>
          <w:lang w:val="en-ID"/>
        </w:rPr>
        <w:t xml:space="preserve"> di </w:t>
      </w:r>
      <w:proofErr w:type="spellStart"/>
      <w:r w:rsidRPr="00207E34">
        <w:rPr>
          <w:color w:val="000000"/>
          <w:sz w:val="20"/>
          <w:szCs w:val="20"/>
          <w:lang w:val="en-ID"/>
        </w:rPr>
        <w:t>suatu</w:t>
      </w:r>
      <w:proofErr w:type="spellEnd"/>
      <w:r w:rsidRPr="00207E34">
        <w:rPr>
          <w:color w:val="000000"/>
          <w:sz w:val="20"/>
          <w:szCs w:val="20"/>
          <w:lang w:val="en-ID"/>
        </w:rPr>
        <w:t xml:space="preserve"> </w:t>
      </w:r>
      <w:proofErr w:type="spellStart"/>
      <w:r w:rsidRPr="00207E34">
        <w:rPr>
          <w:color w:val="000000"/>
          <w:sz w:val="20"/>
          <w:szCs w:val="20"/>
          <w:lang w:val="en-ID"/>
        </w:rPr>
        <w:t>organisasi</w:t>
      </w:r>
      <w:proofErr w:type="spellEnd"/>
      <w:r w:rsidRPr="00207E34">
        <w:rPr>
          <w:color w:val="000000"/>
          <w:sz w:val="20"/>
          <w:szCs w:val="20"/>
          <w:lang w:val="en-ID"/>
        </w:rPr>
        <w:t xml:space="preserve">, </w:t>
      </w:r>
      <w:proofErr w:type="spellStart"/>
      <w:r w:rsidRPr="00207E34">
        <w:rPr>
          <w:color w:val="000000"/>
          <w:sz w:val="20"/>
          <w:szCs w:val="20"/>
          <w:lang w:val="en-ID"/>
        </w:rPr>
        <w:t>dengan</w:t>
      </w:r>
      <w:proofErr w:type="spellEnd"/>
      <w:r w:rsidRPr="00207E34">
        <w:rPr>
          <w:color w:val="000000"/>
          <w:sz w:val="20"/>
          <w:szCs w:val="20"/>
          <w:lang w:val="en-ID"/>
        </w:rPr>
        <w:t xml:space="preserve"> </w:t>
      </w:r>
      <w:proofErr w:type="spellStart"/>
      <w:r w:rsidRPr="00207E34">
        <w:rPr>
          <w:color w:val="000000"/>
          <w:sz w:val="20"/>
          <w:szCs w:val="20"/>
          <w:lang w:val="en-ID"/>
        </w:rPr>
        <w:t>kepuasan</w:t>
      </w:r>
      <w:proofErr w:type="spellEnd"/>
      <w:r w:rsidRPr="00207E34">
        <w:rPr>
          <w:color w:val="000000"/>
          <w:sz w:val="20"/>
          <w:szCs w:val="20"/>
          <w:lang w:val="en-ID"/>
        </w:rPr>
        <w:t xml:space="preserve"> yang </w:t>
      </w:r>
      <w:proofErr w:type="spellStart"/>
      <w:r w:rsidRPr="00207E34">
        <w:rPr>
          <w:color w:val="000000"/>
          <w:sz w:val="20"/>
          <w:szCs w:val="20"/>
          <w:lang w:val="en-ID"/>
        </w:rPr>
        <w:t>tinggi</w:t>
      </w:r>
      <w:proofErr w:type="spellEnd"/>
      <w:r w:rsidRPr="00207E34">
        <w:rPr>
          <w:color w:val="000000"/>
          <w:sz w:val="20"/>
          <w:szCs w:val="20"/>
          <w:lang w:val="en-ID"/>
        </w:rPr>
        <w:t xml:space="preserve"> </w:t>
      </w:r>
      <w:proofErr w:type="spellStart"/>
      <w:r w:rsidRPr="00207E34">
        <w:rPr>
          <w:color w:val="000000"/>
          <w:sz w:val="20"/>
          <w:szCs w:val="20"/>
          <w:lang w:val="en-ID"/>
        </w:rPr>
        <w:t>dikaitkan</w:t>
      </w:r>
      <w:proofErr w:type="spellEnd"/>
      <w:r w:rsidRPr="00207E34">
        <w:rPr>
          <w:color w:val="000000"/>
          <w:sz w:val="20"/>
          <w:szCs w:val="20"/>
          <w:lang w:val="en-ID"/>
        </w:rPr>
        <w:t xml:space="preserve"> </w:t>
      </w:r>
      <w:proofErr w:type="spellStart"/>
      <w:r w:rsidRPr="00207E34">
        <w:rPr>
          <w:color w:val="000000"/>
          <w:sz w:val="20"/>
          <w:szCs w:val="20"/>
          <w:lang w:val="en-ID"/>
        </w:rPr>
        <w:t>dengan</w:t>
      </w:r>
      <w:proofErr w:type="spellEnd"/>
      <w:r w:rsidRPr="00207E34">
        <w:rPr>
          <w:color w:val="000000"/>
          <w:sz w:val="20"/>
          <w:szCs w:val="20"/>
          <w:lang w:val="en-ID"/>
        </w:rPr>
        <w:t xml:space="preserve"> </w:t>
      </w:r>
      <w:proofErr w:type="spellStart"/>
      <w:r w:rsidRPr="00207E34">
        <w:rPr>
          <w:color w:val="000000"/>
          <w:sz w:val="20"/>
          <w:szCs w:val="20"/>
          <w:lang w:val="en-ID"/>
        </w:rPr>
        <w:t>tingkat</w:t>
      </w:r>
      <w:proofErr w:type="spellEnd"/>
      <w:r w:rsidRPr="00207E34">
        <w:rPr>
          <w:color w:val="000000"/>
          <w:sz w:val="20"/>
          <w:szCs w:val="20"/>
          <w:lang w:val="en-ID"/>
        </w:rPr>
        <w:t xml:space="preserve"> </w:t>
      </w:r>
      <w:r w:rsidRPr="00207E34">
        <w:rPr>
          <w:i/>
          <w:iCs/>
          <w:color w:val="000000"/>
          <w:sz w:val="20"/>
          <w:szCs w:val="20"/>
          <w:lang w:val="en-ID"/>
        </w:rPr>
        <w:t>turnover intention</w:t>
      </w:r>
      <w:r w:rsidRPr="00207E34">
        <w:rPr>
          <w:color w:val="000000"/>
          <w:sz w:val="20"/>
          <w:szCs w:val="20"/>
          <w:lang w:val="en-ID"/>
        </w:rPr>
        <w:t xml:space="preserve"> yang </w:t>
      </w:r>
      <w:proofErr w:type="spellStart"/>
      <w:r w:rsidRPr="00207E34">
        <w:rPr>
          <w:color w:val="000000"/>
          <w:sz w:val="20"/>
          <w:szCs w:val="20"/>
          <w:lang w:val="en-ID"/>
        </w:rPr>
        <w:t>lebih</w:t>
      </w:r>
      <w:proofErr w:type="spellEnd"/>
      <w:r w:rsidRPr="00207E34">
        <w:rPr>
          <w:color w:val="000000"/>
          <w:sz w:val="20"/>
          <w:szCs w:val="20"/>
          <w:lang w:val="en-ID"/>
        </w:rPr>
        <w:t xml:space="preserve"> </w:t>
      </w:r>
      <w:proofErr w:type="spellStart"/>
      <w:r w:rsidRPr="00207E34">
        <w:rPr>
          <w:color w:val="000000"/>
          <w:sz w:val="20"/>
          <w:szCs w:val="20"/>
          <w:lang w:val="en-ID"/>
        </w:rPr>
        <w:t>rendah</w:t>
      </w:r>
      <w:proofErr w:type="spellEnd"/>
      <w:r w:rsidRPr="00207E34">
        <w:rPr>
          <w:color w:val="000000"/>
          <w:sz w:val="20"/>
          <w:szCs w:val="20"/>
          <w:lang w:val="en-ID"/>
        </w:rPr>
        <w:t>.</w:t>
      </w:r>
    </w:p>
    <w:p w14:paraId="20484510" w14:textId="76967613" w:rsidR="00C244A8" w:rsidRPr="00FC047A" w:rsidRDefault="00207E34" w:rsidP="00FC047A">
      <w:pPr>
        <w:pBdr>
          <w:top w:val="nil"/>
          <w:left w:val="nil"/>
          <w:bottom w:val="nil"/>
          <w:right w:val="nil"/>
          <w:between w:val="nil"/>
        </w:pBdr>
        <w:ind w:firstLine="288"/>
        <w:jc w:val="both"/>
        <w:rPr>
          <w:color w:val="000000"/>
          <w:sz w:val="20"/>
          <w:szCs w:val="20"/>
          <w:lang w:val="en-ID"/>
        </w:rPr>
      </w:pPr>
      <w:proofErr w:type="spellStart"/>
      <w:r w:rsidRPr="00207E34">
        <w:rPr>
          <w:color w:val="000000"/>
          <w:sz w:val="20"/>
          <w:szCs w:val="20"/>
          <w:lang w:val="en-ID"/>
        </w:rPr>
        <w:t>Dengan</w:t>
      </w:r>
      <w:proofErr w:type="spellEnd"/>
      <w:r w:rsidRPr="00207E34">
        <w:rPr>
          <w:color w:val="000000"/>
          <w:sz w:val="20"/>
          <w:szCs w:val="20"/>
          <w:lang w:val="en-ID"/>
        </w:rPr>
        <w:t xml:space="preserve"> </w:t>
      </w:r>
      <w:proofErr w:type="spellStart"/>
      <w:r w:rsidRPr="00207E34">
        <w:rPr>
          <w:color w:val="000000"/>
          <w:sz w:val="20"/>
          <w:szCs w:val="20"/>
          <w:lang w:val="en-ID"/>
        </w:rPr>
        <w:t>demikian</w:t>
      </w:r>
      <w:proofErr w:type="spellEnd"/>
      <w:r w:rsidRPr="00207E34">
        <w:rPr>
          <w:color w:val="000000"/>
          <w:sz w:val="20"/>
          <w:szCs w:val="20"/>
          <w:lang w:val="en-ID"/>
        </w:rPr>
        <w:t xml:space="preserve">, </w:t>
      </w:r>
      <w:proofErr w:type="spellStart"/>
      <w:r w:rsidRPr="00207E34">
        <w:rPr>
          <w:color w:val="000000"/>
          <w:sz w:val="20"/>
          <w:szCs w:val="20"/>
          <w:lang w:val="en-ID"/>
        </w:rPr>
        <w:t>manajemen</w:t>
      </w:r>
      <w:proofErr w:type="spellEnd"/>
      <w:r w:rsidRPr="00207E34">
        <w:rPr>
          <w:color w:val="000000"/>
          <w:sz w:val="20"/>
          <w:szCs w:val="20"/>
          <w:lang w:val="en-ID"/>
        </w:rPr>
        <w:t xml:space="preserve"> </w:t>
      </w:r>
      <w:proofErr w:type="spellStart"/>
      <w:r w:rsidRPr="00207E34">
        <w:rPr>
          <w:color w:val="000000"/>
          <w:sz w:val="20"/>
          <w:szCs w:val="20"/>
          <w:lang w:val="en-ID"/>
        </w:rPr>
        <w:t>perusahaan</w:t>
      </w:r>
      <w:proofErr w:type="spellEnd"/>
      <w:r w:rsidRPr="00207E34">
        <w:rPr>
          <w:color w:val="000000"/>
          <w:sz w:val="20"/>
          <w:szCs w:val="20"/>
          <w:lang w:val="en-ID"/>
        </w:rPr>
        <w:t xml:space="preserve"> </w:t>
      </w:r>
      <w:proofErr w:type="spellStart"/>
      <w:r w:rsidRPr="00207E34">
        <w:rPr>
          <w:color w:val="000000"/>
          <w:sz w:val="20"/>
          <w:szCs w:val="20"/>
          <w:lang w:val="en-ID"/>
        </w:rPr>
        <w:t>perlu</w:t>
      </w:r>
      <w:proofErr w:type="spellEnd"/>
      <w:r w:rsidRPr="00207E34">
        <w:rPr>
          <w:color w:val="000000"/>
          <w:sz w:val="20"/>
          <w:szCs w:val="20"/>
          <w:lang w:val="en-ID"/>
        </w:rPr>
        <w:t xml:space="preserve"> </w:t>
      </w:r>
      <w:proofErr w:type="spellStart"/>
      <w:r w:rsidRPr="00207E34">
        <w:rPr>
          <w:color w:val="000000"/>
          <w:sz w:val="20"/>
          <w:szCs w:val="20"/>
          <w:lang w:val="en-ID"/>
        </w:rPr>
        <w:t>memperhatikan</w:t>
      </w:r>
      <w:proofErr w:type="spellEnd"/>
      <w:r w:rsidRPr="00207E34">
        <w:rPr>
          <w:color w:val="000000"/>
          <w:sz w:val="20"/>
          <w:szCs w:val="20"/>
          <w:lang w:val="en-ID"/>
        </w:rPr>
        <w:t xml:space="preserve"> </w:t>
      </w:r>
      <w:proofErr w:type="spellStart"/>
      <w:r w:rsidRPr="00207E34">
        <w:rPr>
          <w:color w:val="000000"/>
          <w:sz w:val="20"/>
          <w:szCs w:val="20"/>
          <w:lang w:val="en-ID"/>
        </w:rPr>
        <w:t>kondisi</w:t>
      </w:r>
      <w:proofErr w:type="spellEnd"/>
      <w:r w:rsidRPr="00207E34">
        <w:rPr>
          <w:color w:val="000000"/>
          <w:sz w:val="20"/>
          <w:szCs w:val="20"/>
          <w:lang w:val="en-ID"/>
        </w:rPr>
        <w:t xml:space="preserve"> </w:t>
      </w:r>
      <w:r w:rsidRPr="00207E34">
        <w:rPr>
          <w:i/>
          <w:iCs/>
          <w:color w:val="000000"/>
          <w:sz w:val="20"/>
          <w:szCs w:val="20"/>
          <w:lang w:val="en-ID"/>
        </w:rPr>
        <w:t>burnout</w:t>
      </w:r>
      <w:r w:rsidRPr="00207E34">
        <w:rPr>
          <w:color w:val="000000"/>
          <w:sz w:val="20"/>
          <w:szCs w:val="20"/>
          <w:lang w:val="en-ID"/>
        </w:rPr>
        <w:t xml:space="preserve"> yang </w:t>
      </w:r>
      <w:proofErr w:type="spellStart"/>
      <w:r w:rsidRPr="00207E34">
        <w:rPr>
          <w:color w:val="000000"/>
          <w:sz w:val="20"/>
          <w:szCs w:val="20"/>
          <w:lang w:val="en-ID"/>
        </w:rPr>
        <w:t>mungkin</w:t>
      </w:r>
      <w:proofErr w:type="spellEnd"/>
      <w:r w:rsidRPr="00207E34">
        <w:rPr>
          <w:color w:val="000000"/>
          <w:sz w:val="20"/>
          <w:szCs w:val="20"/>
          <w:lang w:val="en-ID"/>
        </w:rPr>
        <w:t xml:space="preserve"> </w:t>
      </w:r>
      <w:proofErr w:type="spellStart"/>
      <w:r w:rsidRPr="00207E34">
        <w:rPr>
          <w:color w:val="000000"/>
          <w:sz w:val="20"/>
          <w:szCs w:val="20"/>
          <w:lang w:val="en-ID"/>
        </w:rPr>
        <w:t>dialami</w:t>
      </w:r>
      <w:proofErr w:type="spellEnd"/>
      <w:r w:rsidRPr="00207E34">
        <w:rPr>
          <w:color w:val="000000"/>
          <w:sz w:val="20"/>
          <w:szCs w:val="20"/>
          <w:lang w:val="en-ID"/>
        </w:rPr>
        <w:t xml:space="preserve"> oleh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Generasi</w:t>
      </w:r>
      <w:proofErr w:type="spellEnd"/>
      <w:r w:rsidRPr="00207E34">
        <w:rPr>
          <w:color w:val="000000"/>
          <w:sz w:val="20"/>
          <w:szCs w:val="20"/>
          <w:lang w:val="en-ID"/>
        </w:rPr>
        <w:t xml:space="preserve"> Z dan </w:t>
      </w:r>
      <w:proofErr w:type="spellStart"/>
      <w:r w:rsidRPr="00207E34">
        <w:rPr>
          <w:color w:val="000000"/>
          <w:sz w:val="20"/>
          <w:szCs w:val="20"/>
          <w:lang w:val="en-ID"/>
        </w:rPr>
        <w:t>meningkatkan</w:t>
      </w:r>
      <w:proofErr w:type="spellEnd"/>
      <w:r w:rsidRPr="00207E34">
        <w:rPr>
          <w:color w:val="000000"/>
          <w:sz w:val="20"/>
          <w:szCs w:val="20"/>
          <w:lang w:val="en-ID"/>
        </w:rPr>
        <w:t xml:space="preserve"> </w:t>
      </w:r>
      <w:proofErr w:type="spellStart"/>
      <w:r w:rsidRPr="00207E34">
        <w:rPr>
          <w:color w:val="000000"/>
          <w:sz w:val="20"/>
          <w:szCs w:val="20"/>
          <w:lang w:val="en-ID"/>
        </w:rPr>
        <w:t>kepuasan</w:t>
      </w:r>
      <w:proofErr w:type="spellEnd"/>
      <w:r w:rsidRPr="00207E34">
        <w:rPr>
          <w:color w:val="000000"/>
          <w:sz w:val="20"/>
          <w:szCs w:val="20"/>
          <w:lang w:val="en-ID"/>
        </w:rPr>
        <w:t xml:space="preserve"> </w:t>
      </w:r>
      <w:proofErr w:type="spellStart"/>
      <w:r w:rsidRPr="00207E34">
        <w:rPr>
          <w:color w:val="000000"/>
          <w:sz w:val="20"/>
          <w:szCs w:val="20"/>
          <w:lang w:val="en-ID"/>
        </w:rPr>
        <w:t>kerja</w:t>
      </w:r>
      <w:proofErr w:type="spellEnd"/>
      <w:r w:rsidRPr="00207E34">
        <w:rPr>
          <w:color w:val="000000"/>
          <w:sz w:val="20"/>
          <w:szCs w:val="20"/>
          <w:lang w:val="en-ID"/>
        </w:rPr>
        <w:t xml:space="preserve"> </w:t>
      </w:r>
      <w:proofErr w:type="spellStart"/>
      <w:r w:rsidRPr="00207E34">
        <w:rPr>
          <w:color w:val="000000"/>
          <w:sz w:val="20"/>
          <w:szCs w:val="20"/>
          <w:lang w:val="en-ID"/>
        </w:rPr>
        <w:t>mereka</w:t>
      </w:r>
      <w:proofErr w:type="spellEnd"/>
      <w:r w:rsidRPr="00207E34">
        <w:rPr>
          <w:color w:val="000000"/>
          <w:sz w:val="20"/>
          <w:szCs w:val="20"/>
          <w:lang w:val="en-ID"/>
        </w:rPr>
        <w:t xml:space="preserve"> </w:t>
      </w:r>
      <w:proofErr w:type="spellStart"/>
      <w:r w:rsidRPr="00207E34">
        <w:rPr>
          <w:color w:val="000000"/>
          <w:sz w:val="20"/>
          <w:szCs w:val="20"/>
          <w:lang w:val="en-ID"/>
        </w:rPr>
        <w:t>sebagai</w:t>
      </w:r>
      <w:proofErr w:type="spellEnd"/>
      <w:r w:rsidRPr="00207E34">
        <w:rPr>
          <w:color w:val="000000"/>
          <w:sz w:val="20"/>
          <w:szCs w:val="20"/>
          <w:lang w:val="en-ID"/>
        </w:rPr>
        <w:t xml:space="preserve"> strategi </w:t>
      </w:r>
      <w:proofErr w:type="spellStart"/>
      <w:r w:rsidRPr="00207E34">
        <w:rPr>
          <w:color w:val="000000"/>
          <w:sz w:val="20"/>
          <w:szCs w:val="20"/>
          <w:lang w:val="en-ID"/>
        </w:rPr>
        <w:t>untuk</w:t>
      </w:r>
      <w:proofErr w:type="spellEnd"/>
      <w:r w:rsidRPr="00207E34">
        <w:rPr>
          <w:color w:val="000000"/>
          <w:sz w:val="20"/>
          <w:szCs w:val="20"/>
          <w:lang w:val="en-ID"/>
        </w:rPr>
        <w:t xml:space="preserve"> </w:t>
      </w:r>
      <w:proofErr w:type="spellStart"/>
      <w:r w:rsidRPr="00207E34">
        <w:rPr>
          <w:color w:val="000000"/>
          <w:sz w:val="20"/>
          <w:szCs w:val="20"/>
          <w:lang w:val="en-ID"/>
        </w:rPr>
        <w:t>mengurangi</w:t>
      </w:r>
      <w:proofErr w:type="spellEnd"/>
      <w:r w:rsidRPr="00207E34">
        <w:rPr>
          <w:color w:val="000000"/>
          <w:sz w:val="20"/>
          <w:szCs w:val="20"/>
          <w:lang w:val="en-ID"/>
        </w:rPr>
        <w:t xml:space="preserve"> </w:t>
      </w:r>
      <w:r w:rsidRPr="00207E34">
        <w:rPr>
          <w:i/>
          <w:iCs/>
          <w:color w:val="000000"/>
          <w:sz w:val="20"/>
          <w:szCs w:val="20"/>
          <w:lang w:val="en-ID"/>
        </w:rPr>
        <w:t>turnover intention</w:t>
      </w:r>
      <w:r w:rsidRPr="00207E34">
        <w:rPr>
          <w:color w:val="000000"/>
          <w:sz w:val="20"/>
          <w:szCs w:val="20"/>
          <w:lang w:val="en-ID"/>
        </w:rPr>
        <w:t xml:space="preserve">. Upaya </w:t>
      </w:r>
      <w:proofErr w:type="spellStart"/>
      <w:r w:rsidRPr="00207E34">
        <w:rPr>
          <w:color w:val="000000"/>
          <w:sz w:val="20"/>
          <w:szCs w:val="20"/>
          <w:lang w:val="en-ID"/>
        </w:rPr>
        <w:t>ini</w:t>
      </w:r>
      <w:proofErr w:type="spellEnd"/>
      <w:r w:rsidRPr="00207E34">
        <w:rPr>
          <w:color w:val="000000"/>
          <w:sz w:val="20"/>
          <w:szCs w:val="20"/>
          <w:lang w:val="en-ID"/>
        </w:rPr>
        <w:t xml:space="preserve"> </w:t>
      </w:r>
      <w:proofErr w:type="spellStart"/>
      <w:r w:rsidRPr="00207E34">
        <w:rPr>
          <w:color w:val="000000"/>
          <w:sz w:val="20"/>
          <w:szCs w:val="20"/>
          <w:lang w:val="en-ID"/>
        </w:rPr>
        <w:t>diharapkan</w:t>
      </w:r>
      <w:proofErr w:type="spellEnd"/>
      <w:r w:rsidRPr="00207E34">
        <w:rPr>
          <w:color w:val="000000"/>
          <w:sz w:val="20"/>
          <w:szCs w:val="20"/>
          <w:lang w:val="en-ID"/>
        </w:rPr>
        <w:t xml:space="preserve"> </w:t>
      </w:r>
      <w:proofErr w:type="spellStart"/>
      <w:r w:rsidRPr="00207E34">
        <w:rPr>
          <w:color w:val="000000"/>
          <w:sz w:val="20"/>
          <w:szCs w:val="20"/>
          <w:lang w:val="en-ID"/>
        </w:rPr>
        <w:t>dapat</w:t>
      </w:r>
      <w:proofErr w:type="spellEnd"/>
      <w:r w:rsidRPr="00207E34">
        <w:rPr>
          <w:color w:val="000000"/>
          <w:sz w:val="20"/>
          <w:szCs w:val="20"/>
          <w:lang w:val="en-ID"/>
        </w:rPr>
        <w:t xml:space="preserve"> </w:t>
      </w:r>
      <w:proofErr w:type="spellStart"/>
      <w:r w:rsidRPr="00207E34">
        <w:rPr>
          <w:color w:val="000000"/>
          <w:sz w:val="20"/>
          <w:szCs w:val="20"/>
          <w:lang w:val="en-ID"/>
        </w:rPr>
        <w:t>meningkatkan</w:t>
      </w:r>
      <w:proofErr w:type="spellEnd"/>
      <w:r w:rsidRPr="00207E34">
        <w:rPr>
          <w:color w:val="000000"/>
          <w:sz w:val="20"/>
          <w:szCs w:val="20"/>
          <w:lang w:val="en-ID"/>
        </w:rPr>
        <w:t xml:space="preserve"> </w:t>
      </w:r>
      <w:proofErr w:type="spellStart"/>
      <w:r w:rsidRPr="00207E34">
        <w:rPr>
          <w:color w:val="000000"/>
          <w:sz w:val="20"/>
          <w:szCs w:val="20"/>
          <w:lang w:val="en-ID"/>
        </w:rPr>
        <w:t>retensi</w:t>
      </w:r>
      <w:proofErr w:type="spellEnd"/>
      <w:r w:rsidRPr="00207E34">
        <w:rPr>
          <w:color w:val="000000"/>
          <w:sz w:val="20"/>
          <w:szCs w:val="20"/>
          <w:lang w:val="en-ID"/>
        </w:rPr>
        <w:t xml:space="preserve"> </w:t>
      </w:r>
      <w:proofErr w:type="spellStart"/>
      <w:r w:rsidRPr="00207E34">
        <w:rPr>
          <w:color w:val="000000"/>
          <w:sz w:val="20"/>
          <w:szCs w:val="20"/>
          <w:lang w:val="en-ID"/>
        </w:rPr>
        <w:t>karyawan</w:t>
      </w:r>
      <w:proofErr w:type="spellEnd"/>
      <w:r w:rsidRPr="00207E34">
        <w:rPr>
          <w:color w:val="000000"/>
          <w:sz w:val="20"/>
          <w:szCs w:val="20"/>
          <w:lang w:val="en-ID"/>
        </w:rPr>
        <w:t xml:space="preserve">, </w:t>
      </w:r>
      <w:proofErr w:type="spellStart"/>
      <w:r w:rsidRPr="00207E34">
        <w:rPr>
          <w:color w:val="000000"/>
          <w:sz w:val="20"/>
          <w:szCs w:val="20"/>
          <w:lang w:val="en-ID"/>
        </w:rPr>
        <w:t>memperbaiki</w:t>
      </w:r>
      <w:proofErr w:type="spellEnd"/>
      <w:r w:rsidRPr="00207E34">
        <w:rPr>
          <w:color w:val="000000"/>
          <w:sz w:val="20"/>
          <w:szCs w:val="20"/>
          <w:lang w:val="en-ID"/>
        </w:rPr>
        <w:t xml:space="preserve"> </w:t>
      </w:r>
      <w:proofErr w:type="spellStart"/>
      <w:r w:rsidRPr="00207E34">
        <w:rPr>
          <w:color w:val="000000"/>
          <w:sz w:val="20"/>
          <w:szCs w:val="20"/>
          <w:lang w:val="en-ID"/>
        </w:rPr>
        <w:t>kinerja</w:t>
      </w:r>
      <w:proofErr w:type="spellEnd"/>
      <w:r w:rsidRPr="00207E34">
        <w:rPr>
          <w:color w:val="000000"/>
          <w:sz w:val="20"/>
          <w:szCs w:val="20"/>
          <w:lang w:val="en-ID"/>
        </w:rPr>
        <w:t xml:space="preserve"> </w:t>
      </w:r>
      <w:proofErr w:type="spellStart"/>
      <w:r w:rsidRPr="00207E34">
        <w:rPr>
          <w:color w:val="000000"/>
          <w:sz w:val="20"/>
          <w:szCs w:val="20"/>
          <w:lang w:val="en-ID"/>
        </w:rPr>
        <w:t>organisasi</w:t>
      </w:r>
      <w:proofErr w:type="spellEnd"/>
      <w:r w:rsidRPr="00207E34">
        <w:rPr>
          <w:color w:val="000000"/>
          <w:sz w:val="20"/>
          <w:szCs w:val="20"/>
          <w:lang w:val="en-ID"/>
        </w:rPr>
        <w:t xml:space="preserve">, dan </w:t>
      </w:r>
      <w:proofErr w:type="spellStart"/>
      <w:r w:rsidRPr="00207E34">
        <w:rPr>
          <w:color w:val="000000"/>
          <w:sz w:val="20"/>
          <w:szCs w:val="20"/>
          <w:lang w:val="en-ID"/>
        </w:rPr>
        <w:t>mendukung</w:t>
      </w:r>
      <w:proofErr w:type="spellEnd"/>
      <w:r w:rsidRPr="00207E34">
        <w:rPr>
          <w:color w:val="000000"/>
          <w:sz w:val="20"/>
          <w:szCs w:val="20"/>
          <w:lang w:val="en-ID"/>
        </w:rPr>
        <w:t xml:space="preserve"> </w:t>
      </w:r>
      <w:proofErr w:type="spellStart"/>
      <w:r w:rsidRPr="00207E34">
        <w:rPr>
          <w:color w:val="000000"/>
          <w:sz w:val="20"/>
          <w:szCs w:val="20"/>
          <w:lang w:val="en-ID"/>
        </w:rPr>
        <w:t>pencapaian</w:t>
      </w:r>
      <w:proofErr w:type="spellEnd"/>
      <w:r w:rsidRPr="00207E34">
        <w:rPr>
          <w:color w:val="000000"/>
          <w:sz w:val="20"/>
          <w:szCs w:val="20"/>
          <w:lang w:val="en-ID"/>
        </w:rPr>
        <w:t xml:space="preserve"> </w:t>
      </w:r>
      <w:proofErr w:type="spellStart"/>
      <w:r w:rsidRPr="00207E34">
        <w:rPr>
          <w:color w:val="000000"/>
          <w:sz w:val="20"/>
          <w:szCs w:val="20"/>
          <w:lang w:val="en-ID"/>
        </w:rPr>
        <w:t>tujuan</w:t>
      </w:r>
      <w:proofErr w:type="spellEnd"/>
      <w:r w:rsidRPr="00207E34">
        <w:rPr>
          <w:color w:val="000000"/>
          <w:sz w:val="20"/>
          <w:szCs w:val="20"/>
          <w:lang w:val="en-ID"/>
        </w:rPr>
        <w:t xml:space="preserve"> </w:t>
      </w:r>
      <w:proofErr w:type="spellStart"/>
      <w:r w:rsidRPr="00207E34">
        <w:rPr>
          <w:color w:val="000000"/>
          <w:sz w:val="20"/>
          <w:szCs w:val="20"/>
          <w:lang w:val="en-ID"/>
        </w:rPr>
        <w:t>perusahaan</w:t>
      </w:r>
      <w:proofErr w:type="spellEnd"/>
      <w:r w:rsidRPr="00207E34">
        <w:rPr>
          <w:color w:val="000000"/>
          <w:sz w:val="20"/>
          <w:szCs w:val="20"/>
          <w:lang w:val="en-ID"/>
        </w:rPr>
        <w:t xml:space="preserve"> </w:t>
      </w:r>
      <w:proofErr w:type="spellStart"/>
      <w:r w:rsidRPr="00207E34">
        <w:rPr>
          <w:color w:val="000000"/>
          <w:sz w:val="20"/>
          <w:szCs w:val="20"/>
          <w:lang w:val="en-ID"/>
        </w:rPr>
        <w:t>secara</w:t>
      </w:r>
      <w:proofErr w:type="spellEnd"/>
      <w:r w:rsidRPr="00207E34">
        <w:rPr>
          <w:color w:val="000000"/>
          <w:sz w:val="20"/>
          <w:szCs w:val="20"/>
          <w:lang w:val="en-ID"/>
        </w:rPr>
        <w:t xml:space="preserve"> </w:t>
      </w:r>
      <w:proofErr w:type="spellStart"/>
      <w:r w:rsidRPr="00207E34">
        <w:rPr>
          <w:color w:val="000000"/>
          <w:sz w:val="20"/>
          <w:szCs w:val="20"/>
          <w:lang w:val="en-ID"/>
        </w:rPr>
        <w:t>keseluruhan</w:t>
      </w:r>
      <w:proofErr w:type="spellEnd"/>
      <w:r w:rsidRPr="00207E34">
        <w:rPr>
          <w:color w:val="000000"/>
          <w:sz w:val="20"/>
          <w:szCs w:val="20"/>
          <w:lang w:val="en-ID"/>
        </w:rPr>
        <w:t>.</w:t>
      </w:r>
    </w:p>
    <w:p w14:paraId="0F8E3A54" w14:textId="77777777" w:rsidR="00C244A8" w:rsidRDefault="00E13264">
      <w:pPr>
        <w:pStyle w:val="Heading1"/>
        <w:numPr>
          <w:ilvl w:val="0"/>
          <w:numId w:val="3"/>
        </w:numPr>
        <w:rPr>
          <w:sz w:val="24"/>
          <w:szCs w:val="24"/>
        </w:rPr>
      </w:pPr>
      <w:r>
        <w:rPr>
          <w:sz w:val="24"/>
          <w:szCs w:val="24"/>
        </w:rPr>
        <w:t xml:space="preserve">Ucapan Terima Kasih </w:t>
      </w:r>
    </w:p>
    <w:p w14:paraId="15F3E677" w14:textId="0E8DF256" w:rsidR="00FC047A" w:rsidRDefault="00FC047A" w:rsidP="00FC047A">
      <w:pPr>
        <w:pBdr>
          <w:top w:val="nil"/>
          <w:left w:val="nil"/>
          <w:bottom w:val="nil"/>
          <w:right w:val="nil"/>
          <w:between w:val="nil"/>
        </w:pBdr>
        <w:ind w:firstLine="288"/>
        <w:jc w:val="both"/>
        <w:rPr>
          <w:color w:val="000000"/>
          <w:sz w:val="20"/>
          <w:szCs w:val="20"/>
        </w:rPr>
      </w:pPr>
      <w:r w:rsidRPr="00FC047A">
        <w:rPr>
          <w:color w:val="000000"/>
          <w:sz w:val="20"/>
          <w:szCs w:val="20"/>
        </w:rPr>
        <w:t>Saya menyampaikan apresiasi dan terima kasih kepada</w:t>
      </w:r>
      <w:r>
        <w:rPr>
          <w:color w:val="000000"/>
          <w:sz w:val="20"/>
          <w:szCs w:val="20"/>
          <w:lang w:val="en-US"/>
        </w:rPr>
        <w:t xml:space="preserve"> orang </w:t>
      </w:r>
      <w:proofErr w:type="spellStart"/>
      <w:r>
        <w:rPr>
          <w:color w:val="000000"/>
          <w:sz w:val="20"/>
          <w:szCs w:val="20"/>
          <w:lang w:val="en-US"/>
        </w:rPr>
        <w:t>tua</w:t>
      </w:r>
      <w:proofErr w:type="spellEnd"/>
      <w:r>
        <w:rPr>
          <w:color w:val="000000"/>
          <w:sz w:val="20"/>
          <w:szCs w:val="20"/>
          <w:lang w:val="en-US"/>
        </w:rPr>
        <w:t xml:space="preserve"> dan</w:t>
      </w:r>
      <w:r w:rsidRPr="00FC047A">
        <w:rPr>
          <w:color w:val="000000"/>
          <w:sz w:val="20"/>
          <w:szCs w:val="20"/>
        </w:rPr>
        <w:t xml:space="preserve"> teman-teman saya yang telah memberikan dukungan moral dan bantuan dalam berbagai bentuk selama proses penelitian ini. Diskusi dan kolaborasi dengan kalian sangat berharga dan memberikan banyak inspirasi.</w:t>
      </w:r>
    </w:p>
    <w:p w14:paraId="2FBEE794" w14:textId="77777777" w:rsidR="00C244A8" w:rsidRDefault="00E13264">
      <w:pPr>
        <w:pStyle w:val="Heading1"/>
        <w:numPr>
          <w:ilvl w:val="0"/>
          <w:numId w:val="3"/>
        </w:numPr>
        <w:tabs>
          <w:tab w:val="left" w:pos="0"/>
        </w:tabs>
        <w:rPr>
          <w:sz w:val="24"/>
          <w:szCs w:val="24"/>
        </w:rPr>
      </w:pPr>
      <w:r>
        <w:rPr>
          <w:sz w:val="24"/>
          <w:szCs w:val="24"/>
        </w:rPr>
        <w:t>Referensi</w:t>
      </w:r>
    </w:p>
    <w:p w14:paraId="5FBE295B" w14:textId="026ECAE9" w:rsidR="003D4298" w:rsidRPr="003D4298" w:rsidRDefault="00E13264" w:rsidP="003D4298">
      <w:pPr>
        <w:widowControl w:val="0"/>
        <w:autoSpaceDE w:val="0"/>
        <w:autoSpaceDN w:val="0"/>
        <w:adjustRightInd w:val="0"/>
        <w:ind w:left="640" w:hanging="640"/>
        <w:rPr>
          <w:noProof/>
          <w:sz w:val="20"/>
        </w:rPr>
      </w:pPr>
      <w:r>
        <w:rPr>
          <w:color w:val="000000"/>
          <w:sz w:val="20"/>
          <w:szCs w:val="20"/>
        </w:rPr>
        <w:t>.</w:t>
      </w:r>
      <w:r w:rsidR="00FC047A">
        <w:rPr>
          <w:color w:val="000000"/>
          <w:sz w:val="20"/>
          <w:szCs w:val="20"/>
        </w:rPr>
        <w:fldChar w:fldCharType="begin" w:fldLock="1"/>
      </w:r>
      <w:r w:rsidR="00FC047A">
        <w:rPr>
          <w:color w:val="000000"/>
          <w:sz w:val="20"/>
          <w:szCs w:val="20"/>
        </w:rPr>
        <w:instrText xml:space="preserve">ADDIN Mendeley Bibliography CSL_BIBLIOGRAPHY </w:instrText>
      </w:r>
      <w:r w:rsidR="00FC047A">
        <w:rPr>
          <w:color w:val="000000"/>
          <w:sz w:val="20"/>
          <w:szCs w:val="20"/>
        </w:rPr>
        <w:fldChar w:fldCharType="separate"/>
      </w:r>
      <w:r w:rsidR="003D4298" w:rsidRPr="003D4298">
        <w:rPr>
          <w:noProof/>
          <w:sz w:val="20"/>
        </w:rPr>
        <w:t>[1]</w:t>
      </w:r>
      <w:r w:rsidR="003D4298" w:rsidRPr="003D4298">
        <w:rPr>
          <w:noProof/>
          <w:sz w:val="20"/>
        </w:rPr>
        <w:tab/>
        <w:t xml:space="preserve">A. Afandi, B. Wicaksono, and P. A. Satwika, “Peran Kepemimpinan Autentik dan Person-Job Fit terhadap Turnover Intention pada Karyawan Generasi Z,” </w:t>
      </w:r>
      <w:r w:rsidR="003D4298" w:rsidRPr="003D4298">
        <w:rPr>
          <w:i/>
          <w:iCs/>
          <w:noProof/>
          <w:sz w:val="20"/>
        </w:rPr>
        <w:t>J. Psikol. Teor. dan Terap.</w:t>
      </w:r>
      <w:r w:rsidR="003D4298" w:rsidRPr="003D4298">
        <w:rPr>
          <w:noProof/>
          <w:sz w:val="20"/>
        </w:rPr>
        <w:t>, vol. 13, no. 3, pp. 282–293, 2022, [Online]. Available: https://journal.unesa.ac.id/index.php/jptt/article/view/16964</w:t>
      </w:r>
    </w:p>
    <w:p w14:paraId="1D456306"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[2]</w:t>
      </w:r>
      <w:r w:rsidRPr="003D4298">
        <w:rPr>
          <w:noProof/>
          <w:sz w:val="20"/>
        </w:rPr>
        <w:tab/>
        <w:t xml:space="preserve">T. Lim and Y. I. F. Dini, “The Mediating Role of Job Satisfaction on Gen Z Employees Turnover Intention,” </w:t>
      </w:r>
      <w:r w:rsidRPr="003D4298">
        <w:rPr>
          <w:i/>
          <w:iCs/>
          <w:noProof/>
          <w:sz w:val="20"/>
        </w:rPr>
        <w:t>Int. J. Educ. Manag. Innov.</w:t>
      </w:r>
      <w:r w:rsidRPr="003D4298">
        <w:rPr>
          <w:noProof/>
          <w:sz w:val="20"/>
        </w:rPr>
        <w:t>, vol. 4, no. 3, pp. 243–253, 2023, doi: 10.12928/ijemi.v4i3.8704.</w:t>
      </w:r>
    </w:p>
    <w:p w14:paraId="09F4A44A"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[3]</w:t>
      </w:r>
      <w:r w:rsidRPr="003D4298">
        <w:rPr>
          <w:noProof/>
          <w:sz w:val="20"/>
        </w:rPr>
        <w:tab/>
        <w:t>Mercer, “Rise of the relatable organization,” 2023. [Online]. Available: https://www.mercer.com/id-id/insights/people-strategy/future-of-work/global-talent-trends/?size=n_20_n</w:t>
      </w:r>
    </w:p>
    <w:p w14:paraId="094F6CD3"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[4]</w:t>
      </w:r>
      <w:r w:rsidRPr="003D4298">
        <w:rPr>
          <w:noProof/>
          <w:sz w:val="20"/>
        </w:rPr>
        <w:tab/>
        <w:t xml:space="preserve">T. A. D. Putro, T. I. Agnesia, and O. Qomariyah, “Tantangan Wanita Karir : Work-Family Balance dan Intensi Turnover pada Wanita Bekerja,” </w:t>
      </w:r>
      <w:r w:rsidRPr="003D4298">
        <w:rPr>
          <w:i/>
          <w:iCs/>
          <w:noProof/>
          <w:sz w:val="20"/>
        </w:rPr>
        <w:t>Psikostudia  J. Psikol.</w:t>
      </w:r>
      <w:r w:rsidRPr="003D4298">
        <w:rPr>
          <w:noProof/>
          <w:sz w:val="20"/>
        </w:rPr>
        <w:t>, vol. 12, no. 1, pp. 87–91, 2023, doi: http://dx.doi.org/10.30872/psikostudia.v12i1 p-ISSN:</w:t>
      </w:r>
    </w:p>
    <w:p w14:paraId="470E8822"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[5]</w:t>
      </w:r>
      <w:r w:rsidRPr="003D4298">
        <w:rPr>
          <w:noProof/>
          <w:sz w:val="20"/>
        </w:rPr>
        <w:tab/>
        <w:t xml:space="preserve">L. A. Rahmadhani and O. P. Mulyana, “Hubungan Antara Kepuasan Kerja Dengan Intensi Turnover Pada Karyawan PT X,” </w:t>
      </w:r>
      <w:r w:rsidRPr="003D4298">
        <w:rPr>
          <w:i/>
          <w:iCs/>
          <w:noProof/>
          <w:sz w:val="20"/>
        </w:rPr>
        <w:t>J. Penelit. Psikol.</w:t>
      </w:r>
      <w:r w:rsidRPr="003D4298">
        <w:rPr>
          <w:noProof/>
          <w:sz w:val="20"/>
        </w:rPr>
        <w:t>, vol. 9, no. 4, pp. 23–33, 2022, [Online]. Available: https://ejournal.unesa.ac.id/index.php/character/article/view/46610</w:t>
      </w:r>
    </w:p>
    <w:p w14:paraId="13896402"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[6]</w:t>
      </w:r>
      <w:r w:rsidRPr="003D4298">
        <w:rPr>
          <w:noProof/>
          <w:sz w:val="20"/>
        </w:rPr>
        <w:tab/>
        <w:t xml:space="preserve">Karomah, “Pengaruh Kepuasan Kerja dan Job Insecurity Terhadap Turnover Intention Pada Pegawai Kontrak Sekolah X,” </w:t>
      </w:r>
      <w:r w:rsidRPr="003D4298">
        <w:rPr>
          <w:i/>
          <w:iCs/>
          <w:noProof/>
          <w:sz w:val="20"/>
        </w:rPr>
        <w:t>J. Ilmu Manaj.</w:t>
      </w:r>
      <w:r w:rsidRPr="003D4298">
        <w:rPr>
          <w:noProof/>
          <w:sz w:val="20"/>
        </w:rPr>
        <w:t>, vol. 17, no. 1, pp. 38–47, 2020, doi: 10.21831/jim.v17i1.34774.</w:t>
      </w:r>
    </w:p>
    <w:p w14:paraId="18CE6A89"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[7]</w:t>
      </w:r>
      <w:r w:rsidRPr="003D4298">
        <w:rPr>
          <w:noProof/>
          <w:sz w:val="20"/>
        </w:rPr>
        <w:tab/>
        <w:t xml:space="preserve">M. Moslem and F. P. Sary, “Pengaruh Ketidakamanan Kerja dan Stres Kerja Terhadap Intensi Turnover Pada Karyawan Kaltim Post Samarinda,” </w:t>
      </w:r>
      <w:r w:rsidRPr="003D4298">
        <w:rPr>
          <w:i/>
          <w:iCs/>
          <w:noProof/>
          <w:sz w:val="20"/>
        </w:rPr>
        <w:t>Psikostudia  J. Psikol.</w:t>
      </w:r>
      <w:r w:rsidRPr="003D4298">
        <w:rPr>
          <w:noProof/>
          <w:sz w:val="20"/>
        </w:rPr>
        <w:t>, vol. 10, no. 2, p. 153, 2021, doi: 10.30872/psikostudia.v10i2.5221.</w:t>
      </w:r>
    </w:p>
    <w:p w14:paraId="41D9BA06"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[8]</w:t>
      </w:r>
      <w:r w:rsidRPr="003D4298">
        <w:rPr>
          <w:noProof/>
          <w:sz w:val="20"/>
        </w:rPr>
        <w:tab/>
        <w:t xml:space="preserve">D. C. Rampen, A. S. Pangemanan, and D. W. Mandagi, “The X-factors Behind Gen Z Employee Performance : A Systematic Review,” </w:t>
      </w:r>
      <w:r w:rsidRPr="003D4298">
        <w:rPr>
          <w:i/>
          <w:iCs/>
          <w:noProof/>
          <w:sz w:val="20"/>
        </w:rPr>
        <w:t>J. Mantik</w:t>
      </w:r>
      <w:r w:rsidRPr="003D4298">
        <w:rPr>
          <w:noProof/>
          <w:sz w:val="20"/>
        </w:rPr>
        <w:t>, vol. 7, no. 2, pp. 668–680, 2023, [Online]. Available: https://iocscience.org/ejournal/index.php/mantik/article/view/3919</w:t>
      </w:r>
    </w:p>
    <w:p w14:paraId="58C2511E"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[9]</w:t>
      </w:r>
      <w:r w:rsidRPr="003D4298">
        <w:rPr>
          <w:noProof/>
          <w:sz w:val="20"/>
        </w:rPr>
        <w:tab/>
        <w:t xml:space="preserve">N. Gaan and Y. Shin, “Generation Z software employees turnover intention,” </w:t>
      </w:r>
      <w:r w:rsidRPr="003D4298">
        <w:rPr>
          <w:i/>
          <w:iCs/>
          <w:noProof/>
          <w:sz w:val="20"/>
        </w:rPr>
        <w:t>Curr. Psychol.</w:t>
      </w:r>
      <w:r w:rsidRPr="003D4298">
        <w:rPr>
          <w:noProof/>
          <w:sz w:val="20"/>
        </w:rPr>
        <w:t>, vol. 42, no. 31, pp. 27344–27359, 2023, doi: 10.1007/s12144-022-03847-9.</w:t>
      </w:r>
    </w:p>
    <w:p w14:paraId="31AEDD0B"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[10]</w:t>
      </w:r>
      <w:r w:rsidRPr="003D4298">
        <w:rPr>
          <w:noProof/>
          <w:sz w:val="20"/>
        </w:rPr>
        <w:tab/>
        <w:t xml:space="preserve">S. Gunawan and K. W. Andani, “Faktor-Faktor yang Mempengaruhi Turnover Intention Karyawan pada PT Permata Prima Canindo di Jakarta,” </w:t>
      </w:r>
      <w:r w:rsidRPr="003D4298">
        <w:rPr>
          <w:i/>
          <w:iCs/>
          <w:noProof/>
          <w:sz w:val="20"/>
        </w:rPr>
        <w:t>J. Manajerial dan Kewirausahaan</w:t>
      </w:r>
      <w:r w:rsidRPr="003D4298">
        <w:rPr>
          <w:noProof/>
          <w:sz w:val="20"/>
        </w:rPr>
        <w:t>, vol. II, no. 3, pp. 793–802, 2020, [Online]. Available: https://journal.untar.ac.id/index.php/JMDK/article/view/9593</w:t>
      </w:r>
    </w:p>
    <w:p w14:paraId="1C62AD1D"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[11]</w:t>
      </w:r>
      <w:r w:rsidRPr="003D4298">
        <w:rPr>
          <w:noProof/>
          <w:sz w:val="20"/>
        </w:rPr>
        <w:tab/>
        <w:t xml:space="preserve">R. B. Lestari and D. L. Diana, “Pengaruh Burnout &amp; Job Satisfaction Terhadap Turnover Tenaga Profesional Teknologi Informasi PT ‘ X ’ &amp; Subsidiary,” </w:t>
      </w:r>
      <w:r w:rsidRPr="003D4298">
        <w:rPr>
          <w:i/>
          <w:iCs/>
          <w:noProof/>
          <w:sz w:val="20"/>
        </w:rPr>
        <w:t>J. Psikol. Kreat. Inov.</w:t>
      </w:r>
      <w:r w:rsidRPr="003D4298">
        <w:rPr>
          <w:noProof/>
          <w:sz w:val="20"/>
        </w:rPr>
        <w:t>, vol. 3, no. 1, pp. 85–95, 2023, [Online]. Available: https://journals.upi-yai.ac.id/index.php/PsikologiKreatifInovatif/issue/archive</w:t>
      </w:r>
    </w:p>
    <w:p w14:paraId="1097FB45"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[12]</w:t>
      </w:r>
      <w:r w:rsidRPr="003D4298">
        <w:rPr>
          <w:noProof/>
          <w:sz w:val="20"/>
        </w:rPr>
        <w:tab/>
        <w:t xml:space="preserve">N. P. M. Nadia Sintyadewi and I. G. A. Manuati Dewi, “Peran Burnout Memediasi Pengaruh Stres Kerja Terhadap Turnover Intention Karyawan Kutabex Beach Front Hotel Bali,” </w:t>
      </w:r>
      <w:r w:rsidRPr="003D4298">
        <w:rPr>
          <w:i/>
          <w:iCs/>
          <w:noProof/>
          <w:sz w:val="20"/>
        </w:rPr>
        <w:t>E-Jurnal Manaj. Univ. Udayana</w:t>
      </w:r>
      <w:r w:rsidRPr="003D4298">
        <w:rPr>
          <w:noProof/>
          <w:sz w:val="20"/>
        </w:rPr>
        <w:t>, vol. 9, no. 6, p. 2308, Jun. 2020, doi: 10.24843/ejmunud.2020.v09.i06.p13.</w:t>
      </w:r>
    </w:p>
    <w:p w14:paraId="318F2F5A"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[13]</w:t>
      </w:r>
      <w:r w:rsidRPr="003D4298">
        <w:rPr>
          <w:noProof/>
          <w:sz w:val="20"/>
        </w:rPr>
        <w:tab/>
        <w:t xml:space="preserve">S. Resma and N. D. Prastika, “Resilience Is Key to Overcoming Work Burnout,” </w:t>
      </w:r>
      <w:r w:rsidRPr="003D4298">
        <w:rPr>
          <w:i/>
          <w:iCs/>
          <w:noProof/>
          <w:sz w:val="20"/>
        </w:rPr>
        <w:t>Psikostudia  J. Psikol.</w:t>
      </w:r>
      <w:r w:rsidRPr="003D4298">
        <w:rPr>
          <w:noProof/>
          <w:sz w:val="20"/>
        </w:rPr>
        <w:t>, vol. 12, no. 1, p. 111, 2023, doi: 10.30872/psikostudia.v12i1.10045.</w:t>
      </w:r>
    </w:p>
    <w:p w14:paraId="5D186CC1"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[14]</w:t>
      </w:r>
      <w:r w:rsidRPr="003D4298">
        <w:rPr>
          <w:noProof/>
          <w:sz w:val="20"/>
        </w:rPr>
        <w:tab/>
        <w:t xml:space="preserve">A. A. Jariyah and I. K. Swasti, “Komitmen Organisasi dan Kepuasan Kerja terhadap Turnover Intention,” </w:t>
      </w:r>
      <w:r w:rsidRPr="003D4298">
        <w:rPr>
          <w:i/>
          <w:iCs/>
          <w:noProof/>
          <w:sz w:val="20"/>
        </w:rPr>
        <w:t>J. Manag. Bussines</w:t>
      </w:r>
      <w:r w:rsidRPr="003D4298">
        <w:rPr>
          <w:noProof/>
          <w:sz w:val="20"/>
        </w:rPr>
        <w:t>, vol. 4, no. 2, pp. 964–971, Dec. 2022, doi: 10.31539/jomb.v4i2.4452.</w:t>
      </w:r>
    </w:p>
    <w:p w14:paraId="0D1118E2"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[15]</w:t>
      </w:r>
      <w:r w:rsidRPr="003D4298">
        <w:rPr>
          <w:noProof/>
          <w:sz w:val="20"/>
        </w:rPr>
        <w:tab/>
        <w:t xml:space="preserve">E. Babakus, U. Yavas, and N. J. Ashill, “The Role of Customer Orientation as a Moderator of the Job Demand–Burnout–Performance Relationship: A Surface-Level Trait Perspective,” </w:t>
      </w:r>
      <w:r w:rsidRPr="003D4298">
        <w:rPr>
          <w:i/>
          <w:iCs/>
          <w:noProof/>
          <w:sz w:val="20"/>
        </w:rPr>
        <w:t>J. Retail.</w:t>
      </w:r>
      <w:r w:rsidRPr="003D4298">
        <w:rPr>
          <w:noProof/>
          <w:sz w:val="20"/>
        </w:rPr>
        <w:t>, vol. 85, no. 4, pp. 480–492, Dec. 2009, doi: 10.1016/j.jretai.2009.07.001.</w:t>
      </w:r>
    </w:p>
    <w:p w14:paraId="63F457BD"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[16]</w:t>
      </w:r>
      <w:r w:rsidRPr="003D4298">
        <w:rPr>
          <w:noProof/>
          <w:sz w:val="20"/>
        </w:rPr>
        <w:tab/>
        <w:t xml:space="preserve">I. M. F. Anggara, N. L. W. S. Sari, and I. G. D. Widarnandana, “Instrumen Pengukuran Burnout Pada Pekerja Industri Pariwisata di Badung,” </w:t>
      </w:r>
      <w:r w:rsidRPr="003D4298">
        <w:rPr>
          <w:i/>
          <w:iCs/>
          <w:noProof/>
          <w:sz w:val="20"/>
        </w:rPr>
        <w:t>Pisikologi MANDALA</w:t>
      </w:r>
      <w:r w:rsidRPr="003D4298">
        <w:rPr>
          <w:noProof/>
          <w:sz w:val="20"/>
        </w:rPr>
        <w:t>, vol. 4, no. 1, pp. 1–18, 2019.</w:t>
      </w:r>
    </w:p>
    <w:p w14:paraId="2FD6CBFF"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[17]</w:t>
      </w:r>
      <w:r w:rsidRPr="003D4298">
        <w:rPr>
          <w:noProof/>
          <w:sz w:val="20"/>
        </w:rPr>
        <w:tab/>
        <w:t xml:space="preserve">E. Putri and F. Anisa, “Pengaruh Kompensasi, Kepuasan Kerja, dan Stes Kerja Terhadap Turnover Intention,” </w:t>
      </w:r>
      <w:r w:rsidRPr="003D4298">
        <w:rPr>
          <w:i/>
          <w:iCs/>
          <w:noProof/>
          <w:sz w:val="20"/>
        </w:rPr>
        <w:t>J. Fokus Manaj. Bisnis</w:t>
      </w:r>
      <w:r w:rsidRPr="003D4298">
        <w:rPr>
          <w:noProof/>
          <w:sz w:val="20"/>
        </w:rPr>
        <w:t>, vol. 12, no. 2, pp. 194–205, Oct. 2022, doi: 10.12928/fokus.v12i2.6665.</w:t>
      </w:r>
    </w:p>
    <w:p w14:paraId="5E5CC369"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[18]</w:t>
      </w:r>
      <w:r w:rsidRPr="003D4298">
        <w:rPr>
          <w:noProof/>
          <w:sz w:val="20"/>
        </w:rPr>
        <w:tab/>
        <w:t xml:space="preserve">R. Nabawi, “Pengaruh Lingkungan Kerja, Kepuasan Kerja dan Beban Kerja Terhadap Kinerja Pegawai,” </w:t>
      </w:r>
      <w:r w:rsidRPr="003D4298">
        <w:rPr>
          <w:i/>
          <w:iCs/>
          <w:noProof/>
          <w:sz w:val="20"/>
        </w:rPr>
        <w:t>Maneggio J. Ilm. Magister Manaj.</w:t>
      </w:r>
      <w:r w:rsidRPr="003D4298">
        <w:rPr>
          <w:noProof/>
          <w:sz w:val="20"/>
        </w:rPr>
        <w:t>, vol. 2, no. 2, pp. 170–183, Sep. 2019, doi: 10.30596/maneggio.v2i2.3667.</w:t>
      </w:r>
    </w:p>
    <w:p w14:paraId="27C181D1"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[19]</w:t>
      </w:r>
      <w:r w:rsidRPr="003D4298">
        <w:rPr>
          <w:noProof/>
          <w:sz w:val="20"/>
        </w:rPr>
        <w:tab/>
        <w:t xml:space="preserve">A. Idris, “Hubungan Antara Komunikasi Interpersonal dan Komitmen Organisasi Dengan Kepuasan Kerja Dosen,” </w:t>
      </w:r>
      <w:r w:rsidRPr="003D4298">
        <w:rPr>
          <w:i/>
          <w:iCs/>
          <w:noProof/>
          <w:sz w:val="20"/>
        </w:rPr>
        <w:t>Psikostudia J. Psikol.</w:t>
      </w:r>
      <w:r w:rsidRPr="003D4298">
        <w:rPr>
          <w:noProof/>
          <w:sz w:val="20"/>
        </w:rPr>
        <w:t>, vol. 2, no. 2, 2013, [Online]. Available: https://core.ac.uk/download/pdf/268076009.pdf</w:t>
      </w:r>
    </w:p>
    <w:p w14:paraId="459DED44"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[20]</w:t>
      </w:r>
      <w:r w:rsidRPr="003D4298">
        <w:rPr>
          <w:noProof/>
          <w:sz w:val="20"/>
        </w:rPr>
        <w:tab/>
        <w:t xml:space="preserve">K. Khairannisa Zaud and A. Guspa, “Kontribusi Kepuasan Kerja Terhadap Turnover Intention Pada Karyawan Swasta Milenial,” </w:t>
      </w:r>
      <w:r w:rsidRPr="003D4298">
        <w:rPr>
          <w:i/>
          <w:iCs/>
          <w:noProof/>
          <w:sz w:val="20"/>
        </w:rPr>
        <w:t>J. Soc. Sci. Res.</w:t>
      </w:r>
      <w:r w:rsidRPr="003D4298">
        <w:rPr>
          <w:noProof/>
          <w:sz w:val="20"/>
        </w:rPr>
        <w:t>, vol. 3, no. 3, pp. 9747–9753, 2023, [Online]. Available: https://r.search.yahoo.com/_ylt=AwrKBTpX_mll9vMUT4fLQwx.;_ylu=Y29sbwNzZzMEcG9zAzEEdnRpZAMEc2VjA3Ny/RV=2/RE=1701474008/RO=10/RU=https%3A%2F%2Fj-innovative.org%2Findex.php%2FInnovative%2Farticle%2Fview%2F3309/RK=2/RS=tvqqgeOM.FAKmoNP3djHHqEBRvg-</w:t>
      </w:r>
    </w:p>
    <w:p w14:paraId="56A42856"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[21]</w:t>
      </w:r>
      <w:r w:rsidRPr="003D4298">
        <w:rPr>
          <w:noProof/>
          <w:sz w:val="20"/>
        </w:rPr>
        <w:tab/>
        <w:t xml:space="preserve">M. E. Tenggana, W. P. Rahayu, and R. Wulandari, “Pengetahuan Keamanan Pangan Mahasiswa Mengenai Lima Kunci Keamanan Pangan Keluarga,” </w:t>
      </w:r>
      <w:r w:rsidRPr="003D4298">
        <w:rPr>
          <w:i/>
          <w:iCs/>
          <w:noProof/>
          <w:sz w:val="20"/>
        </w:rPr>
        <w:t>J. Mutu Pangan  Indones. J. Food Qual.</w:t>
      </w:r>
      <w:r w:rsidRPr="003D4298">
        <w:rPr>
          <w:noProof/>
          <w:sz w:val="20"/>
        </w:rPr>
        <w:t>, vol. 7, no. 2, pp. 67–72, 2020, doi: 10.29244/jmpi.2020.7.2.67.</w:t>
      </w:r>
    </w:p>
    <w:p w14:paraId="72AC54E3"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[22]</w:t>
      </w:r>
      <w:r w:rsidRPr="003D4298">
        <w:rPr>
          <w:noProof/>
          <w:sz w:val="20"/>
        </w:rPr>
        <w:tab/>
        <w:t xml:space="preserve">C. Maslach and M. P. Leiter, </w:t>
      </w:r>
      <w:r w:rsidRPr="003D4298">
        <w:rPr>
          <w:i/>
          <w:iCs/>
          <w:noProof/>
          <w:sz w:val="20"/>
        </w:rPr>
        <w:t>Ther Turth About Burnout</w:t>
      </w:r>
      <w:r w:rsidRPr="003D4298">
        <w:rPr>
          <w:noProof/>
          <w:sz w:val="20"/>
        </w:rPr>
        <w:t>, 1st ed. San Francisco: Jossey- Bass Publishers, 1997.</w:t>
      </w:r>
    </w:p>
    <w:p w14:paraId="58418D03"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[23]</w:t>
      </w:r>
      <w:r w:rsidRPr="003D4298">
        <w:rPr>
          <w:noProof/>
          <w:sz w:val="20"/>
        </w:rPr>
        <w:tab/>
        <w:t xml:space="preserve">P. E. Spector, </w:t>
      </w:r>
      <w:r w:rsidRPr="003D4298">
        <w:rPr>
          <w:i/>
          <w:iCs/>
          <w:noProof/>
          <w:sz w:val="20"/>
        </w:rPr>
        <w:t>Job satisfaction: Application, Assessment, Causes, and Consequences</w:t>
      </w:r>
      <w:r w:rsidRPr="003D4298">
        <w:rPr>
          <w:noProof/>
          <w:sz w:val="20"/>
        </w:rPr>
        <w:t>. Sage Publications, Inc., 1997.</w:t>
      </w:r>
    </w:p>
    <w:p w14:paraId="65CB925D" w14:textId="77777777" w:rsidR="003D4298" w:rsidRPr="003D4298" w:rsidRDefault="003D4298" w:rsidP="003D4298">
      <w:pPr>
        <w:widowControl w:val="0"/>
        <w:autoSpaceDE w:val="0"/>
        <w:autoSpaceDN w:val="0"/>
        <w:adjustRightInd w:val="0"/>
        <w:ind w:left="640" w:hanging="640"/>
        <w:rPr>
          <w:noProof/>
          <w:sz w:val="20"/>
        </w:rPr>
      </w:pPr>
      <w:r w:rsidRPr="003D4298">
        <w:rPr>
          <w:noProof/>
          <w:sz w:val="20"/>
        </w:rPr>
        <w:t>[24]</w:t>
      </w:r>
      <w:r w:rsidRPr="003D4298">
        <w:rPr>
          <w:noProof/>
          <w:sz w:val="20"/>
        </w:rPr>
        <w:tab/>
        <w:t xml:space="preserve">W. H. Mobley, S. O. Horner, and A. T. Hollingsworth, “An evaluation of precursors of hospital employee turnover.,” </w:t>
      </w:r>
      <w:r w:rsidRPr="003D4298">
        <w:rPr>
          <w:i/>
          <w:iCs/>
          <w:noProof/>
          <w:sz w:val="20"/>
        </w:rPr>
        <w:t>J. Appl. Psychol.</w:t>
      </w:r>
      <w:r w:rsidRPr="003D4298">
        <w:rPr>
          <w:noProof/>
          <w:sz w:val="20"/>
        </w:rPr>
        <w:t>, vol. 63, no. 4, pp. 408–414, 1978, doi: 10.1037/0021-9010.63.4.408.</w:t>
      </w:r>
    </w:p>
    <w:p w14:paraId="6E177AAA" w14:textId="4BC9D9F4" w:rsidR="00C244A8" w:rsidRDefault="00FC047A" w:rsidP="00FC047A">
      <w:pPr>
        <w:pBdr>
          <w:top w:val="nil"/>
          <w:left w:val="nil"/>
          <w:bottom w:val="nil"/>
          <w:right w:val="nil"/>
          <w:between w:val="nil"/>
        </w:pBdr>
        <w:jc w:val="both"/>
      </w:pPr>
      <w:r>
        <w:rPr>
          <w:color w:val="000000"/>
          <w:sz w:val="20"/>
          <w:szCs w:val="20"/>
        </w:rPr>
        <w:fldChar w:fldCharType="end"/>
      </w:r>
    </w:p>
    <w:p w14:paraId="15C9BE2D" w14:textId="77777777" w:rsidR="00C244A8" w:rsidRDefault="00C244A8">
      <w:pPr>
        <w:pBdr>
          <w:top w:val="nil"/>
          <w:left w:val="nil"/>
          <w:bottom w:val="nil"/>
          <w:right w:val="nil"/>
          <w:between w:val="nil"/>
        </w:pBdr>
        <w:ind w:left="432" w:hanging="432"/>
        <w:jc w:val="both"/>
        <w:rPr>
          <w:color w:val="000000"/>
          <w:sz w:val="16"/>
          <w:szCs w:val="16"/>
        </w:rPr>
      </w:pPr>
    </w:p>
    <w:p w14:paraId="779185E8" w14:textId="77777777" w:rsidR="00C244A8" w:rsidRDefault="00E13264">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71A8A211" wp14:editId="6D5E6A6C">
                <wp:simplePos x="0" y="0"/>
                <wp:positionH relativeFrom="column">
                  <wp:posOffset>0</wp:posOffset>
                </wp:positionH>
                <wp:positionV relativeFrom="paragraph">
                  <wp:posOffset>88900</wp:posOffset>
                </wp:positionV>
                <wp:extent cx="5943600" cy="588645"/>
                <wp:effectExtent l="0" t="0" r="0" b="0"/>
                <wp:wrapNone/>
                <wp:docPr id="7" name=""/>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6DBEB8D" w14:textId="77777777" w:rsidR="00C244A8" w:rsidRDefault="00E13264">
                            <w:pPr>
                              <w:ind w:left="432"/>
                              <w:jc w:val="both"/>
                              <w:textDirection w:val="btLr"/>
                            </w:pPr>
                            <w:r>
                              <w:rPr>
                                <w:rFonts w:ascii="Calibri" w:eastAsia="Calibri" w:hAnsi="Calibri" w:cs="Calibri"/>
                                <w:b/>
                                <w:i/>
                                <w:color w:val="000000"/>
                                <w:sz w:val="20"/>
                              </w:rPr>
                              <w:t>Conﬂict of Interest Statement:</w:t>
                            </w:r>
                          </w:p>
                          <w:p w14:paraId="1DE86B73" w14:textId="77777777" w:rsidR="00C244A8" w:rsidRDefault="00E1326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86ECB7A" w14:textId="77777777" w:rsidR="00C244A8" w:rsidRDefault="00E13264">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71A8A211" 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">
                <v:stroke startarrowwidth="narrow" startarrowlength="short" endarrowwidth="narrow" endarrowlength="short"/>
                <v:textbox inset="2.53958mm,1.2694mm,2.53958mm,1.2694mm">
                  <w:txbxContent>
                    <w:p w14:paraId="66DBEB8D" w14:textId="77777777" w:rsidR="00C244A8" w:rsidRDefault="00E13264">
                      <w:pPr>
                        <w:ind w:left="432"/>
                        <w:jc w:val="both"/>
                        <w:textDirection w:val="btLr"/>
                      </w:pPr>
                      <w:r>
                        <w:rPr>
                          <w:rFonts w:ascii="Calibri" w:eastAsia="Calibri" w:hAnsi="Calibri" w:cs="Calibri"/>
                          <w:b/>
                          <w:i/>
                          <w:color w:val="000000"/>
                          <w:sz w:val="20"/>
                        </w:rPr>
                        <w:t>Conﬂict of Interest Statement:</w:t>
                      </w:r>
                    </w:p>
                    <w:p w14:paraId="1DE86B73" w14:textId="77777777" w:rsidR="00C244A8" w:rsidRDefault="00E1326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86ECB7A" w14:textId="77777777" w:rsidR="00C244A8" w:rsidRDefault="00E13264">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24CB1303" w14:textId="77777777" w:rsidR="00C244A8" w:rsidRDefault="00C244A8">
      <w:pPr>
        <w:pBdr>
          <w:top w:val="nil"/>
          <w:left w:val="nil"/>
          <w:bottom w:val="nil"/>
          <w:right w:val="nil"/>
          <w:between w:val="nil"/>
        </w:pBdr>
        <w:ind w:left="432" w:hanging="432"/>
        <w:jc w:val="both"/>
        <w:rPr>
          <w:color w:val="000000"/>
          <w:sz w:val="20"/>
          <w:szCs w:val="20"/>
        </w:rPr>
      </w:pPr>
    </w:p>
    <w:p w14:paraId="1DA52C24" w14:textId="77777777" w:rsidR="00C244A8" w:rsidRDefault="00C244A8">
      <w:pPr>
        <w:pBdr>
          <w:top w:val="nil"/>
          <w:left w:val="nil"/>
          <w:bottom w:val="nil"/>
          <w:right w:val="nil"/>
          <w:between w:val="nil"/>
        </w:pBdr>
        <w:ind w:left="432" w:hanging="432"/>
        <w:jc w:val="both"/>
        <w:rPr>
          <w:color w:val="000000"/>
          <w:sz w:val="16"/>
          <w:szCs w:val="16"/>
        </w:rPr>
      </w:pPr>
    </w:p>
    <w:p w14:paraId="649B1095" w14:textId="77777777" w:rsidR="00C244A8" w:rsidRDefault="00C244A8">
      <w:pPr>
        <w:pBdr>
          <w:top w:val="nil"/>
          <w:left w:val="nil"/>
          <w:bottom w:val="nil"/>
          <w:right w:val="nil"/>
          <w:between w:val="nil"/>
        </w:pBdr>
        <w:ind w:left="432" w:hanging="432"/>
        <w:jc w:val="both"/>
        <w:rPr>
          <w:color w:val="000000"/>
          <w:sz w:val="16"/>
          <w:szCs w:val="16"/>
        </w:rPr>
      </w:pPr>
    </w:p>
    <w:sectPr w:rsidR="00C244A8">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67A55" w14:textId="77777777" w:rsidR="00000000" w:rsidRDefault="00E13264">
      <w:r>
        <w:separator/>
      </w:r>
    </w:p>
  </w:endnote>
  <w:endnote w:type="continuationSeparator" w:id="0">
    <w:p w14:paraId="1D43C576" w14:textId="77777777" w:rsidR="00000000" w:rsidRDefault="00E13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C74B" w14:textId="77777777" w:rsidR="00C244A8" w:rsidRDefault="00E13264">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w:t>
    </w:r>
    <w:r>
      <w:rPr>
        <w:color w:val="000000"/>
        <w:sz w:val="14"/>
        <w:szCs w:val="14"/>
      </w:rPr>
      <w:t>rjo. This is an open-access article distributed under the terms of the Creative Commons Attribution License (CC BY). The use, distribution or reproduction in other forums is permitted, provided the original author(s) and the copyright owner(s) are credited</w:t>
    </w:r>
    <w:r>
      <w:rPr>
        <w:color w:val="000000"/>
        <w:sz w:val="14"/>
        <w:szCs w:val="14"/>
      </w:rPr>
      <w:t xml:space="preserve">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A912" w14:textId="77777777" w:rsidR="00C244A8" w:rsidRDefault="00E13264">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w:t>
    </w:r>
    <w:r>
      <w:rPr>
        <w:color w:val="000000"/>
        <w:sz w:val="14"/>
        <w:szCs w:val="14"/>
      </w:rPr>
      <w:t>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9C163" w14:textId="77777777" w:rsidR="00C244A8" w:rsidRDefault="00E13264">
    <w:pPr>
      <w:ind w:left="432"/>
      <w:jc w:val="center"/>
      <w:rPr>
        <w:rFonts w:ascii="Calibri" w:eastAsia="Calibri" w:hAnsi="Calibri" w:cs="Calibri"/>
        <w:sz w:val="16"/>
        <w:szCs w:val="16"/>
      </w:rPr>
    </w:pPr>
    <w:r>
      <w:rPr>
        <w:sz w:val="14"/>
        <w:szCs w:val="14"/>
      </w:rPr>
      <w:t xml:space="preserve">Copyright © </w:t>
    </w:r>
    <w:r>
      <w:rPr>
        <w:sz w:val="14"/>
        <w:szCs w:val="14"/>
      </w:rPr>
      <w:t>Universitas Muh</w:t>
    </w:r>
    <w:r>
      <w:rPr>
        <w:sz w:val="14"/>
        <w:szCs w:val="14"/>
      </w:rPr>
      <w:t>ammadiyah Sidoarjo. This is an open-access article distributed under the terms of the Creative Commons Attribution License (CC BY). The use, distribution or reproduction in other forums is permitted, provided the original author(s) and the copyright owner(</w:t>
    </w:r>
    <w:r>
      <w:rPr>
        <w:sz w:val="14"/>
        <w:szCs w:val="14"/>
      </w:rPr>
      <w:t>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4C213" w14:textId="77777777" w:rsidR="00000000" w:rsidRDefault="00E13264">
      <w:r>
        <w:separator/>
      </w:r>
    </w:p>
  </w:footnote>
  <w:footnote w:type="continuationSeparator" w:id="0">
    <w:p w14:paraId="51B712E8" w14:textId="77777777" w:rsidR="00000000" w:rsidRDefault="00E13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B246D" w14:textId="77777777" w:rsidR="00C244A8" w:rsidRDefault="00E13264">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955509">
      <w:rPr>
        <w:noProof/>
        <w:color w:val="000000"/>
      </w:rPr>
      <w:t>2</w:t>
    </w:r>
    <w:r>
      <w:rPr>
        <w:color w:val="000000"/>
      </w:rPr>
      <w:fldChar w:fldCharType="end"/>
    </w:r>
    <w:r>
      <w:rPr>
        <w:b/>
        <w:color w:val="000000"/>
      </w:rPr>
      <w:t xml:space="preserve"> </w:t>
    </w:r>
    <w:r>
      <w:rPr>
        <w:b/>
        <w:color w:val="000000"/>
      </w:rPr>
      <w:t xml:space="preserve">|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0752B" w14:textId="77777777" w:rsidR="00C244A8" w:rsidRDefault="00E1326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55509">
      <w:rPr>
        <w:noProof/>
        <w:color w:val="000000"/>
      </w:rPr>
      <w:t>3</w:t>
    </w:r>
    <w:r>
      <w:rPr>
        <w:color w:val="000000"/>
      </w:rPr>
      <w:fldChar w:fldCharType="end"/>
    </w:r>
  </w:p>
  <w:p w14:paraId="370BD0BB" w14:textId="77777777" w:rsidR="00C244A8" w:rsidRDefault="00C244A8">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6A893" w14:textId="77777777" w:rsidR="00C244A8" w:rsidRDefault="00E1326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955509">
      <w:rPr>
        <w:noProof/>
        <w:color w:val="000000"/>
      </w:rPr>
      <w:t>1</w:t>
    </w:r>
    <w:r>
      <w:rPr>
        <w:color w:val="000000"/>
      </w:rPr>
      <w:fldChar w:fldCharType="end"/>
    </w:r>
  </w:p>
  <w:p w14:paraId="597DDDB4" w14:textId="77777777" w:rsidR="00C244A8" w:rsidRDefault="00C244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E68DE"/>
    <w:multiLevelType w:val="multilevel"/>
    <w:tmpl w:val="B4A80A5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C9649D5"/>
    <w:multiLevelType w:val="multilevel"/>
    <w:tmpl w:val="531484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697F7734"/>
    <w:multiLevelType w:val="multilevel"/>
    <w:tmpl w:val="97588CB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72D63A6F"/>
    <w:multiLevelType w:val="multilevel"/>
    <w:tmpl w:val="F5289A6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34209AE"/>
    <w:multiLevelType w:val="multilevel"/>
    <w:tmpl w:val="172066D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4A8"/>
    <w:rsid w:val="00056225"/>
    <w:rsid w:val="00085BFF"/>
    <w:rsid w:val="001631E1"/>
    <w:rsid w:val="00207E34"/>
    <w:rsid w:val="003D4298"/>
    <w:rsid w:val="00955509"/>
    <w:rsid w:val="00C244A8"/>
    <w:rsid w:val="00E13264"/>
    <w:rsid w:val="00FC047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E2202"/>
  <w15:docId w15:val="{89D6AFB2-5C66-4554-BA2C-56295B3B1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46FA661-676F-40AC-98C8-50470D712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13492</Words>
  <Characters>76906</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Suher Manto</cp:lastModifiedBy>
  <cp:revision>2</cp:revision>
  <dcterms:created xsi:type="dcterms:W3CDTF">2024-08-05T10:23:00Z</dcterms:created>
  <dcterms:modified xsi:type="dcterms:W3CDTF">2024-08-05T10:23:00Z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5ae51568-d50f-365f-8e61-c77b81e18b7f</vt:lpwstr>
  </property>
</Properties>
</file>